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C2530" w:rsidP="00F37668">
            <w:pPr>
              <w:rPr>
                <w:rFonts w:ascii="Arial" w:hAnsi="Arial" w:cs="Arial"/>
                <w:b/>
              </w:rPr>
            </w:pPr>
            <w:r w:rsidRPr="001C2530">
              <w:rPr>
                <w:rFonts w:ascii="Arial" w:hAnsi="Arial" w:cs="Arial"/>
                <w:b/>
                <w:bCs/>
              </w:rPr>
              <w:t>Maintain workplace safety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C2530" w:rsidP="00D90C9F">
            <w:pPr>
              <w:rPr>
                <w:rFonts w:ascii="Arial" w:hAnsi="Arial" w:cs="Arial"/>
              </w:rPr>
            </w:pPr>
            <w:r w:rsidRPr="001C2530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Follow safe work procedures; apply tools and equipment safety measures; and follow workplace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C2530" w:rsidRPr="001C2530" w:rsidTr="001C2530">
        <w:tc>
          <w:tcPr>
            <w:tcW w:w="2694" w:type="dxa"/>
            <w:shd w:val="clear" w:color="auto" w:fill="FBD4B4" w:themeFill="accent6" w:themeFillTint="66"/>
          </w:tcPr>
          <w:p w:rsidR="001C2530" w:rsidRPr="001C2530" w:rsidRDefault="001C2530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C2530" w:rsidRPr="001C2530" w:rsidRDefault="001C2530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C2530" w:rsidRPr="001C2530" w:rsidRDefault="001C2530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C2530" w:rsidRPr="001C2530" w:rsidTr="001C2530">
        <w:tc>
          <w:tcPr>
            <w:tcW w:w="2694" w:type="dxa"/>
          </w:tcPr>
          <w:p w:rsidR="001C2530" w:rsidRPr="001C2530" w:rsidRDefault="001C253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1C2530" w:rsidRPr="001C2530" w:rsidRDefault="001C2530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>Follow safe work procedures</w:t>
            </w:r>
          </w:p>
        </w:tc>
        <w:tc>
          <w:tcPr>
            <w:tcW w:w="6378" w:type="dxa"/>
          </w:tcPr>
          <w:p w:rsidR="001C2530" w:rsidRPr="001C2530" w:rsidRDefault="001C253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proofErr w:type="spellStart"/>
            <w:r w:rsidRPr="001C2530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1C2530">
              <w:rPr>
                <w:rFonts w:ascii="Arial" w:hAnsi="Arial" w:cs="Arial"/>
                <w:sz w:val="22"/>
                <w:szCs w:val="22"/>
              </w:rPr>
              <w:t xml:space="preserve"> and arrange duties, tools, equipment materials and work area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C2530">
              <w:rPr>
                <w:rFonts w:ascii="Arial" w:hAnsi="Arial" w:cs="Arial"/>
                <w:sz w:val="22"/>
                <w:szCs w:val="22"/>
              </w:rPr>
              <w:t>Use and store PPE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C2530">
              <w:rPr>
                <w:rFonts w:ascii="Arial" w:hAnsi="Arial" w:cs="Arial"/>
                <w:sz w:val="22"/>
                <w:szCs w:val="22"/>
              </w:rPr>
              <w:t>Perform tasks in a safe manner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C2530" w:rsidRPr="001C2530" w:rsidRDefault="001C253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C2530">
              <w:rPr>
                <w:rFonts w:ascii="Arial" w:hAnsi="Arial" w:cs="Arial"/>
                <w:sz w:val="22"/>
                <w:szCs w:val="22"/>
              </w:rPr>
              <w:t>Company safety SOP/policy; Housekeeping practices; Factors that may influence safety at the workplace, such as anger and stress</w:t>
            </w:r>
          </w:p>
          <w:p w:rsidR="001C2530" w:rsidRPr="001C2530" w:rsidRDefault="001C253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C2530">
              <w:rPr>
                <w:rFonts w:ascii="Arial" w:hAnsi="Arial" w:cs="Arial"/>
                <w:sz w:val="22"/>
                <w:szCs w:val="22"/>
              </w:rPr>
              <w:t>Types of personal protective equipment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1C2530">
              <w:rPr>
                <w:rFonts w:ascii="Arial" w:hAnsi="Arial" w:cs="Arial"/>
                <w:sz w:val="22"/>
                <w:szCs w:val="22"/>
              </w:rPr>
              <w:t>Safety signs and symbols; Isolation and lockout procedures</w:t>
            </w:r>
          </w:p>
        </w:tc>
      </w:tr>
      <w:tr w:rsidR="001C2530" w:rsidRPr="001C2530" w:rsidTr="001C2530">
        <w:tc>
          <w:tcPr>
            <w:tcW w:w="2694" w:type="dxa"/>
          </w:tcPr>
          <w:p w:rsidR="001C2530" w:rsidRPr="001C2530" w:rsidRDefault="001C253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1C2530" w:rsidRPr="001C2530" w:rsidRDefault="001C253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>Apply tools &amp; equipment safety measures</w:t>
            </w:r>
          </w:p>
        </w:tc>
        <w:tc>
          <w:tcPr>
            <w:tcW w:w="6378" w:type="dxa"/>
          </w:tcPr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C2530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proofErr w:type="spellStart"/>
            <w:r w:rsidRPr="001C2530"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 w:rsidRPr="001C2530">
              <w:rPr>
                <w:rFonts w:ascii="Arial" w:hAnsi="Arial" w:cs="Arial"/>
                <w:sz w:val="22"/>
                <w:szCs w:val="22"/>
              </w:rPr>
              <w:t xml:space="preserve"> for safety of equipment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1C2530">
              <w:rPr>
                <w:rFonts w:ascii="Arial" w:hAnsi="Arial" w:cs="Arial"/>
                <w:sz w:val="22"/>
                <w:szCs w:val="22"/>
              </w:rPr>
              <w:t>Store tooling and equipment securely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1C2530">
              <w:rPr>
                <w:rFonts w:ascii="Arial" w:hAnsi="Arial" w:cs="Arial"/>
                <w:sz w:val="22"/>
                <w:szCs w:val="22"/>
              </w:rPr>
              <w:t>Check insulation of equipment cables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1C2530" w:rsidRPr="001C2530" w:rsidRDefault="001C2530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1C25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Method of </w:t>
            </w:r>
            <w:proofErr w:type="spellStart"/>
            <w:r w:rsidRPr="001C2530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1C25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its effects on safety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1C2530">
              <w:rPr>
                <w:rFonts w:ascii="Arial" w:hAnsi="Arial" w:cs="Arial"/>
                <w:sz w:val="22"/>
                <w:szCs w:val="22"/>
                <w:lang w:eastAsia="en-GB"/>
              </w:rPr>
              <w:t>Storage and stacking methods of tools &amp; equipment</w:t>
            </w:r>
          </w:p>
        </w:tc>
      </w:tr>
      <w:tr w:rsidR="001C2530" w:rsidRPr="001C2530" w:rsidTr="001C2530">
        <w:tc>
          <w:tcPr>
            <w:tcW w:w="2694" w:type="dxa"/>
          </w:tcPr>
          <w:p w:rsidR="001C2530" w:rsidRPr="001C2530" w:rsidRDefault="001C253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1C2530" w:rsidRPr="001C2530" w:rsidRDefault="001C2530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sz w:val="22"/>
                <w:szCs w:val="22"/>
              </w:rPr>
              <w:t>Follow workplace emergency procedures</w:t>
            </w:r>
          </w:p>
        </w:tc>
        <w:tc>
          <w:tcPr>
            <w:tcW w:w="6378" w:type="dxa"/>
          </w:tcPr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C25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1C2530">
              <w:rPr>
                <w:rFonts w:ascii="Arial" w:hAnsi="Arial" w:cs="Arial"/>
                <w:sz w:val="22"/>
                <w:szCs w:val="22"/>
                <w:lang w:eastAsia="en-GB"/>
              </w:rPr>
              <w:t>Follow safe workplace procedures for dealing with accidents, fires and emergencies within scope of responsibility</w:t>
            </w:r>
          </w:p>
        </w:tc>
        <w:tc>
          <w:tcPr>
            <w:tcW w:w="4820" w:type="dxa"/>
          </w:tcPr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C2530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K- </w:t>
            </w:r>
            <w:r w:rsidRPr="001C25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Scope of responsibility; First aid procedures; Fire safety and </w:t>
            </w:r>
            <w:proofErr w:type="spellStart"/>
            <w:r w:rsidRPr="001C2530">
              <w:rPr>
                <w:rFonts w:ascii="Arial" w:hAnsi="Arial" w:cs="Arial"/>
                <w:sz w:val="22"/>
                <w:szCs w:val="22"/>
                <w:lang w:eastAsia="en-GB"/>
              </w:rPr>
              <w:t>fire fighting</w:t>
            </w:r>
            <w:proofErr w:type="spellEnd"/>
            <w:r w:rsidRPr="001C253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procedures; Risk control measures</w:t>
            </w:r>
          </w:p>
          <w:p w:rsidR="001C2530" w:rsidRPr="001C2530" w:rsidRDefault="001C2530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AB" w:rsidRPr="00EE5AA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EE5AAB">
      <w:rPr>
        <w:rFonts w:ascii="Arial" w:hAnsi="Arial" w:cs="Arial"/>
        <w:lang w:val="en-GB"/>
      </w:rPr>
      <w:t>3</w:t>
    </w:r>
    <w:r w:rsidR="001C2530">
      <w:rPr>
        <w:rFonts w:ascii="Arial" w:hAnsi="Arial" w:cs="Arial"/>
        <w:lang w:val="en-GB"/>
      </w:rPr>
      <w:t>62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EE5AA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2016-08-01T06:28:00Z</dcterms:created>
  <dcterms:modified xsi:type="dcterms:W3CDTF">2016-08-01T06:51:00Z</dcterms:modified>
</cp:coreProperties>
</file>