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32AC4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B32AC4">
              <w:rPr>
                <w:rFonts w:ascii="Arial" w:hAnsi="Arial" w:cs="Arial"/>
                <w:b/>
                <w:bCs/>
              </w:rPr>
              <w:t>Apply a problem solving method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52BD7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B32AC4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32AC4" w:rsidP="00D90C9F">
            <w:pPr>
              <w:rPr>
                <w:rFonts w:ascii="Arial" w:hAnsi="Arial" w:cs="Arial"/>
              </w:rPr>
            </w:pPr>
            <w:r w:rsidRPr="00B32AC4">
              <w:rPr>
                <w:rFonts w:ascii="Arial" w:hAnsi="Arial" w:cs="Arial"/>
              </w:rPr>
              <w:t>This competency standard is intended to apply a problem solving method in a variety of contexts. People holding credit for this competency standard are able to: Define a problem; choose a method for solving an identified problem; and apply the problem solving method.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B32AC4" w:rsidRPr="00B32AC4" w:rsidTr="00B32AC4">
        <w:tc>
          <w:tcPr>
            <w:tcW w:w="2694" w:type="dxa"/>
            <w:shd w:val="clear" w:color="auto" w:fill="FBD4B4" w:themeFill="accent6" w:themeFillTint="66"/>
          </w:tcPr>
          <w:p w:rsidR="00B32AC4" w:rsidRPr="00B32AC4" w:rsidRDefault="00B32AC4" w:rsidP="00933924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B32AC4" w:rsidRPr="00B32AC4" w:rsidRDefault="00B32AC4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B32AC4" w:rsidRPr="00B32AC4" w:rsidRDefault="00B32AC4" w:rsidP="0093392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B32AC4" w:rsidRPr="00B32AC4" w:rsidTr="00B32AC4">
        <w:tc>
          <w:tcPr>
            <w:tcW w:w="2694" w:type="dxa"/>
          </w:tcPr>
          <w:p w:rsidR="00B32AC4" w:rsidRPr="00B32AC4" w:rsidRDefault="00B32AC4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 xml:space="preserve">C1: </w:t>
            </w:r>
          </w:p>
          <w:p w:rsidR="00B32AC4" w:rsidRPr="00B32AC4" w:rsidRDefault="00B32AC4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Define a problem</w:t>
            </w:r>
          </w:p>
          <w:p w:rsidR="00B32AC4" w:rsidRPr="00B32AC4" w:rsidRDefault="00B32AC4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Define problem in terms its nature, parties involved, and the effects it may have</w:t>
            </w:r>
          </w:p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Describe the problem in terms of ownership, responsibility, its sphere of influence and authority </w:t>
            </w:r>
          </w:p>
        </w:tc>
        <w:tc>
          <w:tcPr>
            <w:tcW w:w="4820" w:type="dxa"/>
          </w:tcPr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B32AC4" w:rsidRPr="00B32AC4" w:rsidTr="00B32AC4">
        <w:tc>
          <w:tcPr>
            <w:tcW w:w="2694" w:type="dxa"/>
          </w:tcPr>
          <w:p w:rsidR="00B32AC4" w:rsidRPr="00B32AC4" w:rsidRDefault="00B32AC4" w:rsidP="00933924">
            <w:pPr>
              <w:spacing w:before="120"/>
              <w:ind w:left="488" w:hanging="454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 xml:space="preserve">C2: </w:t>
            </w:r>
          </w:p>
          <w:p w:rsidR="00B32AC4" w:rsidRPr="00B32AC4" w:rsidRDefault="00B32AC4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B32AC4">
              <w:rPr>
                <w:rFonts w:ascii="Arial" w:hAnsi="Arial" w:cs="Arial"/>
                <w:b/>
                <w:sz w:val="22"/>
                <w:szCs w:val="22"/>
              </w:rPr>
              <w:t>Consulta</w:t>
            </w:r>
            <w:proofErr w:type="spellEnd"/>
            <w:r w:rsidRPr="00B32AC4">
              <w:rPr>
                <w:rFonts w:ascii="Arial" w:hAnsi="Arial" w:cs="Arial"/>
                <w:b/>
                <w:sz w:val="22"/>
                <w:szCs w:val="22"/>
              </w:rPr>
              <w:t xml:space="preserve"> method for solving an identified problem after consulting from senior </w:t>
            </w:r>
          </w:p>
        </w:tc>
        <w:tc>
          <w:tcPr>
            <w:tcW w:w="6378" w:type="dxa"/>
          </w:tcPr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Describe problem solving method in terms of processes to be undertaken</w:t>
            </w:r>
          </w:p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Select and describe problem solving method in terms of its suitability</w:t>
            </w:r>
          </w:p>
        </w:tc>
        <w:tc>
          <w:tcPr>
            <w:tcW w:w="4820" w:type="dxa"/>
          </w:tcPr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  <w:tr w:rsidR="00B32AC4" w:rsidRPr="00B32AC4" w:rsidTr="00B32AC4">
        <w:tc>
          <w:tcPr>
            <w:tcW w:w="2694" w:type="dxa"/>
          </w:tcPr>
          <w:p w:rsidR="00B32AC4" w:rsidRPr="00B32AC4" w:rsidRDefault="00B32AC4" w:rsidP="00933924">
            <w:pPr>
              <w:spacing w:before="120"/>
              <w:ind w:left="68" w:hanging="34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 xml:space="preserve">C3: </w:t>
            </w:r>
          </w:p>
          <w:p w:rsidR="00B32AC4" w:rsidRPr="00B32AC4" w:rsidRDefault="00B32AC4" w:rsidP="00933924">
            <w:pPr>
              <w:spacing w:before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Apply the problem solving method under the supervision &amp; guidance of senior</w:t>
            </w:r>
          </w:p>
        </w:tc>
        <w:tc>
          <w:tcPr>
            <w:tcW w:w="6378" w:type="dxa"/>
          </w:tcPr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Apply chosen method</w:t>
            </w:r>
          </w:p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Describe the outcome of the problem</w:t>
            </w:r>
          </w:p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P3-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Implement a conclusion to the problem</w:t>
            </w:r>
          </w:p>
        </w:tc>
        <w:tc>
          <w:tcPr>
            <w:tcW w:w="4820" w:type="dxa"/>
          </w:tcPr>
          <w:p w:rsidR="00B32AC4" w:rsidRPr="00B32AC4" w:rsidRDefault="00B32AC4" w:rsidP="00933924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B32AC4">
              <w:rPr>
                <w:rFonts w:ascii="Arial" w:hAnsi="Arial" w:cs="Arial"/>
                <w:sz w:val="22"/>
                <w:szCs w:val="22"/>
              </w:rPr>
              <w:t xml:space="preserve"> Problem solving methods: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Brainstorming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Pros and cons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IDEAL</w:t>
            </w:r>
          </w:p>
          <w:p w:rsidR="00B32AC4" w:rsidRPr="00B32AC4" w:rsidRDefault="00B32AC4" w:rsidP="00B32AC4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B32AC4">
              <w:rPr>
                <w:rFonts w:ascii="Arial" w:hAnsi="Arial" w:cs="Arial"/>
                <w:sz w:val="22"/>
                <w:szCs w:val="22"/>
              </w:rPr>
              <w:t>Research</w:t>
            </w:r>
          </w:p>
        </w:tc>
      </w:tr>
    </w:tbl>
    <w:p w:rsidR="0010546E" w:rsidRDefault="0010546E" w:rsidP="00F13AC6">
      <w:pPr>
        <w:spacing w:before="10"/>
        <w:rPr>
          <w:rFonts w:ascii="Arial"/>
          <w:b/>
        </w:rPr>
      </w:pPr>
    </w:p>
    <w:sectPr w:rsidR="0010546E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AC4" w:rsidRPr="00B32AC4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1C2530">
      <w:rPr>
        <w:rFonts w:ascii="Arial" w:hAnsi="Arial" w:cs="Arial"/>
        <w:lang w:val="en-GB"/>
      </w:rPr>
      <w:t>6</w:t>
    </w:r>
    <w:r w:rsidR="00B32AC4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C2530"/>
    <w:rsid w:val="001C5716"/>
    <w:rsid w:val="002E148C"/>
    <w:rsid w:val="002E361D"/>
    <w:rsid w:val="00332E52"/>
    <w:rsid w:val="00334379"/>
    <w:rsid w:val="00371AEE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C3FDC"/>
    <w:rsid w:val="004F6399"/>
    <w:rsid w:val="0054317C"/>
    <w:rsid w:val="00557E3F"/>
    <w:rsid w:val="00564EA3"/>
    <w:rsid w:val="005E66FE"/>
    <w:rsid w:val="006237CA"/>
    <w:rsid w:val="006A1025"/>
    <w:rsid w:val="006A5144"/>
    <w:rsid w:val="0071531E"/>
    <w:rsid w:val="00737E42"/>
    <w:rsid w:val="00747439"/>
    <w:rsid w:val="007622E9"/>
    <w:rsid w:val="007A6BD7"/>
    <w:rsid w:val="007B7A58"/>
    <w:rsid w:val="007C33D7"/>
    <w:rsid w:val="00801151"/>
    <w:rsid w:val="008400E1"/>
    <w:rsid w:val="00845DD9"/>
    <w:rsid w:val="00865FAD"/>
    <w:rsid w:val="008E1761"/>
    <w:rsid w:val="00956947"/>
    <w:rsid w:val="00963266"/>
    <w:rsid w:val="009C1301"/>
    <w:rsid w:val="009F4293"/>
    <w:rsid w:val="00A33B1E"/>
    <w:rsid w:val="00A55AD1"/>
    <w:rsid w:val="00A9581D"/>
    <w:rsid w:val="00AB7559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E000C"/>
    <w:rsid w:val="00D006DB"/>
    <w:rsid w:val="00D13442"/>
    <w:rsid w:val="00D17569"/>
    <w:rsid w:val="00D52BD7"/>
    <w:rsid w:val="00D648F4"/>
    <w:rsid w:val="00D84968"/>
    <w:rsid w:val="00DF07C4"/>
    <w:rsid w:val="00DF193E"/>
    <w:rsid w:val="00E025E1"/>
    <w:rsid w:val="00E43E34"/>
    <w:rsid w:val="00E86553"/>
    <w:rsid w:val="00EA0C70"/>
    <w:rsid w:val="00EA3935"/>
    <w:rsid w:val="00EB6A76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2016-08-02T06:29:00Z</dcterms:created>
  <dcterms:modified xsi:type="dcterms:W3CDTF">2016-08-02T06:29:00Z</dcterms:modified>
</cp:coreProperties>
</file>