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E26A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3E26A7">
              <w:rPr>
                <w:rFonts w:ascii="Arial" w:hAnsi="Arial" w:cs="Arial"/>
                <w:b/>
                <w:bCs/>
              </w:rPr>
              <w:t>Apply continuing professional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E26A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E26A7" w:rsidP="00D90C9F">
            <w:pPr>
              <w:rPr>
                <w:rFonts w:ascii="Arial" w:hAnsi="Arial" w:cs="Arial"/>
              </w:rPr>
            </w:pPr>
            <w:r w:rsidRPr="003E26A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Identify professional development needs; develop professional knowledge, skills and attitudes, and maintain professional proficiency.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E26A7" w:rsidRPr="003E26A7" w:rsidTr="003E26A7">
        <w:tc>
          <w:tcPr>
            <w:tcW w:w="2694" w:type="dxa"/>
            <w:shd w:val="clear" w:color="auto" w:fill="FBD4B4" w:themeFill="accent6" w:themeFillTint="66"/>
          </w:tcPr>
          <w:p w:rsidR="003E26A7" w:rsidRPr="003E26A7" w:rsidRDefault="003E26A7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E26A7" w:rsidRPr="003E26A7" w:rsidRDefault="003E26A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3E26A7" w:rsidRPr="003E26A7" w:rsidRDefault="003E26A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E26A7" w:rsidRPr="003E26A7" w:rsidTr="003E26A7">
        <w:tc>
          <w:tcPr>
            <w:tcW w:w="2694" w:type="dxa"/>
          </w:tcPr>
          <w:p w:rsidR="003E26A7" w:rsidRPr="003E26A7" w:rsidRDefault="003E26A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3E26A7" w:rsidRPr="003E26A7" w:rsidRDefault="003E26A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>Identify professional development needs</w:t>
            </w:r>
          </w:p>
        </w:tc>
        <w:tc>
          <w:tcPr>
            <w:tcW w:w="6378" w:type="dxa"/>
          </w:tcPr>
          <w:p w:rsidR="003E26A7" w:rsidRPr="003E26A7" w:rsidRDefault="003E26A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Discuss professional development needs</w:t>
            </w:r>
          </w:p>
          <w:p w:rsidR="003E26A7" w:rsidRPr="003E26A7" w:rsidRDefault="003E26A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Identify professional development programmes</w:t>
            </w:r>
          </w:p>
        </w:tc>
        <w:tc>
          <w:tcPr>
            <w:tcW w:w="4820" w:type="dxa"/>
          </w:tcPr>
          <w:p w:rsidR="003E26A7" w:rsidRPr="003E26A7" w:rsidRDefault="003E26A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Reasons for professional development</w:t>
            </w:r>
          </w:p>
          <w:p w:rsidR="003E26A7" w:rsidRPr="003E26A7" w:rsidRDefault="003E26A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Access to programmes; Career guidance</w:t>
            </w:r>
          </w:p>
        </w:tc>
      </w:tr>
      <w:tr w:rsidR="003E26A7" w:rsidRPr="003E26A7" w:rsidTr="003E26A7">
        <w:tc>
          <w:tcPr>
            <w:tcW w:w="2694" w:type="dxa"/>
          </w:tcPr>
          <w:p w:rsidR="003E26A7" w:rsidRPr="003E26A7" w:rsidRDefault="003E26A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B2- </w:t>
            </w:r>
          </w:p>
          <w:p w:rsidR="003E26A7" w:rsidRPr="003E26A7" w:rsidRDefault="003E26A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Develop professional knowledge, skills and attitudes </w:t>
            </w:r>
          </w:p>
        </w:tc>
        <w:tc>
          <w:tcPr>
            <w:tcW w:w="6378" w:type="dxa"/>
          </w:tcPr>
          <w:p w:rsidR="003E26A7" w:rsidRPr="003E26A7" w:rsidRDefault="003E26A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Participate in training programmes</w:t>
            </w:r>
          </w:p>
          <w:p w:rsidR="003E26A7" w:rsidRPr="003E26A7" w:rsidRDefault="003E26A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Document training outcome</w:t>
            </w:r>
          </w:p>
        </w:tc>
        <w:tc>
          <w:tcPr>
            <w:tcW w:w="4820" w:type="dxa"/>
          </w:tcPr>
          <w:p w:rsidR="003E26A7" w:rsidRPr="003E26A7" w:rsidRDefault="003E26A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Outcomes and relevance of training</w:t>
            </w:r>
          </w:p>
          <w:p w:rsidR="003E26A7" w:rsidRPr="003E26A7" w:rsidRDefault="003E26A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Report and portfolio writing</w:t>
            </w:r>
          </w:p>
        </w:tc>
      </w:tr>
      <w:tr w:rsidR="003E26A7" w:rsidRPr="003E26A7" w:rsidTr="003E26A7">
        <w:tc>
          <w:tcPr>
            <w:tcW w:w="2694" w:type="dxa"/>
          </w:tcPr>
          <w:p w:rsidR="003E26A7" w:rsidRPr="003E26A7" w:rsidRDefault="003E26A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sz w:val="22"/>
                <w:szCs w:val="22"/>
              </w:rPr>
              <w:t xml:space="preserve">B3- </w:t>
            </w:r>
          </w:p>
          <w:p w:rsidR="003E26A7" w:rsidRPr="003E26A7" w:rsidRDefault="003E26A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</w:rPr>
              <w:t>Maintain professional proficiency</w:t>
            </w:r>
          </w:p>
        </w:tc>
        <w:tc>
          <w:tcPr>
            <w:tcW w:w="6378" w:type="dxa"/>
          </w:tcPr>
          <w:p w:rsidR="003E26A7" w:rsidRPr="003E26A7" w:rsidRDefault="003E26A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Identify and use self-study sources</w:t>
            </w:r>
          </w:p>
          <w:p w:rsidR="003E26A7" w:rsidRPr="003E26A7" w:rsidRDefault="003E26A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Implement self-study plan</w:t>
            </w:r>
          </w:p>
        </w:tc>
        <w:tc>
          <w:tcPr>
            <w:tcW w:w="4820" w:type="dxa"/>
          </w:tcPr>
          <w:p w:rsidR="003E26A7" w:rsidRPr="003E26A7" w:rsidRDefault="003E26A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3E26A7" w:rsidRPr="003E26A7" w:rsidRDefault="003E26A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26A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E26A7">
              <w:rPr>
                <w:rFonts w:ascii="Arial" w:hAnsi="Arial" w:cs="Arial"/>
                <w:sz w:val="22"/>
                <w:szCs w:val="22"/>
                <w:lang w:eastAsia="en-GB"/>
              </w:rPr>
              <w:t>Planning your career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sectPr w:rsidR="009A5A8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87A" w:rsidRPr="008C187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</w:t>
    </w:r>
    <w:r w:rsidR="003E26A7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2016-09-15T07:56:00Z</dcterms:created>
  <dcterms:modified xsi:type="dcterms:W3CDTF">2016-09-15T07:56:00Z</dcterms:modified>
</cp:coreProperties>
</file>