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1"/>
        <w:gridCol w:w="3345"/>
        <w:gridCol w:w="1511"/>
        <w:gridCol w:w="3302"/>
      </w:tblGrid>
      <w:tr w:rsidR="009F4293" w:rsidRPr="005E66FE" w:rsidTr="001042AA"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Title</w:t>
            </w:r>
          </w:p>
        </w:tc>
        <w:tc>
          <w:tcPr>
            <w:tcW w:w="8158" w:type="dxa"/>
            <w:gridSpan w:val="3"/>
            <w:tcMar>
              <w:top w:w="170" w:type="dxa"/>
              <w:bottom w:w="170" w:type="dxa"/>
            </w:tcMar>
          </w:tcPr>
          <w:p w:rsidR="009F4293" w:rsidRPr="005E66FE" w:rsidRDefault="0072475B" w:rsidP="00F37668">
            <w:pPr>
              <w:rPr>
                <w:rFonts w:ascii="Arial" w:hAnsi="Arial" w:cs="Arial"/>
                <w:b/>
              </w:rPr>
            </w:pPr>
            <w:bookmarkStart w:id="0" w:name="_GoBack"/>
            <w:r w:rsidRPr="0072475B">
              <w:rPr>
                <w:rFonts w:ascii="Arial" w:hAnsi="Arial" w:cs="Arial"/>
                <w:b/>
                <w:bCs/>
                <w:lang w:val="en-GB"/>
              </w:rPr>
              <w:t>Plan work and calculate cost</w:t>
            </w:r>
            <w:bookmarkEnd w:id="0"/>
          </w:p>
        </w:tc>
      </w:tr>
      <w:tr w:rsidR="009F4293" w:rsidRPr="005E66FE" w:rsidTr="001042AA">
        <w:trPr>
          <w:trHeight w:val="36"/>
        </w:trPr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Level</w:t>
            </w:r>
          </w:p>
        </w:tc>
        <w:tc>
          <w:tcPr>
            <w:tcW w:w="3345" w:type="dxa"/>
            <w:tcMar>
              <w:top w:w="170" w:type="dxa"/>
              <w:bottom w:w="170" w:type="dxa"/>
            </w:tcMar>
          </w:tcPr>
          <w:p w:rsidR="009F4293" w:rsidRPr="005E66FE" w:rsidRDefault="00342E50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51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rPr>
                <w:rFonts w:ascii="Arial" w:hAnsi="Arial" w:cs="Arial"/>
                <w:b/>
                <w:color w:val="000000"/>
              </w:rPr>
            </w:pPr>
            <w:r w:rsidRPr="005E66FE">
              <w:rPr>
                <w:rFonts w:ascii="Arial" w:hAnsi="Arial" w:cs="Arial"/>
                <w:b/>
              </w:rPr>
              <w:t>Credits</w:t>
            </w:r>
          </w:p>
        </w:tc>
        <w:tc>
          <w:tcPr>
            <w:tcW w:w="3302" w:type="dxa"/>
            <w:tcMar>
              <w:top w:w="170" w:type="dxa"/>
              <w:bottom w:w="170" w:type="dxa"/>
            </w:tcMar>
          </w:tcPr>
          <w:p w:rsidR="009F4293" w:rsidRPr="005E66FE" w:rsidRDefault="00342E50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9F4293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Purpose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9F4293" w:rsidRPr="005E66FE" w:rsidRDefault="0072475B" w:rsidP="00D90C9F">
            <w:pPr>
              <w:rPr>
                <w:rFonts w:ascii="Arial" w:hAnsi="Arial" w:cs="Arial"/>
              </w:rPr>
            </w:pPr>
            <w:r w:rsidRPr="0072475B">
              <w:rPr>
                <w:rFonts w:ascii="Arial" w:hAnsi="Arial" w:cs="Arial"/>
              </w:rPr>
              <w:t xml:space="preserve">This competency standard is intended for skilled people in paid employment. People holding credit for this competency standard are able to: Interpret drawings, sketches and specifications; produce drawings and sketches; calculate material and </w:t>
            </w:r>
            <w:proofErr w:type="spellStart"/>
            <w:r w:rsidRPr="0072475B">
              <w:rPr>
                <w:rFonts w:ascii="Arial" w:hAnsi="Arial" w:cs="Arial"/>
              </w:rPr>
              <w:t>labour</w:t>
            </w:r>
            <w:proofErr w:type="spellEnd"/>
            <w:r w:rsidRPr="0072475B">
              <w:rPr>
                <w:rFonts w:ascii="Arial" w:hAnsi="Arial" w:cs="Arial"/>
              </w:rPr>
              <w:t xml:space="preserve"> cost.</w:t>
            </w:r>
          </w:p>
        </w:tc>
      </w:tr>
    </w:tbl>
    <w:p w:rsidR="001042AA" w:rsidRDefault="001042AA" w:rsidP="00FB7427">
      <w:pPr>
        <w:spacing w:before="10"/>
        <w:rPr>
          <w:rFonts w:ascii="Arial"/>
          <w:b/>
          <w:lang w:val="en-GB"/>
        </w:rPr>
      </w:pPr>
    </w:p>
    <w:p w:rsidR="00747439" w:rsidRPr="009F4293" w:rsidRDefault="00747439" w:rsidP="00FB7427">
      <w:pPr>
        <w:spacing w:before="10"/>
        <w:rPr>
          <w:rFonts w:ascii="Arial"/>
          <w:b/>
          <w:lang w:val="en-GB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1042AA" w:rsidRPr="005E66FE" w:rsidTr="001042AA">
        <w:trPr>
          <w:trHeight w:val="301"/>
        </w:trPr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Classification ISCED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1042AA" w:rsidRPr="005E66FE" w:rsidRDefault="0010546E" w:rsidP="00D90C9F">
            <w:pPr>
              <w:rPr>
                <w:rFonts w:ascii="Arial" w:hAnsi="Arial" w:cs="Arial"/>
              </w:rPr>
            </w:pPr>
            <w:r w:rsidRPr="0010546E">
              <w:rPr>
                <w:rFonts w:ascii="Arial" w:hAnsi="Arial" w:cs="Arial"/>
              </w:rPr>
              <w:t>0713 Electricity and energy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747439" w:rsidRDefault="00747439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1042AA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Available grade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1042AA" w:rsidRPr="005E66FE" w:rsidRDefault="00DF193E" w:rsidP="00D90C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Competent / Not yet competent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747439" w:rsidRDefault="00747439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DF193E" w:rsidRPr="005E66FE" w:rsidTr="00FE68F0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>
              <w:rPr>
                <w:rFonts w:cs="Arial"/>
                <w:bCs w:val="0"/>
                <w:sz w:val="22"/>
                <w:szCs w:val="22"/>
              </w:rPr>
              <w:t>Modification history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470E59" w:rsidRDefault="00470E59" w:rsidP="00FB7427">
      <w:pPr>
        <w:spacing w:before="10"/>
        <w:rPr>
          <w:rFonts w:ascii="Arial"/>
          <w:b/>
        </w:rPr>
      </w:pPr>
    </w:p>
    <w:p w:rsidR="00BA7F6E" w:rsidRDefault="00BA7F6E" w:rsidP="00FB7427">
      <w:pPr>
        <w:spacing w:before="10"/>
        <w:rPr>
          <w:rFonts w:ascii="Arial"/>
          <w:b/>
        </w:rPr>
      </w:pPr>
    </w:p>
    <w:p w:rsidR="00BA7F6E" w:rsidRDefault="00BA7F6E" w:rsidP="00FB7427">
      <w:pPr>
        <w:spacing w:before="10"/>
        <w:rPr>
          <w:rFonts w:ascii="Arial"/>
          <w:b/>
        </w:rPr>
      </w:pPr>
    </w:p>
    <w:p w:rsidR="00B617F1" w:rsidRDefault="00B617F1" w:rsidP="00F13AC6">
      <w:pPr>
        <w:spacing w:before="10"/>
        <w:rPr>
          <w:rFonts w:ascii="Arial"/>
          <w:b/>
        </w:rPr>
      </w:pPr>
    </w:p>
    <w:p w:rsidR="005017D6" w:rsidRDefault="005017D6" w:rsidP="00F13AC6">
      <w:pPr>
        <w:spacing w:before="10"/>
        <w:rPr>
          <w:rFonts w:ascii="Arial"/>
          <w:b/>
        </w:rPr>
      </w:pPr>
    </w:p>
    <w:p w:rsidR="005017D6" w:rsidRDefault="005017D6" w:rsidP="005017D6">
      <w:pPr>
        <w:spacing w:before="10"/>
        <w:jc w:val="both"/>
        <w:rPr>
          <w:rFonts w:ascii="Arial"/>
          <w:b/>
        </w:rPr>
      </w:pPr>
    </w:p>
    <w:p w:rsidR="00342E50" w:rsidRDefault="00342E50" w:rsidP="005017D6">
      <w:pPr>
        <w:spacing w:before="10"/>
        <w:jc w:val="both"/>
        <w:rPr>
          <w:rFonts w:ascii="Arial"/>
          <w:b/>
        </w:rPr>
      </w:pPr>
    </w:p>
    <w:tbl>
      <w:tblPr>
        <w:tblStyle w:val="Tabellenraster"/>
        <w:tblW w:w="13892" w:type="dxa"/>
        <w:tblInd w:w="108" w:type="dxa"/>
        <w:tblLook w:val="04A0" w:firstRow="1" w:lastRow="0" w:firstColumn="1" w:lastColumn="0" w:noHBand="0" w:noVBand="1"/>
      </w:tblPr>
      <w:tblGrid>
        <w:gridCol w:w="2694"/>
        <w:gridCol w:w="6378"/>
        <w:gridCol w:w="4820"/>
      </w:tblGrid>
      <w:tr w:rsidR="0072475B" w:rsidRPr="0072475B" w:rsidTr="0072475B">
        <w:tc>
          <w:tcPr>
            <w:tcW w:w="2694" w:type="dxa"/>
            <w:shd w:val="clear" w:color="auto" w:fill="FBD4B4" w:themeFill="accent6" w:themeFillTint="66"/>
          </w:tcPr>
          <w:p w:rsidR="0072475B" w:rsidRPr="0072475B" w:rsidRDefault="0072475B" w:rsidP="00314A4E">
            <w:pPr>
              <w:spacing w:before="120" w:after="120"/>
              <w:ind w:left="34"/>
              <w:rPr>
                <w:rFonts w:ascii="Arial" w:hAnsi="Arial" w:cs="Arial"/>
                <w:b/>
                <w:sz w:val="22"/>
                <w:szCs w:val="22"/>
              </w:rPr>
            </w:pPr>
            <w:r w:rsidRPr="0072475B">
              <w:rPr>
                <w:rFonts w:ascii="Arial" w:hAnsi="Arial" w:cs="Arial"/>
                <w:b/>
                <w:sz w:val="22"/>
                <w:szCs w:val="22"/>
              </w:rPr>
              <w:lastRenderedPageBreak/>
              <w:t>Competency Unit</w:t>
            </w:r>
          </w:p>
        </w:tc>
        <w:tc>
          <w:tcPr>
            <w:tcW w:w="6378" w:type="dxa"/>
            <w:shd w:val="clear" w:color="auto" w:fill="FBD4B4" w:themeFill="accent6" w:themeFillTint="66"/>
          </w:tcPr>
          <w:p w:rsidR="0072475B" w:rsidRPr="0072475B" w:rsidRDefault="0072475B" w:rsidP="00314A4E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72475B">
              <w:rPr>
                <w:rFonts w:ascii="Arial" w:hAnsi="Arial" w:cs="Arial"/>
                <w:b/>
                <w:sz w:val="22"/>
                <w:szCs w:val="22"/>
              </w:rPr>
              <w:t>Performance Criteria</w:t>
            </w:r>
          </w:p>
        </w:tc>
        <w:tc>
          <w:tcPr>
            <w:tcW w:w="4820" w:type="dxa"/>
            <w:shd w:val="clear" w:color="auto" w:fill="FBD4B4" w:themeFill="accent6" w:themeFillTint="66"/>
          </w:tcPr>
          <w:p w:rsidR="0072475B" w:rsidRPr="0072475B" w:rsidRDefault="0072475B" w:rsidP="00314A4E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72475B">
              <w:rPr>
                <w:rFonts w:ascii="Arial" w:hAnsi="Arial" w:cs="Arial"/>
                <w:b/>
                <w:sz w:val="22"/>
                <w:szCs w:val="22"/>
              </w:rPr>
              <w:t>Knowledge and Understanding</w:t>
            </w:r>
          </w:p>
        </w:tc>
      </w:tr>
      <w:tr w:rsidR="0072475B" w:rsidRPr="0072475B" w:rsidTr="0072475B">
        <w:tc>
          <w:tcPr>
            <w:tcW w:w="2694" w:type="dxa"/>
          </w:tcPr>
          <w:p w:rsidR="0072475B" w:rsidRPr="0072475B" w:rsidRDefault="0072475B" w:rsidP="00314A4E">
            <w:pPr>
              <w:spacing w:before="120"/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  <w:r w:rsidRPr="0072475B">
              <w:rPr>
                <w:rFonts w:ascii="Arial" w:hAnsi="Arial" w:cs="Arial"/>
                <w:b/>
                <w:sz w:val="22"/>
                <w:szCs w:val="22"/>
              </w:rPr>
              <w:t xml:space="preserve">B1: </w:t>
            </w:r>
            <w:r w:rsidRPr="0072475B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  </w:t>
            </w:r>
          </w:p>
          <w:p w:rsidR="0072475B" w:rsidRPr="0072475B" w:rsidRDefault="0072475B" w:rsidP="00314A4E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72475B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Interpret drawings, sketches and specifications</w:t>
            </w:r>
          </w:p>
        </w:tc>
        <w:tc>
          <w:tcPr>
            <w:tcW w:w="6378" w:type="dxa"/>
          </w:tcPr>
          <w:p w:rsidR="0072475B" w:rsidRPr="0072475B" w:rsidRDefault="0072475B" w:rsidP="00314A4E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72475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P1- </w:t>
            </w:r>
            <w:r w:rsidRPr="0072475B">
              <w:rPr>
                <w:rFonts w:ascii="Arial" w:hAnsi="Arial" w:cs="Arial"/>
                <w:sz w:val="22"/>
                <w:szCs w:val="22"/>
                <w:lang w:eastAsia="en-GB"/>
              </w:rPr>
              <w:t>Identify and obtain safety and other regulatory requirements as per job requirement</w:t>
            </w:r>
          </w:p>
          <w:p w:rsidR="0072475B" w:rsidRPr="0072475B" w:rsidRDefault="0072475B" w:rsidP="00314A4E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2475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* lay out </w:t>
            </w:r>
            <w:proofErr w:type="spellStart"/>
            <w:r w:rsidRPr="0072475B">
              <w:rPr>
                <w:rFonts w:ascii="Arial" w:hAnsi="Arial" w:cs="Arial"/>
                <w:b/>
                <w:bCs/>
                <w:sz w:val="22"/>
                <w:szCs w:val="22"/>
              </w:rPr>
              <w:t>caon</w:t>
            </w:r>
            <w:proofErr w:type="spellEnd"/>
            <w:r w:rsidRPr="0072475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only be confirmed when cost requirements on site are clear</w:t>
            </w:r>
          </w:p>
          <w:p w:rsidR="0072475B" w:rsidRPr="0072475B" w:rsidRDefault="0072475B" w:rsidP="00314A4E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72475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P2- </w:t>
            </w:r>
            <w:r w:rsidRPr="0072475B">
              <w:rPr>
                <w:rFonts w:ascii="Arial" w:hAnsi="Arial" w:cs="Arial"/>
                <w:sz w:val="22"/>
                <w:szCs w:val="22"/>
                <w:lang w:eastAsia="en-GB"/>
              </w:rPr>
              <w:t xml:space="preserve">Interpret and confirm layout plan with </w:t>
            </w:r>
            <w:proofErr w:type="spellStart"/>
            <w:r w:rsidRPr="0072475B">
              <w:rPr>
                <w:rFonts w:ascii="Arial" w:hAnsi="Arial" w:cs="Arial"/>
                <w:sz w:val="22"/>
                <w:szCs w:val="22"/>
                <w:lang w:eastAsia="en-GB"/>
              </w:rPr>
              <w:t>on site</w:t>
            </w:r>
            <w:proofErr w:type="spellEnd"/>
            <w:r w:rsidRPr="0072475B">
              <w:rPr>
                <w:rFonts w:ascii="Arial" w:hAnsi="Arial" w:cs="Arial"/>
                <w:sz w:val="22"/>
                <w:szCs w:val="22"/>
                <w:lang w:eastAsia="en-GB"/>
              </w:rPr>
              <w:t xml:space="preserve"> requirements</w:t>
            </w:r>
          </w:p>
          <w:p w:rsidR="0072475B" w:rsidRPr="0072475B" w:rsidRDefault="0072475B" w:rsidP="00314A4E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72475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P3- </w:t>
            </w:r>
            <w:r w:rsidRPr="0072475B">
              <w:rPr>
                <w:rFonts w:ascii="Arial" w:hAnsi="Arial" w:cs="Arial"/>
                <w:sz w:val="22"/>
                <w:szCs w:val="22"/>
                <w:lang w:eastAsia="en-GB"/>
              </w:rPr>
              <w:t>Identify distribution points</w:t>
            </w:r>
          </w:p>
        </w:tc>
        <w:tc>
          <w:tcPr>
            <w:tcW w:w="4820" w:type="dxa"/>
          </w:tcPr>
          <w:p w:rsidR="0072475B" w:rsidRPr="0072475B" w:rsidRDefault="0072475B" w:rsidP="00314A4E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72475B">
              <w:rPr>
                <w:rFonts w:ascii="Arial" w:hAnsi="Arial" w:cs="Arial"/>
                <w:b/>
                <w:sz w:val="22"/>
                <w:szCs w:val="22"/>
              </w:rPr>
              <w:t xml:space="preserve">K1- </w:t>
            </w:r>
            <w:r w:rsidRPr="0072475B">
              <w:rPr>
                <w:rFonts w:ascii="Arial" w:hAnsi="Arial" w:cs="Arial"/>
                <w:sz w:val="22"/>
                <w:szCs w:val="22"/>
                <w:lang w:eastAsia="en-GB"/>
              </w:rPr>
              <w:t>Safety requirements; Specifications; Hazard identification</w:t>
            </w:r>
          </w:p>
          <w:p w:rsidR="0072475B" w:rsidRPr="0072475B" w:rsidRDefault="0072475B" w:rsidP="00314A4E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72475B">
              <w:rPr>
                <w:rFonts w:ascii="Arial" w:hAnsi="Arial" w:cs="Arial"/>
                <w:b/>
                <w:sz w:val="22"/>
                <w:szCs w:val="22"/>
              </w:rPr>
              <w:t xml:space="preserve">K2- </w:t>
            </w:r>
            <w:r w:rsidRPr="0072475B">
              <w:rPr>
                <w:rFonts w:ascii="Arial" w:hAnsi="Arial" w:cs="Arial"/>
                <w:sz w:val="22"/>
                <w:szCs w:val="22"/>
                <w:lang w:eastAsia="en-GB"/>
              </w:rPr>
              <w:t>Drawings and symbols specifications</w:t>
            </w:r>
          </w:p>
          <w:p w:rsidR="0072475B" w:rsidRPr="0072475B" w:rsidRDefault="0072475B" w:rsidP="00314A4E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72475B">
              <w:rPr>
                <w:rFonts w:ascii="Arial" w:hAnsi="Arial" w:cs="Arial"/>
                <w:b/>
                <w:sz w:val="22"/>
                <w:szCs w:val="22"/>
              </w:rPr>
              <w:t xml:space="preserve">K3- </w:t>
            </w:r>
            <w:r w:rsidRPr="0072475B">
              <w:rPr>
                <w:rFonts w:ascii="Arial" w:hAnsi="Arial" w:cs="Arial"/>
                <w:sz w:val="22"/>
                <w:szCs w:val="22"/>
                <w:lang w:eastAsia="en-GB"/>
              </w:rPr>
              <w:t>Drawings and symbols specifications</w:t>
            </w:r>
          </w:p>
        </w:tc>
      </w:tr>
      <w:tr w:rsidR="0072475B" w:rsidRPr="0072475B" w:rsidTr="0072475B">
        <w:tc>
          <w:tcPr>
            <w:tcW w:w="2694" w:type="dxa"/>
          </w:tcPr>
          <w:p w:rsidR="0072475B" w:rsidRPr="0072475B" w:rsidRDefault="0072475B" w:rsidP="00314A4E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72475B">
              <w:rPr>
                <w:rFonts w:ascii="Arial" w:hAnsi="Arial" w:cs="Arial"/>
                <w:b/>
                <w:sz w:val="22"/>
                <w:szCs w:val="22"/>
              </w:rPr>
              <w:t xml:space="preserve">B2:   </w:t>
            </w:r>
          </w:p>
          <w:p w:rsidR="0072475B" w:rsidRPr="0072475B" w:rsidRDefault="0072475B" w:rsidP="00314A4E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72475B">
              <w:rPr>
                <w:rFonts w:ascii="Arial" w:hAnsi="Arial" w:cs="Arial"/>
                <w:b/>
                <w:sz w:val="22"/>
                <w:szCs w:val="22"/>
              </w:rPr>
              <w:t xml:space="preserve">Produce drawings and sketches </w:t>
            </w:r>
          </w:p>
        </w:tc>
        <w:tc>
          <w:tcPr>
            <w:tcW w:w="6378" w:type="dxa"/>
          </w:tcPr>
          <w:p w:rsidR="0072475B" w:rsidRPr="0072475B" w:rsidRDefault="0072475B" w:rsidP="00314A4E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72475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P1- </w:t>
            </w:r>
            <w:r w:rsidRPr="0072475B">
              <w:rPr>
                <w:rFonts w:ascii="Arial" w:hAnsi="Arial" w:cs="Arial"/>
                <w:sz w:val="22"/>
                <w:szCs w:val="22"/>
                <w:lang w:eastAsia="en-GB"/>
              </w:rPr>
              <w:t>Produce basic technical drawing and sketch</w:t>
            </w:r>
          </w:p>
          <w:p w:rsidR="0072475B" w:rsidRPr="0072475B" w:rsidRDefault="0072475B" w:rsidP="00314A4E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72475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P2- </w:t>
            </w:r>
            <w:r w:rsidRPr="0072475B">
              <w:rPr>
                <w:rFonts w:ascii="Arial" w:hAnsi="Arial" w:cs="Arial"/>
                <w:sz w:val="22"/>
                <w:szCs w:val="22"/>
                <w:lang w:eastAsia="en-GB"/>
              </w:rPr>
              <w:t>Dimension drawing and sketch correctly</w:t>
            </w:r>
          </w:p>
          <w:p w:rsidR="0072475B" w:rsidRPr="0072475B" w:rsidRDefault="0072475B" w:rsidP="00314A4E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72475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P3- </w:t>
            </w:r>
            <w:r w:rsidRPr="0072475B">
              <w:rPr>
                <w:rFonts w:ascii="Arial" w:hAnsi="Arial" w:cs="Arial"/>
                <w:sz w:val="22"/>
                <w:szCs w:val="22"/>
                <w:lang w:eastAsia="en-GB"/>
              </w:rPr>
              <w:t>Scale drawing and sketch</w:t>
            </w:r>
          </w:p>
        </w:tc>
        <w:tc>
          <w:tcPr>
            <w:tcW w:w="4820" w:type="dxa"/>
          </w:tcPr>
          <w:p w:rsidR="0072475B" w:rsidRPr="0072475B" w:rsidRDefault="0072475B" w:rsidP="00314A4E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72475B">
              <w:rPr>
                <w:rFonts w:ascii="Arial" w:hAnsi="Arial" w:cs="Arial"/>
                <w:b/>
                <w:sz w:val="22"/>
                <w:szCs w:val="22"/>
              </w:rPr>
              <w:t xml:space="preserve">K1- </w:t>
            </w:r>
            <w:r w:rsidRPr="0072475B">
              <w:rPr>
                <w:rFonts w:ascii="Arial" w:hAnsi="Arial" w:cs="Arial"/>
                <w:sz w:val="22"/>
                <w:szCs w:val="22"/>
                <w:lang w:eastAsia="en-GB"/>
              </w:rPr>
              <w:t>Drawings and symbols specifications</w:t>
            </w:r>
          </w:p>
          <w:p w:rsidR="0072475B" w:rsidRPr="0072475B" w:rsidRDefault="0072475B" w:rsidP="00314A4E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72475B">
              <w:rPr>
                <w:rFonts w:ascii="Arial" w:hAnsi="Arial" w:cs="Arial"/>
                <w:b/>
                <w:sz w:val="22"/>
                <w:szCs w:val="22"/>
              </w:rPr>
              <w:t xml:space="preserve">K2- </w:t>
            </w:r>
            <w:r w:rsidRPr="0072475B">
              <w:rPr>
                <w:rFonts w:ascii="Arial" w:hAnsi="Arial" w:cs="Arial"/>
                <w:sz w:val="22"/>
                <w:szCs w:val="22"/>
                <w:lang w:eastAsia="en-GB"/>
              </w:rPr>
              <w:t>Drawings and symbols specifications</w:t>
            </w:r>
          </w:p>
          <w:p w:rsidR="0072475B" w:rsidRPr="0072475B" w:rsidRDefault="0072475B" w:rsidP="00314A4E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72475B">
              <w:rPr>
                <w:rFonts w:ascii="Arial" w:hAnsi="Arial" w:cs="Arial"/>
                <w:b/>
                <w:sz w:val="22"/>
                <w:szCs w:val="22"/>
              </w:rPr>
              <w:t xml:space="preserve">K3- </w:t>
            </w:r>
            <w:r w:rsidRPr="0072475B">
              <w:rPr>
                <w:rFonts w:ascii="Arial" w:hAnsi="Arial" w:cs="Arial"/>
                <w:sz w:val="22"/>
                <w:szCs w:val="22"/>
                <w:lang w:eastAsia="en-GB"/>
              </w:rPr>
              <w:t>Drawings and symbols specifications</w:t>
            </w:r>
          </w:p>
        </w:tc>
      </w:tr>
      <w:tr w:rsidR="0072475B" w:rsidRPr="0072475B" w:rsidTr="0072475B">
        <w:tc>
          <w:tcPr>
            <w:tcW w:w="2694" w:type="dxa"/>
          </w:tcPr>
          <w:p w:rsidR="0072475B" w:rsidRPr="0072475B" w:rsidRDefault="0072475B" w:rsidP="00314A4E">
            <w:pPr>
              <w:spacing w:before="120"/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  <w:r w:rsidRPr="0072475B">
              <w:rPr>
                <w:rFonts w:ascii="Arial" w:hAnsi="Arial" w:cs="Arial"/>
                <w:b/>
                <w:sz w:val="22"/>
                <w:szCs w:val="22"/>
              </w:rPr>
              <w:t xml:space="preserve">B3: </w:t>
            </w:r>
            <w:r w:rsidRPr="0072475B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  </w:t>
            </w:r>
          </w:p>
          <w:p w:rsidR="0072475B" w:rsidRPr="0072475B" w:rsidRDefault="0072475B" w:rsidP="00314A4E">
            <w:pPr>
              <w:spacing w:before="120"/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  <w:r w:rsidRPr="0072475B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Calculate material and </w:t>
            </w:r>
            <w:proofErr w:type="spellStart"/>
            <w:r w:rsidRPr="0072475B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labour</w:t>
            </w:r>
            <w:proofErr w:type="spellEnd"/>
            <w:r w:rsidRPr="0072475B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 cost</w:t>
            </w:r>
          </w:p>
        </w:tc>
        <w:tc>
          <w:tcPr>
            <w:tcW w:w="6378" w:type="dxa"/>
          </w:tcPr>
          <w:p w:rsidR="0072475B" w:rsidRPr="0072475B" w:rsidRDefault="0072475B" w:rsidP="00314A4E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72475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P1- </w:t>
            </w:r>
            <w:r w:rsidRPr="0072475B">
              <w:rPr>
                <w:rFonts w:ascii="Arial" w:hAnsi="Arial" w:cs="Arial"/>
                <w:sz w:val="22"/>
                <w:szCs w:val="22"/>
                <w:lang w:eastAsia="en-GB"/>
              </w:rPr>
              <w:t>Identify location for installation</w:t>
            </w:r>
          </w:p>
          <w:p w:rsidR="0072475B" w:rsidRPr="0072475B" w:rsidRDefault="0072475B" w:rsidP="00314A4E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72475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P2- </w:t>
            </w:r>
            <w:r w:rsidRPr="0072475B">
              <w:rPr>
                <w:rFonts w:ascii="Arial" w:hAnsi="Arial" w:cs="Arial"/>
                <w:sz w:val="22"/>
                <w:szCs w:val="22"/>
                <w:lang w:eastAsia="en-GB"/>
              </w:rPr>
              <w:t>Estimate material requirements derived from produced drawing or sketch</w:t>
            </w:r>
          </w:p>
          <w:p w:rsidR="0072475B" w:rsidRPr="0072475B" w:rsidRDefault="0072475B" w:rsidP="00314A4E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72475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P3- </w:t>
            </w:r>
            <w:r w:rsidRPr="0072475B">
              <w:rPr>
                <w:rFonts w:ascii="Arial" w:hAnsi="Arial" w:cs="Arial"/>
                <w:sz w:val="22"/>
                <w:szCs w:val="22"/>
                <w:lang w:eastAsia="en-GB"/>
              </w:rPr>
              <w:t xml:space="preserve">Estimate </w:t>
            </w:r>
            <w:proofErr w:type="spellStart"/>
            <w:r w:rsidRPr="0072475B">
              <w:rPr>
                <w:rFonts w:ascii="Arial" w:hAnsi="Arial" w:cs="Arial"/>
                <w:sz w:val="22"/>
                <w:szCs w:val="22"/>
                <w:lang w:eastAsia="en-GB"/>
              </w:rPr>
              <w:t>labour</w:t>
            </w:r>
            <w:proofErr w:type="spellEnd"/>
            <w:r w:rsidRPr="0072475B">
              <w:rPr>
                <w:rFonts w:ascii="Arial" w:hAnsi="Arial" w:cs="Arial"/>
                <w:sz w:val="22"/>
                <w:szCs w:val="22"/>
                <w:lang w:eastAsia="en-GB"/>
              </w:rPr>
              <w:t xml:space="preserve"> cost for installation</w:t>
            </w:r>
          </w:p>
          <w:p w:rsidR="0072475B" w:rsidRPr="0072475B" w:rsidRDefault="0072475B" w:rsidP="00314A4E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72475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P4- </w:t>
            </w:r>
            <w:r w:rsidRPr="0072475B">
              <w:rPr>
                <w:rFonts w:ascii="Arial" w:hAnsi="Arial" w:cs="Arial"/>
                <w:sz w:val="22"/>
                <w:szCs w:val="22"/>
                <w:lang w:eastAsia="en-GB"/>
              </w:rPr>
              <w:t>Produce estimate of overall cost</w:t>
            </w:r>
          </w:p>
        </w:tc>
        <w:tc>
          <w:tcPr>
            <w:tcW w:w="4820" w:type="dxa"/>
          </w:tcPr>
          <w:p w:rsidR="0072475B" w:rsidRPr="0072475B" w:rsidRDefault="0072475B" w:rsidP="00314A4E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72475B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K1- </w:t>
            </w:r>
            <w:r w:rsidRPr="0072475B">
              <w:rPr>
                <w:rFonts w:ascii="Arial" w:hAnsi="Arial" w:cs="Arial"/>
                <w:sz w:val="22"/>
                <w:szCs w:val="22"/>
                <w:lang w:eastAsia="en-GB"/>
              </w:rPr>
              <w:t>Location requirements</w:t>
            </w:r>
          </w:p>
          <w:p w:rsidR="0072475B" w:rsidRPr="0072475B" w:rsidRDefault="0072475B" w:rsidP="00314A4E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72475B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K2- </w:t>
            </w:r>
            <w:r w:rsidRPr="0072475B">
              <w:rPr>
                <w:rFonts w:ascii="Arial" w:hAnsi="Arial" w:cs="Arial"/>
                <w:sz w:val="22"/>
                <w:szCs w:val="22"/>
                <w:lang w:eastAsia="en-GB"/>
              </w:rPr>
              <w:t>Estimation and calculation methods</w:t>
            </w:r>
          </w:p>
          <w:p w:rsidR="0072475B" w:rsidRPr="0072475B" w:rsidRDefault="0072475B" w:rsidP="00314A4E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72475B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K3- </w:t>
            </w:r>
            <w:r w:rsidRPr="0072475B">
              <w:rPr>
                <w:rFonts w:ascii="Arial" w:hAnsi="Arial" w:cs="Arial"/>
                <w:sz w:val="22"/>
                <w:szCs w:val="22"/>
                <w:lang w:eastAsia="en-GB"/>
              </w:rPr>
              <w:t>Estimation and calculation methods</w:t>
            </w:r>
          </w:p>
          <w:p w:rsidR="0072475B" w:rsidRPr="0072475B" w:rsidRDefault="0072475B" w:rsidP="00314A4E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72475B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K4- </w:t>
            </w:r>
            <w:r w:rsidRPr="0072475B">
              <w:rPr>
                <w:rFonts w:ascii="Arial" w:hAnsi="Arial" w:cs="Arial"/>
                <w:sz w:val="22"/>
                <w:szCs w:val="22"/>
                <w:lang w:eastAsia="en-GB"/>
              </w:rPr>
              <w:t>Estimation and calculation methods</w:t>
            </w:r>
          </w:p>
        </w:tc>
      </w:tr>
    </w:tbl>
    <w:p w:rsidR="0072475B" w:rsidRDefault="0072475B" w:rsidP="005017D6">
      <w:pPr>
        <w:spacing w:before="10"/>
        <w:jc w:val="both"/>
        <w:rPr>
          <w:rFonts w:ascii="Arial"/>
          <w:b/>
        </w:rPr>
      </w:pPr>
    </w:p>
    <w:p w:rsidR="00183DD0" w:rsidRDefault="00183DD0" w:rsidP="001B3B59">
      <w:pPr>
        <w:spacing w:before="10"/>
        <w:rPr>
          <w:rFonts w:ascii="Arial"/>
          <w:b/>
        </w:rPr>
      </w:pPr>
    </w:p>
    <w:p w:rsidR="00573EC7" w:rsidRDefault="00573EC7" w:rsidP="001B3B59">
      <w:pPr>
        <w:spacing w:before="10"/>
        <w:rPr>
          <w:rFonts w:ascii="Arial"/>
          <w:b/>
        </w:rPr>
      </w:pPr>
    </w:p>
    <w:sectPr w:rsidR="00573EC7" w:rsidSect="00BC70C5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293" w:rsidRDefault="009F4293" w:rsidP="009F4293">
      <w:r>
        <w:separator/>
      </w:r>
    </w:p>
  </w:endnote>
  <w:endnote w:type="continuationSeparator" w:id="0">
    <w:p w:rsidR="009F4293" w:rsidRDefault="009F4293" w:rsidP="009F4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5429218"/>
      <w:docPartObj>
        <w:docPartGallery w:val="Page Numbers (Bottom of Page)"/>
        <w:docPartUnique/>
      </w:docPartObj>
    </w:sdtPr>
    <w:sdtEndPr/>
    <w:sdtContent>
      <w:p w:rsidR="009F4293" w:rsidRDefault="009F429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475B" w:rsidRPr="0072475B">
          <w:rPr>
            <w:noProof/>
            <w:lang w:val="de-DE"/>
          </w:rPr>
          <w:t>1</w:t>
        </w:r>
        <w:r>
          <w:fldChar w:fldCharType="end"/>
        </w:r>
      </w:p>
    </w:sdtContent>
  </w:sdt>
  <w:tbl>
    <w:tblPr>
      <w:tblW w:w="0" w:type="auto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6952"/>
      <w:gridCol w:w="6954"/>
    </w:tblGrid>
    <w:tr w:rsidR="001042AA" w:rsidTr="001042AA">
      <w:trPr>
        <w:trHeight w:val="354"/>
      </w:trPr>
      <w:tc>
        <w:tcPr>
          <w:tcW w:w="6952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C509E5" w:rsidP="00D90C9F">
          <w:pPr>
            <w:rPr>
              <w:bCs/>
              <w:sz w:val="20"/>
            </w:rPr>
          </w:pPr>
          <w:r>
            <w:rPr>
              <w:sz w:val="20"/>
            </w:rPr>
            <w:t>Industry Standard Setting Body: N/A</w:t>
          </w:r>
        </w:p>
      </w:tc>
      <w:tc>
        <w:tcPr>
          <w:tcW w:w="6954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1042AA" w:rsidP="0010546E">
          <w:pPr>
            <w:jc w:val="right"/>
            <w:rPr>
              <w:bCs/>
              <w:sz w:val="20"/>
            </w:rPr>
          </w:pP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SYMBOL 211 \f "Symbol"</w:instrText>
          </w:r>
          <w:r>
            <w:rPr>
              <w:bCs/>
              <w:sz w:val="20"/>
            </w:rPr>
            <w:fldChar w:fldCharType="end"/>
          </w:r>
          <w:r>
            <w:rPr>
              <w:bCs/>
              <w:sz w:val="20"/>
            </w:rPr>
            <w:t xml:space="preserve"> NAVTTC </w:t>
          </w:r>
          <w:r w:rsidR="0010546E">
            <w:rPr>
              <w:bCs/>
              <w:sz w:val="20"/>
            </w:rPr>
            <w:t>10.12</w:t>
          </w:r>
          <w:r w:rsidR="005E66FE">
            <w:rPr>
              <w:bCs/>
              <w:sz w:val="20"/>
            </w:rPr>
            <w:t>.201</w:t>
          </w:r>
          <w:r w:rsidR="0010546E">
            <w:rPr>
              <w:bCs/>
              <w:sz w:val="20"/>
            </w:rPr>
            <w:t>4</w:t>
          </w:r>
        </w:p>
      </w:tc>
    </w:tr>
  </w:tbl>
  <w:p w:rsidR="009F4293" w:rsidRDefault="009F429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293" w:rsidRDefault="009F4293" w:rsidP="009F4293">
      <w:r>
        <w:separator/>
      </w:r>
    </w:p>
  </w:footnote>
  <w:footnote w:type="continuationSeparator" w:id="0">
    <w:p w:rsidR="009F4293" w:rsidRDefault="009F4293" w:rsidP="009F42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293" w:rsidRDefault="009F4293">
    <w:pPr>
      <w:pStyle w:val="Kopfzeile"/>
      <w:rPr>
        <w:lang w:val="de-DE"/>
      </w:rPr>
    </w:pPr>
  </w:p>
  <w:p w:rsidR="009F4293" w:rsidRPr="00DF193E" w:rsidRDefault="009F4293">
    <w:pPr>
      <w:pStyle w:val="Kopfzeile"/>
      <w:rPr>
        <w:rFonts w:ascii="Arial" w:hAnsi="Arial" w:cs="Arial"/>
      </w:rPr>
    </w:pPr>
    <w:r w:rsidRPr="00DF193E">
      <w:rPr>
        <w:rFonts w:ascii="Arial" w:hAnsi="Arial" w:cs="Arial"/>
      </w:rPr>
      <w:t xml:space="preserve">NAVTTC registered </w:t>
    </w:r>
    <w:r w:rsidRPr="009F4293">
      <w:rPr>
        <w:rFonts w:ascii="Arial" w:hAnsi="Arial" w:cs="Arial"/>
        <w:lang w:val="en-GB"/>
      </w:rPr>
      <w:t>competency</w:t>
    </w:r>
    <w:r w:rsidRPr="00DF193E">
      <w:rPr>
        <w:rFonts w:ascii="Arial" w:hAnsi="Arial" w:cs="Arial"/>
      </w:rPr>
      <w:t xml:space="preserve"> </w:t>
    </w:r>
    <w:r w:rsidRPr="009F4293">
      <w:rPr>
        <w:rFonts w:ascii="Arial" w:hAnsi="Arial" w:cs="Arial"/>
        <w:lang w:val="en-GB"/>
      </w:rPr>
      <w:t>standard</w:t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 w:rsidR="005E66FE">
      <w:rPr>
        <w:rFonts w:ascii="Arial" w:hAnsi="Arial" w:cs="Arial"/>
        <w:lang w:val="en-GB"/>
      </w:rPr>
      <w:t xml:space="preserve">         </w:t>
    </w:r>
    <w:r w:rsidR="004F6399">
      <w:rPr>
        <w:rFonts w:ascii="Arial" w:hAnsi="Arial" w:cs="Arial"/>
        <w:lang w:val="en-GB"/>
      </w:rPr>
      <w:t xml:space="preserve">    </w:t>
    </w:r>
    <w:r w:rsidR="005E66FE">
      <w:rPr>
        <w:rFonts w:ascii="Arial" w:hAnsi="Arial" w:cs="Arial"/>
        <w:lang w:val="en-GB"/>
      </w:rPr>
      <w:t xml:space="preserve">CS code: </w:t>
    </w:r>
    <w:r w:rsidR="0054317C" w:rsidRPr="0054317C">
      <w:rPr>
        <w:rFonts w:ascii="Arial" w:hAnsi="Arial" w:cs="Arial"/>
        <w:lang w:val="en-GB"/>
      </w:rPr>
      <w:t>071</w:t>
    </w:r>
    <w:r w:rsidR="0010546E">
      <w:rPr>
        <w:rFonts w:ascii="Arial" w:hAnsi="Arial" w:cs="Arial"/>
        <w:lang w:val="en-GB"/>
      </w:rPr>
      <w:t>3</w:t>
    </w:r>
    <w:r w:rsidRPr="009F4293">
      <w:rPr>
        <w:rFonts w:ascii="Arial" w:hAnsi="Arial" w:cs="Arial"/>
        <w:lang w:val="en-GB"/>
      </w:rPr>
      <w:t>00</w:t>
    </w:r>
    <w:r w:rsidR="007E79BC">
      <w:rPr>
        <w:rFonts w:ascii="Arial" w:hAnsi="Arial" w:cs="Arial"/>
        <w:lang w:val="en-GB"/>
      </w:rPr>
      <w:t>4</w:t>
    </w:r>
    <w:r w:rsidR="00342E50">
      <w:rPr>
        <w:rFonts w:ascii="Arial" w:hAnsi="Arial" w:cs="Arial"/>
        <w:lang w:val="en-GB"/>
      </w:rPr>
      <w:t>4</w:t>
    </w:r>
    <w:r w:rsidR="0072475B">
      <w:rPr>
        <w:rFonts w:ascii="Arial" w:hAnsi="Arial" w:cs="Arial"/>
        <w:lang w:val="en-GB"/>
      </w:rPr>
      <w:t>1</w:t>
    </w:r>
    <w:r w:rsidR="005E66FE">
      <w:rPr>
        <w:rFonts w:ascii="Arial" w:hAnsi="Arial" w:cs="Arial"/>
        <w:lang w:val="en-GB"/>
      </w:rPr>
      <w:t>,</w:t>
    </w:r>
    <w:r>
      <w:rPr>
        <w:rFonts w:ascii="Arial" w:hAnsi="Arial" w:cs="Arial"/>
        <w:lang w:val="en-GB"/>
      </w:rPr>
      <w:t xml:space="preserve"> version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A1897"/>
    <w:multiLevelType w:val="hybridMultilevel"/>
    <w:tmpl w:val="6B66A3D8"/>
    <w:lvl w:ilvl="0" w:tplc="26F4DC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303B85"/>
    <w:multiLevelType w:val="hybridMultilevel"/>
    <w:tmpl w:val="0BFE71B4"/>
    <w:lvl w:ilvl="0" w:tplc="93C20424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>
    <w:nsid w:val="05E42295"/>
    <w:multiLevelType w:val="hybridMultilevel"/>
    <w:tmpl w:val="916ECE60"/>
    <w:lvl w:ilvl="0" w:tplc="BD46B276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8868DE"/>
    <w:multiLevelType w:val="hybridMultilevel"/>
    <w:tmpl w:val="AF4A5A1E"/>
    <w:lvl w:ilvl="0" w:tplc="A302FF1A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3AB44C2"/>
    <w:multiLevelType w:val="hybridMultilevel"/>
    <w:tmpl w:val="3140E6F8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>
    <w:nsid w:val="2C1B3466"/>
    <w:multiLevelType w:val="hybridMultilevel"/>
    <w:tmpl w:val="F3FA7276"/>
    <w:lvl w:ilvl="0" w:tplc="4D60E540">
      <w:start w:val="1"/>
      <w:numFmt w:val="decimal"/>
      <w:lvlText w:val="K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753CD0"/>
    <w:multiLevelType w:val="hybridMultilevel"/>
    <w:tmpl w:val="62C45FE4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>
    <w:nsid w:val="3973302F"/>
    <w:multiLevelType w:val="hybridMultilevel"/>
    <w:tmpl w:val="41D29970"/>
    <w:lvl w:ilvl="0" w:tplc="C9369CF6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8">
    <w:nsid w:val="402D39E2"/>
    <w:multiLevelType w:val="hybridMultilevel"/>
    <w:tmpl w:val="CB96EA76"/>
    <w:lvl w:ilvl="0" w:tplc="35C40540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9">
    <w:nsid w:val="4AA730BE"/>
    <w:multiLevelType w:val="hybridMultilevel"/>
    <w:tmpl w:val="52F27D7A"/>
    <w:lvl w:ilvl="0" w:tplc="372AAC2E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0">
    <w:nsid w:val="4E636C20"/>
    <w:multiLevelType w:val="hybridMultilevel"/>
    <w:tmpl w:val="DE12E4C8"/>
    <w:lvl w:ilvl="0" w:tplc="4FE68B1C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1">
    <w:nsid w:val="599C6E69"/>
    <w:multiLevelType w:val="hybridMultilevel"/>
    <w:tmpl w:val="2F9AA672"/>
    <w:lvl w:ilvl="0" w:tplc="031213C4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2">
    <w:nsid w:val="652C1B68"/>
    <w:multiLevelType w:val="hybridMultilevel"/>
    <w:tmpl w:val="B4DE5986"/>
    <w:lvl w:ilvl="0" w:tplc="F8929D86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3">
    <w:nsid w:val="66812660"/>
    <w:multiLevelType w:val="hybridMultilevel"/>
    <w:tmpl w:val="AB4863B2"/>
    <w:lvl w:ilvl="0" w:tplc="19B245E4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4">
    <w:nsid w:val="6C78089F"/>
    <w:multiLevelType w:val="hybridMultilevel"/>
    <w:tmpl w:val="4640711A"/>
    <w:lvl w:ilvl="0" w:tplc="7450C29A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04B3EB8"/>
    <w:multiLevelType w:val="hybridMultilevel"/>
    <w:tmpl w:val="C55A8C08"/>
    <w:lvl w:ilvl="0" w:tplc="04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6">
    <w:nsid w:val="786D3E3B"/>
    <w:multiLevelType w:val="multilevel"/>
    <w:tmpl w:val="7F905E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4"/>
  </w:num>
  <w:num w:numId="15">
    <w:abstractNumId w:val="6"/>
  </w:num>
  <w:num w:numId="16">
    <w:abstractNumId w:val="15"/>
  </w:num>
  <w:num w:numId="17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E42"/>
    <w:rsid w:val="000255BB"/>
    <w:rsid w:val="0003723D"/>
    <w:rsid w:val="00050172"/>
    <w:rsid w:val="000A3E6F"/>
    <w:rsid w:val="000B0453"/>
    <w:rsid w:val="000E6F33"/>
    <w:rsid w:val="000F2BE5"/>
    <w:rsid w:val="000F3A2C"/>
    <w:rsid w:val="001042AA"/>
    <w:rsid w:val="0010546E"/>
    <w:rsid w:val="00110C30"/>
    <w:rsid w:val="00146958"/>
    <w:rsid w:val="00167CC2"/>
    <w:rsid w:val="00183DD0"/>
    <w:rsid w:val="00186AAD"/>
    <w:rsid w:val="001A3DD1"/>
    <w:rsid w:val="001B3B59"/>
    <w:rsid w:val="001C2530"/>
    <w:rsid w:val="001C5716"/>
    <w:rsid w:val="001D019C"/>
    <w:rsid w:val="001D16FB"/>
    <w:rsid w:val="001D2BB7"/>
    <w:rsid w:val="00254651"/>
    <w:rsid w:val="002E148C"/>
    <w:rsid w:val="002E361D"/>
    <w:rsid w:val="00310735"/>
    <w:rsid w:val="00332E52"/>
    <w:rsid w:val="00334379"/>
    <w:rsid w:val="00342E50"/>
    <w:rsid w:val="00371AEE"/>
    <w:rsid w:val="003721E1"/>
    <w:rsid w:val="00375BF2"/>
    <w:rsid w:val="0037718D"/>
    <w:rsid w:val="003C0C08"/>
    <w:rsid w:val="003D155D"/>
    <w:rsid w:val="003E2047"/>
    <w:rsid w:val="003E26A7"/>
    <w:rsid w:val="004113DE"/>
    <w:rsid w:val="004175AC"/>
    <w:rsid w:val="00422B23"/>
    <w:rsid w:val="00424B39"/>
    <w:rsid w:val="00427A7A"/>
    <w:rsid w:val="00470E59"/>
    <w:rsid w:val="00484E04"/>
    <w:rsid w:val="00487521"/>
    <w:rsid w:val="00495359"/>
    <w:rsid w:val="004A5069"/>
    <w:rsid w:val="004B7F09"/>
    <w:rsid w:val="004C3FDC"/>
    <w:rsid w:val="004D7111"/>
    <w:rsid w:val="004E5831"/>
    <w:rsid w:val="004F0C89"/>
    <w:rsid w:val="004F6399"/>
    <w:rsid w:val="005017D6"/>
    <w:rsid w:val="00511E6E"/>
    <w:rsid w:val="0054317C"/>
    <w:rsid w:val="00557E3F"/>
    <w:rsid w:val="00564EA3"/>
    <w:rsid w:val="00573EC7"/>
    <w:rsid w:val="005E66FE"/>
    <w:rsid w:val="00607F91"/>
    <w:rsid w:val="006237CA"/>
    <w:rsid w:val="00637999"/>
    <w:rsid w:val="00645E68"/>
    <w:rsid w:val="006A1025"/>
    <w:rsid w:val="006A2B2D"/>
    <w:rsid w:val="006A3D4E"/>
    <w:rsid w:val="006A5144"/>
    <w:rsid w:val="006F0DC4"/>
    <w:rsid w:val="0071531E"/>
    <w:rsid w:val="0072475B"/>
    <w:rsid w:val="00737E42"/>
    <w:rsid w:val="00742317"/>
    <w:rsid w:val="00747439"/>
    <w:rsid w:val="007622E9"/>
    <w:rsid w:val="00763129"/>
    <w:rsid w:val="007A6BD7"/>
    <w:rsid w:val="007B7A58"/>
    <w:rsid w:val="007C33D7"/>
    <w:rsid w:val="007E79BC"/>
    <w:rsid w:val="00801151"/>
    <w:rsid w:val="00801FAA"/>
    <w:rsid w:val="008400E1"/>
    <w:rsid w:val="00845DD9"/>
    <w:rsid w:val="00865FAD"/>
    <w:rsid w:val="008B57A9"/>
    <w:rsid w:val="008C187A"/>
    <w:rsid w:val="008D270F"/>
    <w:rsid w:val="008D33D5"/>
    <w:rsid w:val="008D77FA"/>
    <w:rsid w:val="008E1761"/>
    <w:rsid w:val="008E28C3"/>
    <w:rsid w:val="0090542B"/>
    <w:rsid w:val="0092669F"/>
    <w:rsid w:val="009457AC"/>
    <w:rsid w:val="009473C3"/>
    <w:rsid w:val="00956947"/>
    <w:rsid w:val="00963266"/>
    <w:rsid w:val="00974A9F"/>
    <w:rsid w:val="009859D2"/>
    <w:rsid w:val="009A5A8D"/>
    <w:rsid w:val="009C1301"/>
    <w:rsid w:val="009D31C5"/>
    <w:rsid w:val="009D6D62"/>
    <w:rsid w:val="009E09B6"/>
    <w:rsid w:val="009F31D1"/>
    <w:rsid w:val="009F4293"/>
    <w:rsid w:val="00A01052"/>
    <w:rsid w:val="00A30FD4"/>
    <w:rsid w:val="00A33B1E"/>
    <w:rsid w:val="00A37A67"/>
    <w:rsid w:val="00A55AD1"/>
    <w:rsid w:val="00A871B9"/>
    <w:rsid w:val="00A9581D"/>
    <w:rsid w:val="00AB600F"/>
    <w:rsid w:val="00AB7559"/>
    <w:rsid w:val="00AC2661"/>
    <w:rsid w:val="00AD281E"/>
    <w:rsid w:val="00B3051F"/>
    <w:rsid w:val="00B32AC4"/>
    <w:rsid w:val="00B617F1"/>
    <w:rsid w:val="00B76B27"/>
    <w:rsid w:val="00BA7F6E"/>
    <w:rsid w:val="00BB53F3"/>
    <w:rsid w:val="00BB5E26"/>
    <w:rsid w:val="00BC70C5"/>
    <w:rsid w:val="00C33D53"/>
    <w:rsid w:val="00C509E5"/>
    <w:rsid w:val="00C83169"/>
    <w:rsid w:val="00C8325A"/>
    <w:rsid w:val="00CB27D2"/>
    <w:rsid w:val="00CC5D0E"/>
    <w:rsid w:val="00CC676E"/>
    <w:rsid w:val="00CD1336"/>
    <w:rsid w:val="00CE000C"/>
    <w:rsid w:val="00CF2ACC"/>
    <w:rsid w:val="00CF2F24"/>
    <w:rsid w:val="00CF7AD0"/>
    <w:rsid w:val="00D006DB"/>
    <w:rsid w:val="00D13442"/>
    <w:rsid w:val="00D158AF"/>
    <w:rsid w:val="00D17569"/>
    <w:rsid w:val="00D2138B"/>
    <w:rsid w:val="00D47BFC"/>
    <w:rsid w:val="00D52BD7"/>
    <w:rsid w:val="00D648F4"/>
    <w:rsid w:val="00D810BE"/>
    <w:rsid w:val="00D84968"/>
    <w:rsid w:val="00DA3DF9"/>
    <w:rsid w:val="00DF07C4"/>
    <w:rsid w:val="00DF193E"/>
    <w:rsid w:val="00E0186B"/>
    <w:rsid w:val="00E025E1"/>
    <w:rsid w:val="00E43E34"/>
    <w:rsid w:val="00E51579"/>
    <w:rsid w:val="00E561E4"/>
    <w:rsid w:val="00E678AB"/>
    <w:rsid w:val="00E807C7"/>
    <w:rsid w:val="00E83D77"/>
    <w:rsid w:val="00E86553"/>
    <w:rsid w:val="00EA0C70"/>
    <w:rsid w:val="00EA3935"/>
    <w:rsid w:val="00EB3F38"/>
    <w:rsid w:val="00EB6A76"/>
    <w:rsid w:val="00F13AC6"/>
    <w:rsid w:val="00F23520"/>
    <w:rsid w:val="00F25B10"/>
    <w:rsid w:val="00F31EC3"/>
    <w:rsid w:val="00F353C9"/>
    <w:rsid w:val="00F35899"/>
    <w:rsid w:val="00F37668"/>
    <w:rsid w:val="00F406D2"/>
    <w:rsid w:val="00F42803"/>
    <w:rsid w:val="00F730F5"/>
    <w:rsid w:val="00F82231"/>
    <w:rsid w:val="00FB7427"/>
    <w:rsid w:val="00FC2D3A"/>
    <w:rsid w:val="00FF0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paragraph" w:styleId="berschrift2">
    <w:name w:val="heading 2"/>
    <w:aliases w:val="Manual 2 Heading"/>
    <w:basedOn w:val="Standard"/>
    <w:next w:val="Standard"/>
    <w:link w:val="berschrift2Zchn"/>
    <w:uiPriority w:val="9"/>
    <w:unhideWhenUsed/>
    <w:qFormat/>
    <w:rsid w:val="0054317C"/>
    <w:pPr>
      <w:keepNext/>
      <w:keepLines/>
      <w:widowControl/>
      <w:tabs>
        <w:tab w:val="left" w:pos="567"/>
      </w:tabs>
      <w:spacing w:before="120" w:after="120" w:line="276" w:lineRule="auto"/>
      <w:ind w:left="567" w:hanging="567"/>
      <w:outlineLvl w:val="1"/>
    </w:pPr>
    <w:rPr>
      <w:rFonts w:ascii="Arial" w:eastAsia="Times New Roman" w:hAnsi="Arial" w:cs="Times New Roman"/>
      <w:sz w:val="28"/>
      <w:szCs w:val="26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aliases w:val="Report Text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  <w:style w:type="character" w:customStyle="1" w:styleId="berschrift2Zchn">
    <w:name w:val="Überschrift 2 Zchn"/>
    <w:aliases w:val="Manual 2 Heading Zchn"/>
    <w:basedOn w:val="Absatz-Standardschriftart"/>
    <w:link w:val="berschrift2"/>
    <w:uiPriority w:val="9"/>
    <w:semiHidden/>
    <w:rsid w:val="0054317C"/>
    <w:rPr>
      <w:rFonts w:ascii="Arial" w:eastAsia="Times New Roman" w:hAnsi="Arial" w:cs="Times New Roman"/>
      <w:sz w:val="28"/>
      <w:szCs w:val="26"/>
      <w:lang w:val="x-none" w:eastAsia="x-none"/>
    </w:rPr>
  </w:style>
  <w:style w:type="table" w:styleId="Tabellenraster">
    <w:name w:val="Table Grid"/>
    <w:basedOn w:val="NormaleTabelle"/>
    <w:uiPriority w:val="59"/>
    <w:rsid w:val="0010546E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de-DE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paragraph" w:styleId="berschrift2">
    <w:name w:val="heading 2"/>
    <w:aliases w:val="Manual 2 Heading"/>
    <w:basedOn w:val="Standard"/>
    <w:next w:val="Standard"/>
    <w:link w:val="berschrift2Zchn"/>
    <w:uiPriority w:val="9"/>
    <w:unhideWhenUsed/>
    <w:qFormat/>
    <w:rsid w:val="0054317C"/>
    <w:pPr>
      <w:keepNext/>
      <w:keepLines/>
      <w:widowControl/>
      <w:tabs>
        <w:tab w:val="left" w:pos="567"/>
      </w:tabs>
      <w:spacing w:before="120" w:after="120" w:line="276" w:lineRule="auto"/>
      <w:ind w:left="567" w:hanging="567"/>
      <w:outlineLvl w:val="1"/>
    </w:pPr>
    <w:rPr>
      <w:rFonts w:ascii="Arial" w:eastAsia="Times New Roman" w:hAnsi="Arial" w:cs="Times New Roman"/>
      <w:sz w:val="28"/>
      <w:szCs w:val="26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aliases w:val="Report Text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  <w:style w:type="character" w:customStyle="1" w:styleId="berschrift2Zchn">
    <w:name w:val="Überschrift 2 Zchn"/>
    <w:aliases w:val="Manual 2 Heading Zchn"/>
    <w:basedOn w:val="Absatz-Standardschriftart"/>
    <w:link w:val="berschrift2"/>
    <w:uiPriority w:val="9"/>
    <w:semiHidden/>
    <w:rsid w:val="0054317C"/>
    <w:rPr>
      <w:rFonts w:ascii="Arial" w:eastAsia="Times New Roman" w:hAnsi="Arial" w:cs="Times New Roman"/>
      <w:sz w:val="28"/>
      <w:szCs w:val="26"/>
      <w:lang w:val="x-none" w:eastAsia="x-none"/>
    </w:rPr>
  </w:style>
  <w:style w:type="table" w:styleId="Tabellenraster">
    <w:name w:val="Table Grid"/>
    <w:basedOn w:val="NormaleTabelle"/>
    <w:uiPriority w:val="59"/>
    <w:rsid w:val="0010546E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de-DE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9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225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Taimoor Tariq</dc:creator>
  <cp:lastModifiedBy>Nadine Krull</cp:lastModifiedBy>
  <cp:revision>2</cp:revision>
  <dcterms:created xsi:type="dcterms:W3CDTF">2016-09-15T14:28:00Z</dcterms:created>
  <dcterms:modified xsi:type="dcterms:W3CDTF">2016-09-15T14:28:00Z</dcterms:modified>
</cp:coreProperties>
</file>