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160C97" w:rsidP="00023C42">
            <w:pPr>
              <w:rPr>
                <w:rFonts w:ascii="Arial" w:hAnsi="Arial" w:cs="Arial"/>
                <w:b/>
              </w:rPr>
            </w:pPr>
            <w:bookmarkStart w:id="0" w:name="_GoBack"/>
            <w:r w:rsidRPr="00160C97">
              <w:rPr>
                <w:rFonts w:ascii="Arial" w:hAnsi="Arial" w:cs="Arial"/>
                <w:b/>
                <w:bCs/>
              </w:rPr>
              <w:t>Ensure soil conversation and its sustainability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160C9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160C9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160C97" w:rsidP="000F3BE2">
            <w:pPr>
              <w:jc w:val="both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This competency standard identifies the competencies required to perform conservation of soil and its sustainabil</w:t>
            </w:r>
            <w:r>
              <w:rPr>
                <w:rFonts w:ascii="Arial" w:hAnsi="Arial" w:cs="Arial"/>
              </w:rPr>
              <w:t xml:space="preserve">ity. Trainee will be able to </w:t>
            </w:r>
            <w:r w:rsidRPr="00160C97">
              <w:rPr>
                <w:rFonts w:ascii="Arial" w:hAnsi="Arial" w:cs="Arial"/>
              </w:rPr>
              <w:t>enhance and manage soil fertility through application of balanced fertilizers. It will also enhance the capacity and knowledge to perform the crop rotation and reclaim/ improve problematic soil and irrigation water.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287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058"/>
        <w:gridCol w:w="5760"/>
      </w:tblGrid>
      <w:tr w:rsidR="00160C97" w:rsidRPr="00160C97" w:rsidTr="00160C97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160C97" w:rsidRPr="00160C97" w:rsidRDefault="00160C97" w:rsidP="00A15F83">
            <w:pPr>
              <w:rPr>
                <w:rFonts w:ascii="Arial" w:hAnsi="Arial" w:cs="Arial"/>
                <w:b/>
                <w:lang w:val="en-AU"/>
              </w:rPr>
            </w:pPr>
            <w:r w:rsidRPr="00160C97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58" w:type="dxa"/>
            <w:shd w:val="clear" w:color="auto" w:fill="FBD4B4" w:themeFill="accent6" w:themeFillTint="66"/>
            <w:vAlign w:val="center"/>
            <w:hideMark/>
          </w:tcPr>
          <w:p w:rsidR="00160C97" w:rsidRPr="00160C97" w:rsidRDefault="00160C97" w:rsidP="00A15F83">
            <w:pPr>
              <w:rPr>
                <w:rFonts w:ascii="Arial" w:hAnsi="Arial" w:cs="Arial"/>
                <w:b/>
                <w:lang w:val="en-AU"/>
              </w:rPr>
            </w:pPr>
            <w:r w:rsidRPr="00160C97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  <w:hideMark/>
          </w:tcPr>
          <w:p w:rsidR="00160C97" w:rsidRPr="00160C97" w:rsidRDefault="00160C97" w:rsidP="00A15F83">
            <w:pPr>
              <w:rPr>
                <w:rFonts w:ascii="Arial" w:hAnsi="Arial" w:cs="Arial"/>
                <w:b/>
                <w:lang w:val="en-AU"/>
              </w:rPr>
            </w:pPr>
            <w:r w:rsidRPr="00160C97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160C97" w:rsidRPr="00160C97" w:rsidTr="00160C97">
        <w:trPr>
          <w:trHeight w:val="2553"/>
        </w:trPr>
        <w:tc>
          <w:tcPr>
            <w:tcW w:w="2053" w:type="dxa"/>
            <w:hideMark/>
          </w:tcPr>
          <w:p w:rsidR="00160C97" w:rsidRPr="00160C97" w:rsidRDefault="00160C97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160C97" w:rsidRPr="00160C97" w:rsidRDefault="00160C97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160C97">
              <w:rPr>
                <w:rFonts w:ascii="Arial" w:hAnsi="Arial" w:cs="Arial"/>
                <w:b/>
                <w:bCs/>
                <w:lang w:val="en-AU"/>
              </w:rPr>
              <w:t xml:space="preserve">E1 – </w:t>
            </w:r>
            <w:r w:rsidRPr="00160C97">
              <w:rPr>
                <w:rFonts w:ascii="Arial" w:hAnsi="Arial" w:cs="Arial"/>
              </w:rPr>
              <w:t>Manage soil fertility analysis</w:t>
            </w:r>
          </w:p>
          <w:p w:rsidR="00160C97" w:rsidRPr="00160C97" w:rsidRDefault="00160C97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5058" w:type="dxa"/>
            <w:hideMark/>
          </w:tcPr>
          <w:p w:rsidR="00160C97" w:rsidRPr="00160C97" w:rsidRDefault="00160C97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160C97">
              <w:rPr>
                <w:rFonts w:ascii="Arial" w:hAnsi="Arial" w:cs="Arial"/>
                <w:i/>
              </w:rPr>
              <w:t>Trainee must be able to:</w:t>
            </w:r>
          </w:p>
          <w:p w:rsidR="00160C97" w:rsidRPr="00160C97" w:rsidRDefault="00160C97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160C97" w:rsidRPr="00160C97" w:rsidRDefault="00160C97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32" w:hanging="432"/>
              <w:contextualSpacing/>
              <w:rPr>
                <w:rFonts w:ascii="Arial" w:eastAsia="Cambria" w:hAnsi="Arial" w:cs="Arial"/>
                <w:lang w:val="en-AU"/>
              </w:rPr>
            </w:pPr>
            <w:r w:rsidRPr="00160C97">
              <w:rPr>
                <w:rFonts w:ascii="Arial" w:eastAsia="Cambria" w:hAnsi="Arial" w:cs="Arial"/>
                <w:lang w:val="en-AU"/>
              </w:rPr>
              <w:t>P1. Collect proper soil samples for soil analysis as per standard procedures</w:t>
            </w:r>
          </w:p>
          <w:p w:rsidR="00160C97" w:rsidRPr="00160C97" w:rsidRDefault="00160C97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32" w:hanging="432"/>
              <w:contextualSpacing/>
              <w:rPr>
                <w:rFonts w:ascii="Arial" w:eastAsia="Cambria" w:hAnsi="Arial" w:cs="Arial"/>
                <w:lang w:val="en-AU"/>
              </w:rPr>
            </w:pPr>
            <w:r w:rsidRPr="00160C97">
              <w:rPr>
                <w:rFonts w:ascii="Arial" w:eastAsia="Cambria" w:hAnsi="Arial" w:cs="Arial"/>
                <w:lang w:val="en-AU"/>
              </w:rPr>
              <w:t xml:space="preserve">P2. Arrange soil analysis from relevant laboratory </w:t>
            </w:r>
          </w:p>
          <w:p w:rsidR="00160C97" w:rsidRPr="00160C97" w:rsidRDefault="00160C97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32" w:hanging="432"/>
              <w:contextualSpacing/>
              <w:rPr>
                <w:rFonts w:ascii="Arial" w:eastAsia="Cambria" w:hAnsi="Arial" w:cs="Arial"/>
                <w:lang w:val="en-AU"/>
              </w:rPr>
            </w:pPr>
            <w:r w:rsidRPr="00160C97">
              <w:rPr>
                <w:rFonts w:ascii="Arial" w:eastAsia="Cambria" w:hAnsi="Arial" w:cs="Arial"/>
                <w:lang w:val="en-AU"/>
              </w:rPr>
              <w:t xml:space="preserve"> </w:t>
            </w:r>
          </w:p>
        </w:tc>
        <w:tc>
          <w:tcPr>
            <w:tcW w:w="5760" w:type="dxa"/>
            <w:hideMark/>
          </w:tcPr>
          <w:p w:rsidR="00160C97" w:rsidRPr="00160C97" w:rsidRDefault="00160C97" w:rsidP="00160C97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160C97">
              <w:rPr>
                <w:rFonts w:ascii="Arial" w:hAnsi="Arial" w:cs="Arial"/>
                <w:i/>
              </w:rPr>
              <w:t>Trainee must know and understand</w:t>
            </w:r>
          </w:p>
          <w:p w:rsidR="00160C97" w:rsidRPr="00160C97" w:rsidRDefault="00160C97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K1. Sample techniques and tagging  </w:t>
            </w: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K2. Sample size  </w:t>
            </w: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K4. Analysis facility </w:t>
            </w: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K5. Parameters or attributes of analysis report e.g. </w:t>
            </w:r>
          </w:p>
          <w:p w:rsidR="00160C97" w:rsidRPr="00160C97" w:rsidRDefault="00160C97" w:rsidP="00160C97">
            <w:pPr>
              <w:pStyle w:val="Listenabsatz"/>
              <w:widowControl/>
              <w:numPr>
                <w:ilvl w:val="0"/>
                <w:numId w:val="50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Soil types</w:t>
            </w:r>
          </w:p>
          <w:p w:rsidR="00160C97" w:rsidRPr="00160C97" w:rsidRDefault="00160C97" w:rsidP="00160C97">
            <w:pPr>
              <w:pStyle w:val="Listenabsatz"/>
              <w:widowControl/>
              <w:numPr>
                <w:ilvl w:val="0"/>
                <w:numId w:val="50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Soil pH</w:t>
            </w:r>
          </w:p>
          <w:p w:rsidR="00160C97" w:rsidRPr="00160C97" w:rsidRDefault="00160C97" w:rsidP="00160C97">
            <w:pPr>
              <w:pStyle w:val="Listenabsatz"/>
              <w:widowControl/>
              <w:numPr>
                <w:ilvl w:val="0"/>
                <w:numId w:val="50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Organic matter </w:t>
            </w:r>
          </w:p>
          <w:p w:rsidR="00160C97" w:rsidRPr="00160C97" w:rsidRDefault="00160C97" w:rsidP="00160C97">
            <w:pPr>
              <w:pStyle w:val="Listenabsatz"/>
              <w:widowControl/>
              <w:numPr>
                <w:ilvl w:val="0"/>
                <w:numId w:val="50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Available and non- available plant nutrients</w:t>
            </w:r>
          </w:p>
          <w:p w:rsidR="00160C97" w:rsidRPr="00160C97" w:rsidRDefault="00160C97" w:rsidP="00160C97">
            <w:pPr>
              <w:pStyle w:val="Listenabsatz"/>
              <w:widowControl/>
              <w:numPr>
                <w:ilvl w:val="0"/>
                <w:numId w:val="50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Macro and micro-nutrients </w:t>
            </w:r>
          </w:p>
          <w:p w:rsidR="00160C97" w:rsidRPr="00160C97" w:rsidRDefault="00160C97" w:rsidP="00160C97">
            <w:pPr>
              <w:pStyle w:val="Listenabsatz"/>
              <w:widowControl/>
              <w:numPr>
                <w:ilvl w:val="0"/>
                <w:numId w:val="50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Electrical conductivity </w:t>
            </w:r>
          </w:p>
        </w:tc>
      </w:tr>
      <w:tr w:rsidR="00160C97" w:rsidRPr="00160C97" w:rsidTr="00160C97">
        <w:trPr>
          <w:trHeight w:val="1043"/>
        </w:trPr>
        <w:tc>
          <w:tcPr>
            <w:tcW w:w="2053" w:type="dxa"/>
          </w:tcPr>
          <w:p w:rsidR="00160C97" w:rsidRPr="00160C97" w:rsidRDefault="00160C97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160C97">
              <w:rPr>
                <w:rFonts w:ascii="Arial" w:eastAsia="Cambria" w:hAnsi="Arial" w:cs="Arial"/>
                <w:b/>
                <w:lang w:val="en-AU"/>
              </w:rPr>
              <w:t xml:space="preserve">E2. </w:t>
            </w:r>
            <w:r w:rsidRPr="00160C97">
              <w:rPr>
                <w:rFonts w:ascii="Arial" w:hAnsi="Arial" w:cs="Arial"/>
              </w:rPr>
              <w:t>Apply balanced fertilizer  (Organic and inorganic)</w:t>
            </w:r>
          </w:p>
        </w:tc>
        <w:tc>
          <w:tcPr>
            <w:tcW w:w="5058" w:type="dxa"/>
          </w:tcPr>
          <w:p w:rsidR="00160C97" w:rsidRPr="00160C97" w:rsidRDefault="00160C97" w:rsidP="00A15F83">
            <w:pPr>
              <w:rPr>
                <w:rFonts w:ascii="Arial" w:hAnsi="Arial" w:cs="Arial"/>
                <w:i/>
              </w:rPr>
            </w:pPr>
            <w:r w:rsidRPr="00160C97">
              <w:rPr>
                <w:rFonts w:ascii="Arial" w:hAnsi="Arial" w:cs="Arial"/>
                <w:i/>
              </w:rPr>
              <w:t>Trainee must be able to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P1. Select required fertilizer as per soil analysis to enhance fertility</w:t>
            </w: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P2. Apply fertilizer as per crop requirement </w:t>
            </w: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P3. Apply available manures and compost to sustain soil fertility </w:t>
            </w:r>
          </w:p>
          <w:p w:rsidR="00160C97" w:rsidRPr="00160C97" w:rsidRDefault="00160C97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160C97" w:rsidRPr="00160C97" w:rsidRDefault="00160C97" w:rsidP="00A15F83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160C97" w:rsidRPr="00160C97" w:rsidRDefault="00160C97" w:rsidP="00A15F83">
            <w:pPr>
              <w:rPr>
                <w:rFonts w:ascii="Arial" w:hAnsi="Arial" w:cs="Arial"/>
                <w:i/>
              </w:rPr>
            </w:pPr>
            <w:r w:rsidRPr="00160C97">
              <w:rPr>
                <w:rFonts w:ascii="Arial" w:hAnsi="Arial" w:cs="Arial"/>
                <w:i/>
              </w:rPr>
              <w:t>Trainee must know and understand: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160C97">
              <w:rPr>
                <w:rFonts w:ascii="Arial" w:hAnsi="Arial" w:cs="Arial"/>
                <w:lang w:val="en-AU"/>
              </w:rPr>
              <w:t xml:space="preserve">K1. Different sources and forms of fertilizers 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160C97">
              <w:rPr>
                <w:rFonts w:ascii="Arial" w:hAnsi="Arial" w:cs="Arial"/>
                <w:lang w:val="en-AU"/>
              </w:rPr>
              <w:t>K2. Importance of micronutrients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160C97">
              <w:rPr>
                <w:rFonts w:ascii="Arial" w:hAnsi="Arial" w:cs="Arial"/>
                <w:lang w:val="en-AU"/>
              </w:rPr>
              <w:t>K3. Per acre dose of fertilizer for different crops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160C97">
              <w:rPr>
                <w:rFonts w:ascii="Arial" w:hAnsi="Arial" w:cs="Arial"/>
                <w:lang w:val="en-AU"/>
              </w:rPr>
              <w:t>K4. Proper time of application of fertilizer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160C97">
              <w:rPr>
                <w:rFonts w:ascii="Arial" w:hAnsi="Arial" w:cs="Arial"/>
                <w:lang w:val="en-AU"/>
              </w:rPr>
              <w:t xml:space="preserve">K5. Methods of fertilizer/ manures application </w:t>
            </w:r>
          </w:p>
          <w:p w:rsidR="00160C97" w:rsidRPr="00160C97" w:rsidRDefault="00160C97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</w:tc>
      </w:tr>
      <w:tr w:rsidR="00160C97" w:rsidRPr="00160C97" w:rsidTr="00160C97">
        <w:trPr>
          <w:trHeight w:val="1043"/>
        </w:trPr>
        <w:tc>
          <w:tcPr>
            <w:tcW w:w="2053" w:type="dxa"/>
          </w:tcPr>
          <w:p w:rsidR="00160C97" w:rsidRPr="00160C97" w:rsidRDefault="00160C97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160C97">
              <w:rPr>
                <w:rFonts w:ascii="Arial" w:eastAsia="Cambria" w:hAnsi="Arial" w:cs="Arial"/>
                <w:b/>
                <w:lang w:val="en-AU"/>
              </w:rPr>
              <w:t xml:space="preserve">E3.  </w:t>
            </w:r>
            <w:r w:rsidRPr="00160C97">
              <w:rPr>
                <w:rFonts w:ascii="Arial" w:hAnsi="Arial" w:cs="Arial"/>
              </w:rPr>
              <w:t>Schedule crop rotation</w:t>
            </w:r>
          </w:p>
        </w:tc>
        <w:tc>
          <w:tcPr>
            <w:tcW w:w="5058" w:type="dxa"/>
          </w:tcPr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  <w:i/>
              </w:rPr>
              <w:t xml:space="preserve">Trainee must </w:t>
            </w:r>
            <w:r w:rsidRPr="00160C97">
              <w:rPr>
                <w:rFonts w:ascii="Arial" w:hAnsi="Arial" w:cs="Arial"/>
              </w:rPr>
              <w:t>be able to: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P1. Prepare crop rotation scheme to sustain the fertility 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P2. Supervise cultivation of crop as per cropping calendar 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  <w:i/>
              </w:rPr>
              <w:t xml:space="preserve">Trainee must </w:t>
            </w:r>
            <w:r w:rsidRPr="00160C97">
              <w:rPr>
                <w:rFonts w:ascii="Arial" w:hAnsi="Arial" w:cs="Arial"/>
              </w:rPr>
              <w:t>know and understand: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K1. Importance of crop rotation 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K2. Restorative and exhaustive crops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K3. Cultivation process 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K4. Cropping calendar </w:t>
            </w:r>
          </w:p>
          <w:p w:rsidR="00160C97" w:rsidRPr="00160C97" w:rsidRDefault="00160C97" w:rsidP="00A15F83">
            <w:pPr>
              <w:tabs>
                <w:tab w:val="left" w:pos="2320"/>
              </w:tabs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ab/>
            </w:r>
          </w:p>
        </w:tc>
      </w:tr>
      <w:tr w:rsidR="00160C97" w:rsidRPr="00160C97" w:rsidTr="00160C97">
        <w:trPr>
          <w:trHeight w:val="1043"/>
        </w:trPr>
        <w:tc>
          <w:tcPr>
            <w:tcW w:w="2053" w:type="dxa"/>
          </w:tcPr>
          <w:p w:rsidR="00160C97" w:rsidRPr="00160C97" w:rsidRDefault="00160C97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160C97">
              <w:rPr>
                <w:rFonts w:ascii="Arial" w:hAnsi="Arial" w:cs="Arial"/>
              </w:rPr>
              <w:t>E4. Ensure reclamation of soil and water</w:t>
            </w:r>
          </w:p>
        </w:tc>
        <w:tc>
          <w:tcPr>
            <w:tcW w:w="5058" w:type="dxa"/>
          </w:tcPr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  <w:i/>
              </w:rPr>
              <w:t xml:space="preserve">Trainee must </w:t>
            </w:r>
            <w:r w:rsidRPr="00160C97">
              <w:rPr>
                <w:rFonts w:ascii="Arial" w:hAnsi="Arial" w:cs="Arial"/>
              </w:rPr>
              <w:t>be able to: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P1. identify  the soil and water issues  to improve the soil status 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>P2. Apply the amendments to solve soil and water problems as per recommendations</w:t>
            </w:r>
          </w:p>
        </w:tc>
        <w:tc>
          <w:tcPr>
            <w:tcW w:w="5760" w:type="dxa"/>
          </w:tcPr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  <w:i/>
              </w:rPr>
              <w:t xml:space="preserve">Trainee must </w:t>
            </w:r>
            <w:r w:rsidRPr="00160C97">
              <w:rPr>
                <w:rFonts w:ascii="Arial" w:hAnsi="Arial" w:cs="Arial"/>
              </w:rPr>
              <w:t>know and understand: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K1. Categories of soil and water problems </w:t>
            </w:r>
          </w:p>
          <w:p w:rsidR="00160C97" w:rsidRPr="00160C97" w:rsidRDefault="00160C97" w:rsidP="00A15F83">
            <w:pPr>
              <w:rPr>
                <w:rFonts w:ascii="Arial" w:hAnsi="Arial" w:cs="Arial"/>
              </w:rPr>
            </w:pPr>
            <w:r w:rsidRPr="00160C97">
              <w:rPr>
                <w:rFonts w:ascii="Arial" w:hAnsi="Arial" w:cs="Arial"/>
              </w:rPr>
              <w:t xml:space="preserve">K2. Accurate amendments like gypsum and </w:t>
            </w:r>
            <w:proofErr w:type="spellStart"/>
            <w:r w:rsidRPr="00160C97">
              <w:rPr>
                <w:rFonts w:ascii="Arial" w:hAnsi="Arial" w:cs="Arial"/>
              </w:rPr>
              <w:t>sulphuric</w:t>
            </w:r>
            <w:proofErr w:type="spellEnd"/>
            <w:r w:rsidRPr="00160C97">
              <w:rPr>
                <w:rFonts w:ascii="Arial" w:hAnsi="Arial" w:cs="Arial"/>
              </w:rPr>
              <w:t xml:space="preserve"> acid </w:t>
            </w:r>
          </w:p>
        </w:tc>
      </w:tr>
    </w:tbl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7A0E80" w:rsidRDefault="007A0E80" w:rsidP="00E64196">
      <w:pPr>
        <w:spacing w:before="10"/>
        <w:rPr>
          <w:rFonts w:ascii="Arial" w:hAnsi="Arial" w:cs="Arial"/>
          <w:b/>
        </w:rPr>
      </w:pPr>
    </w:p>
    <w:p w:rsidR="000F3BE2" w:rsidRPr="00066FD4" w:rsidRDefault="000F3BE2" w:rsidP="00E64196">
      <w:pPr>
        <w:spacing w:before="10"/>
        <w:rPr>
          <w:rFonts w:ascii="Arial" w:hAnsi="Arial" w:cs="Arial"/>
          <w:b/>
        </w:rPr>
      </w:pPr>
    </w:p>
    <w:sectPr w:rsidR="000F3BE2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97" w:rsidRPr="00160C9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160C97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7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8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0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11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3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6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7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8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9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1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22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4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5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6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32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3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5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6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7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8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42">
    <w:nsid w:val="6B5F765A"/>
    <w:multiLevelType w:val="hybridMultilevel"/>
    <w:tmpl w:val="4AAE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5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6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7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8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krper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"/>
  </w:num>
  <w:num w:numId="16">
    <w:abstractNumId w:val="25"/>
  </w:num>
  <w:num w:numId="17">
    <w:abstractNumId w:val="38"/>
  </w:num>
  <w:num w:numId="18">
    <w:abstractNumId w:val="49"/>
  </w:num>
  <w:num w:numId="19">
    <w:abstractNumId w:val="26"/>
  </w:num>
  <w:num w:numId="20">
    <w:abstractNumId w:val="16"/>
  </w:num>
  <w:num w:numId="21">
    <w:abstractNumId w:val="37"/>
  </w:num>
  <w:num w:numId="22">
    <w:abstractNumId w:val="6"/>
  </w:num>
  <w:num w:numId="23">
    <w:abstractNumId w:val="24"/>
  </w:num>
  <w:num w:numId="24">
    <w:abstractNumId w:val="46"/>
  </w:num>
  <w:num w:numId="25">
    <w:abstractNumId w:val="44"/>
  </w:num>
  <w:num w:numId="26">
    <w:abstractNumId w:val="18"/>
  </w:num>
  <w:num w:numId="27">
    <w:abstractNumId w:val="47"/>
  </w:num>
  <w:num w:numId="28">
    <w:abstractNumId w:val="13"/>
  </w:num>
  <w:num w:numId="29">
    <w:abstractNumId w:val="32"/>
  </w:num>
  <w:num w:numId="30">
    <w:abstractNumId w:val="10"/>
  </w:num>
  <w:num w:numId="31">
    <w:abstractNumId w:val="7"/>
  </w:num>
  <w:num w:numId="32">
    <w:abstractNumId w:val="20"/>
  </w:num>
  <w:num w:numId="33">
    <w:abstractNumId w:val="35"/>
  </w:num>
  <w:num w:numId="34">
    <w:abstractNumId w:val="31"/>
  </w:num>
  <w:num w:numId="35">
    <w:abstractNumId w:val="15"/>
  </w:num>
  <w:num w:numId="36">
    <w:abstractNumId w:val="17"/>
  </w:num>
  <w:num w:numId="37">
    <w:abstractNumId w:val="9"/>
  </w:num>
  <w:num w:numId="38">
    <w:abstractNumId w:val="36"/>
  </w:num>
  <w:num w:numId="39">
    <w:abstractNumId w:val="28"/>
  </w:num>
  <w:num w:numId="40">
    <w:abstractNumId w:val="21"/>
  </w:num>
  <w:num w:numId="41">
    <w:abstractNumId w:val="23"/>
  </w:num>
  <w:num w:numId="42">
    <w:abstractNumId w:val="34"/>
  </w:num>
  <w:num w:numId="43">
    <w:abstractNumId w:val="12"/>
  </w:num>
  <w:num w:numId="44">
    <w:abstractNumId w:val="45"/>
  </w:num>
  <w:num w:numId="45">
    <w:abstractNumId w:val="41"/>
  </w:num>
  <w:num w:numId="46">
    <w:abstractNumId w:val="48"/>
  </w:num>
  <w:num w:numId="47">
    <w:abstractNumId w:val="0"/>
  </w:num>
  <w:num w:numId="48">
    <w:abstractNumId w:val="11"/>
  </w:num>
  <w:num w:numId="49">
    <w:abstractNumId w:val="2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64196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2016-07-14T10:58:00Z</dcterms:created>
  <dcterms:modified xsi:type="dcterms:W3CDTF">2016-07-14T10:58:00Z</dcterms:modified>
</cp:coreProperties>
</file>