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AF3" w:rsidRPr="000B0A4C" w:rsidRDefault="003F1AF3" w:rsidP="000B0A4C">
      <w:pPr>
        <w:jc w:val="center"/>
        <w:rPr>
          <w:b/>
          <w:bCs/>
          <w:sz w:val="32"/>
          <w:szCs w:val="32"/>
        </w:rPr>
      </w:pPr>
      <w:r w:rsidRPr="000B0A4C">
        <w:rPr>
          <w:b/>
          <w:bCs/>
          <w:sz w:val="32"/>
          <w:szCs w:val="32"/>
        </w:rPr>
        <w:t>Nationa</w:t>
      </w:r>
      <w:r w:rsidR="00E74953" w:rsidRPr="000B0A4C">
        <w:rPr>
          <w:b/>
          <w:bCs/>
          <w:sz w:val="32"/>
          <w:szCs w:val="32"/>
        </w:rPr>
        <w:t xml:space="preserve">l Vocational Certificate level </w:t>
      </w:r>
      <w:r w:rsidR="00A8364F" w:rsidRPr="000B0A4C">
        <w:rPr>
          <w:b/>
          <w:bCs/>
          <w:sz w:val="32"/>
          <w:szCs w:val="32"/>
        </w:rPr>
        <w:t>3</w:t>
      </w:r>
      <w:r w:rsidRPr="000B0A4C">
        <w:rPr>
          <w:b/>
          <w:bCs/>
          <w:sz w:val="32"/>
          <w:szCs w:val="32"/>
        </w:rPr>
        <w:t xml:space="preserve"> in</w:t>
      </w:r>
    </w:p>
    <w:p w:rsidR="00C845FD" w:rsidRPr="000B0A4C" w:rsidRDefault="009E5C92" w:rsidP="009E5C92">
      <w:pPr>
        <w:jc w:val="center"/>
        <w:rPr>
          <w:rFonts w:ascii="Bernard MT Condensed" w:hAnsi="Bernard MT Condensed" w:cs="Arial"/>
          <w:b/>
          <w:bCs/>
          <w:sz w:val="52"/>
          <w:szCs w:val="52"/>
        </w:rPr>
      </w:pPr>
      <w:r>
        <w:rPr>
          <w:b/>
          <w:bCs/>
          <w:sz w:val="32"/>
          <w:szCs w:val="32"/>
        </w:rPr>
        <w:t>“</w:t>
      </w:r>
      <w:r w:rsidR="00CC7143" w:rsidRPr="000B0A4C">
        <w:rPr>
          <w:b/>
          <w:bCs/>
          <w:sz w:val="32"/>
          <w:szCs w:val="32"/>
        </w:rPr>
        <w:t>Jewellery</w:t>
      </w:r>
      <w:r w:rsidR="003A6A43" w:rsidRPr="000B0A4C">
        <w:rPr>
          <w:b/>
          <w:bCs/>
          <w:sz w:val="32"/>
          <w:szCs w:val="32"/>
        </w:rPr>
        <w:t xml:space="preserve"> </w:t>
      </w:r>
      <w:r>
        <w:rPr>
          <w:b/>
          <w:bCs/>
          <w:sz w:val="32"/>
          <w:szCs w:val="32"/>
        </w:rPr>
        <w:t>Electroplating”</w:t>
      </w:r>
    </w:p>
    <w:p w:rsidR="00F6120D" w:rsidRPr="000B0A4C" w:rsidRDefault="00F6120D" w:rsidP="000B0A4C">
      <w:pPr>
        <w:jc w:val="center"/>
        <w:rPr>
          <w:b/>
          <w:bCs/>
          <w:sz w:val="32"/>
          <w:szCs w:val="32"/>
        </w:rPr>
      </w:pPr>
    </w:p>
    <w:p w:rsidR="00F6120D" w:rsidRDefault="00F6120D" w:rsidP="00E41672"/>
    <w:p w:rsidR="00F6120D" w:rsidRDefault="00F6120D" w:rsidP="00E41672"/>
    <w:p w:rsidR="00F6120D" w:rsidRDefault="00F6120D" w:rsidP="00E41672"/>
    <w:p w:rsidR="00F6120D" w:rsidRDefault="00F6120D" w:rsidP="00E41672"/>
    <w:p w:rsidR="009E5C92" w:rsidRPr="009E5C92" w:rsidRDefault="009E5C92" w:rsidP="009E5C92">
      <w:pPr>
        <w:jc w:val="center"/>
        <w:rPr>
          <w:sz w:val="32"/>
          <w:szCs w:val="32"/>
        </w:rPr>
      </w:pPr>
      <w:r w:rsidRPr="009E5C92">
        <w:rPr>
          <w:sz w:val="32"/>
          <w:szCs w:val="32"/>
        </w:rPr>
        <w:t>March, 2020</w:t>
      </w:r>
    </w:p>
    <w:p w:rsidR="00F6120D" w:rsidRDefault="009E5C92" w:rsidP="009E5C92">
      <w:r w:rsidRPr="00A95D5A">
        <w:rPr>
          <w:noProof/>
          <w:lang w:eastAsia="en-GB"/>
        </w:rPr>
        <w:drawing>
          <wp:anchor distT="0" distB="0" distL="114300" distR="114300" simplePos="0" relativeHeight="251659264" behindDoc="0" locked="0" layoutInCell="1" allowOverlap="1" wp14:anchorId="112A5476" wp14:editId="1FF6E539">
            <wp:simplePos x="0" y="0"/>
            <wp:positionH relativeFrom="column">
              <wp:posOffset>2074545</wp:posOffset>
            </wp:positionH>
            <wp:positionV relativeFrom="paragraph">
              <wp:posOffset>330200</wp:posOffset>
            </wp:positionV>
            <wp:extent cx="1733550" cy="1670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20D" w:rsidRDefault="00F6120D" w:rsidP="00E41672"/>
    <w:p w:rsidR="00F6120D" w:rsidRDefault="00F6120D" w:rsidP="00E41672"/>
    <w:p w:rsidR="00F6120D" w:rsidRDefault="00F6120D" w:rsidP="00E41672"/>
    <w:p w:rsidR="00F6120D" w:rsidRDefault="00F6120D" w:rsidP="00E41672"/>
    <w:p w:rsidR="009E5C92" w:rsidRDefault="009E5C92" w:rsidP="00E41672"/>
    <w:p w:rsidR="00F6120D" w:rsidRDefault="00F6120D" w:rsidP="00E41672"/>
    <w:p w:rsidR="00F6120D" w:rsidRPr="000B0A4C" w:rsidRDefault="00F6120D" w:rsidP="000B0A4C">
      <w:pPr>
        <w:jc w:val="center"/>
        <w:rPr>
          <w:rFonts w:asciiTheme="majorHAnsi" w:hAnsiTheme="majorHAnsi"/>
          <w:b/>
          <w:bCs/>
          <w:sz w:val="96"/>
          <w:szCs w:val="96"/>
        </w:rPr>
      </w:pPr>
      <w:r w:rsidRPr="000B0A4C">
        <w:rPr>
          <w:b/>
          <w:bCs/>
          <w:sz w:val="32"/>
          <w:szCs w:val="32"/>
        </w:rPr>
        <w:t>National Vocational and Technical Training Commission</w:t>
      </w:r>
      <w:r w:rsidRPr="000B0A4C">
        <w:rPr>
          <w:b/>
          <w:bCs/>
          <w:sz w:val="52"/>
          <w:szCs w:val="72"/>
        </w:rPr>
        <w:t xml:space="preserve"> </w:t>
      </w:r>
      <w:r w:rsidRPr="000B0A4C">
        <w:rPr>
          <w:b/>
          <w:bCs/>
          <w:sz w:val="32"/>
          <w:szCs w:val="32"/>
        </w:rPr>
        <w:t>(NAVTTC)</w:t>
      </w:r>
    </w:p>
    <w:p w:rsidR="00F6120D" w:rsidRPr="000B0A4C" w:rsidRDefault="00F6120D" w:rsidP="000B0A4C">
      <w:pPr>
        <w:jc w:val="center"/>
        <w:rPr>
          <w:b/>
          <w:bCs/>
          <w:sz w:val="48"/>
          <w:szCs w:val="56"/>
        </w:rPr>
      </w:pPr>
      <w:r w:rsidRPr="000B0A4C">
        <w:rPr>
          <w:b/>
          <w:bCs/>
          <w:sz w:val="32"/>
          <w:szCs w:val="32"/>
        </w:rPr>
        <w:t>Government of Pakistan</w:t>
      </w:r>
    </w:p>
    <w:p w:rsidR="00D660BB" w:rsidRPr="00DD5AE5" w:rsidRDefault="00D660BB" w:rsidP="00E41672">
      <w:pPr>
        <w:rPr>
          <w:rFonts w:ascii="Bernard MT Condensed" w:hAnsi="Bernard MT Condensed"/>
          <w:sz w:val="36"/>
          <w:szCs w:val="44"/>
        </w:rPr>
      </w:pPr>
      <w:r w:rsidRPr="00A274BB">
        <w:br w:type="page"/>
      </w:r>
    </w:p>
    <w:p w:rsidR="00A7410B" w:rsidRDefault="00A7410B">
      <w:pPr>
        <w:pStyle w:val="TOC1"/>
        <w:tabs>
          <w:tab w:val="right" w:leader="dot" w:pos="9017"/>
        </w:tabs>
        <w:rPr>
          <w:rFonts w:asciiTheme="minorHAnsi" w:hAnsiTheme="minorHAnsi"/>
          <w:noProof/>
          <w:lang w:eastAsia="en-GB"/>
        </w:rPr>
      </w:pPr>
      <w:r>
        <w:lastRenderedPageBreak/>
        <w:fldChar w:fldCharType="begin"/>
      </w:r>
      <w:r>
        <w:instrText xml:space="preserve"> TOC \o "1-1" \h \z \u </w:instrText>
      </w:r>
      <w:r>
        <w:fldChar w:fldCharType="separate"/>
      </w:r>
      <w:hyperlink w:anchor="_Toc34601557" w:history="1">
        <w:r w:rsidRPr="00AA06FE">
          <w:rPr>
            <w:rStyle w:val="Hyperlink"/>
            <w:noProof/>
          </w:rPr>
          <w:t>INTRODUCTION</w:t>
        </w:r>
        <w:r>
          <w:rPr>
            <w:noProof/>
            <w:webHidden/>
          </w:rPr>
          <w:tab/>
        </w:r>
        <w:r>
          <w:rPr>
            <w:noProof/>
            <w:webHidden/>
          </w:rPr>
          <w:fldChar w:fldCharType="begin"/>
        </w:r>
        <w:r>
          <w:rPr>
            <w:noProof/>
            <w:webHidden/>
          </w:rPr>
          <w:instrText xml:space="preserve"> PAGEREF _Toc34601557 \h </w:instrText>
        </w:r>
        <w:r>
          <w:rPr>
            <w:noProof/>
            <w:webHidden/>
          </w:rPr>
        </w:r>
        <w:r>
          <w:rPr>
            <w:noProof/>
            <w:webHidden/>
          </w:rPr>
          <w:fldChar w:fldCharType="separate"/>
        </w:r>
        <w:r w:rsidR="00EC5C0F">
          <w:rPr>
            <w:noProof/>
            <w:webHidden/>
          </w:rPr>
          <w:t>3</w:t>
        </w:r>
        <w:r>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58" w:history="1">
        <w:r w:rsidR="00A7410B" w:rsidRPr="00AA06FE">
          <w:rPr>
            <w:rStyle w:val="Hyperlink"/>
            <w:noProof/>
          </w:rPr>
          <w:t>PURPOSE OF THE QUALIFICATION</w:t>
        </w:r>
        <w:r w:rsidR="00A7410B">
          <w:rPr>
            <w:noProof/>
            <w:webHidden/>
          </w:rPr>
          <w:tab/>
        </w:r>
        <w:r w:rsidR="00A7410B">
          <w:rPr>
            <w:noProof/>
            <w:webHidden/>
          </w:rPr>
          <w:fldChar w:fldCharType="begin"/>
        </w:r>
        <w:r w:rsidR="00A7410B">
          <w:rPr>
            <w:noProof/>
            <w:webHidden/>
          </w:rPr>
          <w:instrText xml:space="preserve"> PAGEREF _Toc34601558 \h </w:instrText>
        </w:r>
        <w:r w:rsidR="00A7410B">
          <w:rPr>
            <w:noProof/>
            <w:webHidden/>
          </w:rPr>
        </w:r>
        <w:r w:rsidR="00A7410B">
          <w:rPr>
            <w:noProof/>
            <w:webHidden/>
          </w:rPr>
          <w:fldChar w:fldCharType="separate"/>
        </w:r>
        <w:r w:rsidR="00EC5C0F">
          <w:rPr>
            <w:noProof/>
            <w:webHidden/>
          </w:rPr>
          <w:t>3</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59" w:history="1">
        <w:r w:rsidR="00A7410B" w:rsidRPr="00AA06FE">
          <w:rPr>
            <w:rStyle w:val="Hyperlink"/>
            <w:noProof/>
          </w:rPr>
          <w:t>DATE OF VALIDATION</w:t>
        </w:r>
        <w:r w:rsidR="00A7410B">
          <w:rPr>
            <w:noProof/>
            <w:webHidden/>
          </w:rPr>
          <w:tab/>
        </w:r>
        <w:r w:rsidR="00A7410B">
          <w:rPr>
            <w:noProof/>
            <w:webHidden/>
          </w:rPr>
          <w:fldChar w:fldCharType="begin"/>
        </w:r>
        <w:r w:rsidR="00A7410B">
          <w:rPr>
            <w:noProof/>
            <w:webHidden/>
          </w:rPr>
          <w:instrText xml:space="preserve"> PAGEREF _Toc34601559 \h </w:instrText>
        </w:r>
        <w:r w:rsidR="00A7410B">
          <w:rPr>
            <w:noProof/>
            <w:webHidden/>
          </w:rPr>
        </w:r>
        <w:r w:rsidR="00A7410B">
          <w:rPr>
            <w:noProof/>
            <w:webHidden/>
          </w:rPr>
          <w:fldChar w:fldCharType="separate"/>
        </w:r>
        <w:r w:rsidR="00EC5C0F">
          <w:rPr>
            <w:noProof/>
            <w:webHidden/>
          </w:rPr>
          <w:t>3</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0" w:history="1">
        <w:r w:rsidR="00A7410B" w:rsidRPr="00AA06FE">
          <w:rPr>
            <w:rStyle w:val="Hyperlink"/>
            <w:noProof/>
          </w:rPr>
          <w:t>CODES OF QUALIFICATIONS</w:t>
        </w:r>
        <w:r w:rsidR="00A7410B">
          <w:rPr>
            <w:noProof/>
            <w:webHidden/>
          </w:rPr>
          <w:tab/>
        </w:r>
        <w:r w:rsidR="00A7410B">
          <w:rPr>
            <w:noProof/>
            <w:webHidden/>
          </w:rPr>
          <w:fldChar w:fldCharType="begin"/>
        </w:r>
        <w:r w:rsidR="00A7410B">
          <w:rPr>
            <w:noProof/>
            <w:webHidden/>
          </w:rPr>
          <w:instrText xml:space="preserve"> PAGEREF _Toc34601560 \h </w:instrText>
        </w:r>
        <w:r w:rsidR="00A7410B">
          <w:rPr>
            <w:noProof/>
            <w:webHidden/>
          </w:rPr>
        </w:r>
        <w:r w:rsidR="00A7410B">
          <w:rPr>
            <w:noProof/>
            <w:webHidden/>
          </w:rPr>
          <w:fldChar w:fldCharType="separate"/>
        </w:r>
        <w:r w:rsidR="00EC5C0F">
          <w:rPr>
            <w:noProof/>
            <w:webHidden/>
          </w:rPr>
          <w:t>4</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1" w:history="1">
        <w:r w:rsidR="00A7410B" w:rsidRPr="00AA06FE">
          <w:rPr>
            <w:rStyle w:val="Hyperlink"/>
            <w:noProof/>
          </w:rPr>
          <w:t>ENTRY REQUIREMENTS</w:t>
        </w:r>
        <w:r w:rsidR="00A7410B">
          <w:rPr>
            <w:noProof/>
            <w:webHidden/>
          </w:rPr>
          <w:tab/>
        </w:r>
        <w:r w:rsidR="00A7410B">
          <w:rPr>
            <w:noProof/>
            <w:webHidden/>
          </w:rPr>
          <w:fldChar w:fldCharType="begin"/>
        </w:r>
        <w:r w:rsidR="00A7410B">
          <w:rPr>
            <w:noProof/>
            <w:webHidden/>
          </w:rPr>
          <w:instrText xml:space="preserve"> PAGEREF _Toc34601561 \h </w:instrText>
        </w:r>
        <w:r w:rsidR="00A7410B">
          <w:rPr>
            <w:noProof/>
            <w:webHidden/>
          </w:rPr>
        </w:r>
        <w:r w:rsidR="00A7410B">
          <w:rPr>
            <w:noProof/>
            <w:webHidden/>
          </w:rPr>
          <w:fldChar w:fldCharType="separate"/>
        </w:r>
        <w:r w:rsidR="00EC5C0F">
          <w:rPr>
            <w:noProof/>
            <w:webHidden/>
          </w:rPr>
          <w:t>4</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2" w:history="1">
        <w:r w:rsidR="00A7410B" w:rsidRPr="00AA06FE">
          <w:rPr>
            <w:rStyle w:val="Hyperlink"/>
            <w:noProof/>
          </w:rPr>
          <w:t>QUALIFICATIONS DEVELOPMENT COMMITTEE</w:t>
        </w:r>
        <w:r w:rsidR="00A7410B">
          <w:rPr>
            <w:noProof/>
            <w:webHidden/>
          </w:rPr>
          <w:tab/>
        </w:r>
        <w:r w:rsidR="00A7410B">
          <w:rPr>
            <w:noProof/>
            <w:webHidden/>
          </w:rPr>
          <w:fldChar w:fldCharType="begin"/>
        </w:r>
        <w:r w:rsidR="00A7410B">
          <w:rPr>
            <w:noProof/>
            <w:webHidden/>
          </w:rPr>
          <w:instrText xml:space="preserve"> PAGEREF _Toc34601562 \h </w:instrText>
        </w:r>
        <w:r w:rsidR="00A7410B">
          <w:rPr>
            <w:noProof/>
            <w:webHidden/>
          </w:rPr>
        </w:r>
        <w:r w:rsidR="00A7410B">
          <w:rPr>
            <w:noProof/>
            <w:webHidden/>
          </w:rPr>
          <w:fldChar w:fldCharType="separate"/>
        </w:r>
        <w:r w:rsidR="00EC5C0F">
          <w:rPr>
            <w:noProof/>
            <w:webHidden/>
          </w:rPr>
          <w:t>5</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3" w:history="1">
        <w:r w:rsidR="00A7410B" w:rsidRPr="00AA06FE">
          <w:rPr>
            <w:rStyle w:val="Hyperlink"/>
            <w:noProof/>
          </w:rPr>
          <w:t>QUALIFICATIONS VALIDATION COMMITTEE</w:t>
        </w:r>
        <w:r w:rsidR="00A7410B">
          <w:rPr>
            <w:noProof/>
            <w:webHidden/>
          </w:rPr>
          <w:tab/>
        </w:r>
        <w:r w:rsidR="00A7410B">
          <w:rPr>
            <w:noProof/>
            <w:webHidden/>
          </w:rPr>
          <w:fldChar w:fldCharType="begin"/>
        </w:r>
        <w:r w:rsidR="00A7410B">
          <w:rPr>
            <w:noProof/>
            <w:webHidden/>
          </w:rPr>
          <w:instrText xml:space="preserve"> PAGEREF _Toc34601563 \h </w:instrText>
        </w:r>
        <w:r w:rsidR="00A7410B">
          <w:rPr>
            <w:noProof/>
            <w:webHidden/>
          </w:rPr>
        </w:r>
        <w:r w:rsidR="00A7410B">
          <w:rPr>
            <w:noProof/>
            <w:webHidden/>
          </w:rPr>
          <w:fldChar w:fldCharType="separate"/>
        </w:r>
        <w:r w:rsidR="00EC5C0F">
          <w:rPr>
            <w:noProof/>
            <w:webHidden/>
          </w:rPr>
          <w:t>6</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4" w:history="1">
        <w:r w:rsidR="00A7410B" w:rsidRPr="00AA06FE">
          <w:rPr>
            <w:rStyle w:val="Hyperlink"/>
            <w:noProof/>
          </w:rPr>
          <w:t>REGULATIONS FOR THE QUALIFICATION AND SCHEDULE OF UNITS</w:t>
        </w:r>
        <w:r w:rsidR="00A7410B">
          <w:rPr>
            <w:noProof/>
            <w:webHidden/>
          </w:rPr>
          <w:tab/>
        </w:r>
        <w:r w:rsidR="00A7410B">
          <w:rPr>
            <w:noProof/>
            <w:webHidden/>
          </w:rPr>
          <w:fldChar w:fldCharType="begin"/>
        </w:r>
        <w:r w:rsidR="00A7410B">
          <w:rPr>
            <w:noProof/>
            <w:webHidden/>
          </w:rPr>
          <w:instrText xml:space="preserve"> PAGEREF _Toc34601564 \h </w:instrText>
        </w:r>
        <w:r w:rsidR="00A7410B">
          <w:rPr>
            <w:noProof/>
            <w:webHidden/>
          </w:rPr>
        </w:r>
        <w:r w:rsidR="00A7410B">
          <w:rPr>
            <w:noProof/>
            <w:webHidden/>
          </w:rPr>
          <w:fldChar w:fldCharType="separate"/>
        </w:r>
        <w:r w:rsidR="00EC5C0F">
          <w:rPr>
            <w:noProof/>
            <w:webHidden/>
          </w:rPr>
          <w:t>7</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5" w:history="1">
        <w:r w:rsidR="00A7410B" w:rsidRPr="00AA06FE">
          <w:rPr>
            <w:rStyle w:val="Hyperlink"/>
            <w:noProof/>
          </w:rPr>
          <w:t>CATEGORIZATION AND LEVELLING OF THE COMPETENCY STANDARDS</w:t>
        </w:r>
        <w:r w:rsidR="00A7410B">
          <w:rPr>
            <w:noProof/>
            <w:webHidden/>
          </w:rPr>
          <w:tab/>
        </w:r>
        <w:r w:rsidR="00A7410B">
          <w:rPr>
            <w:noProof/>
            <w:webHidden/>
          </w:rPr>
          <w:fldChar w:fldCharType="begin"/>
        </w:r>
        <w:r w:rsidR="00A7410B">
          <w:rPr>
            <w:noProof/>
            <w:webHidden/>
          </w:rPr>
          <w:instrText xml:space="preserve"> PAGEREF _Toc34601565 \h </w:instrText>
        </w:r>
        <w:r w:rsidR="00A7410B">
          <w:rPr>
            <w:noProof/>
            <w:webHidden/>
          </w:rPr>
        </w:r>
        <w:r w:rsidR="00A7410B">
          <w:rPr>
            <w:noProof/>
            <w:webHidden/>
          </w:rPr>
          <w:fldChar w:fldCharType="separate"/>
        </w:r>
        <w:r w:rsidR="00EC5C0F">
          <w:rPr>
            <w:noProof/>
            <w:webHidden/>
          </w:rPr>
          <w:t>8</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6" w:history="1">
        <w:r w:rsidR="00A7410B" w:rsidRPr="00AA06FE">
          <w:rPr>
            <w:rStyle w:val="Hyperlink"/>
            <w:noProof/>
          </w:rPr>
          <w:t>CODE Comply with Personal Health and Safety Guidelines</w:t>
        </w:r>
        <w:r w:rsidR="00A7410B">
          <w:rPr>
            <w:noProof/>
            <w:webHidden/>
          </w:rPr>
          <w:tab/>
        </w:r>
        <w:r w:rsidR="00A7410B">
          <w:rPr>
            <w:noProof/>
            <w:webHidden/>
          </w:rPr>
          <w:fldChar w:fldCharType="begin"/>
        </w:r>
        <w:r w:rsidR="00A7410B">
          <w:rPr>
            <w:noProof/>
            <w:webHidden/>
          </w:rPr>
          <w:instrText xml:space="preserve"> PAGEREF _Toc34601566 \h </w:instrText>
        </w:r>
        <w:r w:rsidR="00A7410B">
          <w:rPr>
            <w:noProof/>
            <w:webHidden/>
          </w:rPr>
        </w:r>
        <w:r w:rsidR="00A7410B">
          <w:rPr>
            <w:noProof/>
            <w:webHidden/>
          </w:rPr>
          <w:fldChar w:fldCharType="separate"/>
        </w:r>
        <w:r w:rsidR="00EC5C0F">
          <w:rPr>
            <w:noProof/>
            <w:webHidden/>
          </w:rPr>
          <w:t>10</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7" w:history="1">
        <w:r w:rsidR="00A7410B" w:rsidRPr="00AA06FE">
          <w:rPr>
            <w:rStyle w:val="Hyperlink"/>
            <w:noProof/>
          </w:rPr>
          <w:t>CODE Perform Pre-Treatment of Jewellery Article</w:t>
        </w:r>
        <w:r w:rsidR="00A7410B">
          <w:rPr>
            <w:noProof/>
            <w:webHidden/>
          </w:rPr>
          <w:tab/>
        </w:r>
        <w:r w:rsidR="00A7410B">
          <w:rPr>
            <w:noProof/>
            <w:webHidden/>
          </w:rPr>
          <w:fldChar w:fldCharType="begin"/>
        </w:r>
        <w:r w:rsidR="00A7410B">
          <w:rPr>
            <w:noProof/>
            <w:webHidden/>
          </w:rPr>
          <w:instrText xml:space="preserve"> PAGEREF _Toc34601567 \h </w:instrText>
        </w:r>
        <w:r w:rsidR="00A7410B">
          <w:rPr>
            <w:noProof/>
            <w:webHidden/>
          </w:rPr>
        </w:r>
        <w:r w:rsidR="00A7410B">
          <w:rPr>
            <w:noProof/>
            <w:webHidden/>
          </w:rPr>
          <w:fldChar w:fldCharType="separate"/>
        </w:r>
        <w:r w:rsidR="00EC5C0F">
          <w:rPr>
            <w:noProof/>
            <w:webHidden/>
          </w:rPr>
          <w:t>13</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8" w:history="1">
        <w:r w:rsidR="00A7410B" w:rsidRPr="00AA06FE">
          <w:rPr>
            <w:rStyle w:val="Hyperlink"/>
            <w:noProof/>
          </w:rPr>
          <w:t>CODE Perform Electroplating of Jewellery Article</w:t>
        </w:r>
        <w:r w:rsidR="00A7410B">
          <w:rPr>
            <w:noProof/>
            <w:webHidden/>
          </w:rPr>
          <w:tab/>
        </w:r>
        <w:r w:rsidR="00A7410B">
          <w:rPr>
            <w:noProof/>
            <w:webHidden/>
          </w:rPr>
          <w:fldChar w:fldCharType="begin"/>
        </w:r>
        <w:r w:rsidR="00A7410B">
          <w:rPr>
            <w:noProof/>
            <w:webHidden/>
          </w:rPr>
          <w:instrText xml:space="preserve"> PAGEREF _Toc34601568 \h </w:instrText>
        </w:r>
        <w:r w:rsidR="00A7410B">
          <w:rPr>
            <w:noProof/>
            <w:webHidden/>
          </w:rPr>
        </w:r>
        <w:r w:rsidR="00A7410B">
          <w:rPr>
            <w:noProof/>
            <w:webHidden/>
          </w:rPr>
          <w:fldChar w:fldCharType="separate"/>
        </w:r>
        <w:r w:rsidR="00EC5C0F">
          <w:rPr>
            <w:noProof/>
            <w:webHidden/>
          </w:rPr>
          <w:t>18</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69" w:history="1">
        <w:r w:rsidR="00A7410B" w:rsidRPr="00AA06FE">
          <w:rPr>
            <w:rStyle w:val="Hyperlink"/>
            <w:noProof/>
          </w:rPr>
          <w:t>CODE Perform Post-Treatment of Plated Article</w:t>
        </w:r>
        <w:r w:rsidR="00A7410B">
          <w:rPr>
            <w:noProof/>
            <w:webHidden/>
          </w:rPr>
          <w:tab/>
        </w:r>
        <w:r w:rsidR="00A7410B">
          <w:rPr>
            <w:noProof/>
            <w:webHidden/>
          </w:rPr>
          <w:fldChar w:fldCharType="begin"/>
        </w:r>
        <w:r w:rsidR="00A7410B">
          <w:rPr>
            <w:noProof/>
            <w:webHidden/>
          </w:rPr>
          <w:instrText xml:space="preserve"> PAGEREF _Toc34601569 \h </w:instrText>
        </w:r>
        <w:r w:rsidR="00A7410B">
          <w:rPr>
            <w:noProof/>
            <w:webHidden/>
          </w:rPr>
        </w:r>
        <w:r w:rsidR="00A7410B">
          <w:rPr>
            <w:noProof/>
            <w:webHidden/>
          </w:rPr>
          <w:fldChar w:fldCharType="separate"/>
        </w:r>
        <w:r w:rsidR="00EC5C0F">
          <w:rPr>
            <w:noProof/>
            <w:webHidden/>
          </w:rPr>
          <w:t>20</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70" w:history="1">
        <w:r w:rsidR="00A7410B" w:rsidRPr="00AA06FE">
          <w:rPr>
            <w:rStyle w:val="Hyperlink"/>
            <w:noProof/>
          </w:rPr>
          <w:t>CODE Recover Precious Metals</w:t>
        </w:r>
        <w:r w:rsidR="00A7410B">
          <w:rPr>
            <w:noProof/>
            <w:webHidden/>
          </w:rPr>
          <w:tab/>
        </w:r>
        <w:r w:rsidR="00A7410B">
          <w:rPr>
            <w:noProof/>
            <w:webHidden/>
          </w:rPr>
          <w:fldChar w:fldCharType="begin"/>
        </w:r>
        <w:r w:rsidR="00A7410B">
          <w:rPr>
            <w:noProof/>
            <w:webHidden/>
          </w:rPr>
          <w:instrText xml:space="preserve"> PAGEREF _Toc34601570 \h </w:instrText>
        </w:r>
        <w:r w:rsidR="00A7410B">
          <w:rPr>
            <w:noProof/>
            <w:webHidden/>
          </w:rPr>
        </w:r>
        <w:r w:rsidR="00A7410B">
          <w:rPr>
            <w:noProof/>
            <w:webHidden/>
          </w:rPr>
          <w:fldChar w:fldCharType="separate"/>
        </w:r>
        <w:r w:rsidR="00EC5C0F">
          <w:rPr>
            <w:noProof/>
            <w:webHidden/>
          </w:rPr>
          <w:t>22</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71" w:history="1">
        <w:r w:rsidR="00A7410B" w:rsidRPr="00AA06FE">
          <w:rPr>
            <w:rStyle w:val="Hyperlink"/>
            <w:noProof/>
          </w:rPr>
          <w:t>CODE DEVELOP ENTREPRENEURIAL SKILLS</w:t>
        </w:r>
        <w:r w:rsidR="00A7410B">
          <w:rPr>
            <w:noProof/>
            <w:webHidden/>
          </w:rPr>
          <w:tab/>
        </w:r>
        <w:r w:rsidR="00A7410B">
          <w:rPr>
            <w:noProof/>
            <w:webHidden/>
          </w:rPr>
          <w:fldChar w:fldCharType="begin"/>
        </w:r>
        <w:r w:rsidR="00A7410B">
          <w:rPr>
            <w:noProof/>
            <w:webHidden/>
          </w:rPr>
          <w:instrText xml:space="preserve"> PAGEREF _Toc34601571 \h </w:instrText>
        </w:r>
        <w:r w:rsidR="00A7410B">
          <w:rPr>
            <w:noProof/>
            <w:webHidden/>
          </w:rPr>
        </w:r>
        <w:r w:rsidR="00A7410B">
          <w:rPr>
            <w:noProof/>
            <w:webHidden/>
          </w:rPr>
          <w:fldChar w:fldCharType="separate"/>
        </w:r>
        <w:r w:rsidR="00EC5C0F">
          <w:rPr>
            <w:noProof/>
            <w:webHidden/>
          </w:rPr>
          <w:t>24</w:t>
        </w:r>
        <w:r w:rsidR="00A7410B">
          <w:rPr>
            <w:noProof/>
            <w:webHidden/>
          </w:rPr>
          <w:fldChar w:fldCharType="end"/>
        </w:r>
      </w:hyperlink>
    </w:p>
    <w:p w:rsidR="00A7410B" w:rsidRDefault="004E1F8F">
      <w:pPr>
        <w:pStyle w:val="TOC1"/>
        <w:tabs>
          <w:tab w:val="right" w:leader="dot" w:pos="9017"/>
        </w:tabs>
        <w:rPr>
          <w:rFonts w:asciiTheme="minorHAnsi" w:hAnsiTheme="minorHAnsi"/>
          <w:noProof/>
          <w:lang w:eastAsia="en-GB"/>
        </w:rPr>
      </w:pPr>
      <w:hyperlink w:anchor="_Toc34601572" w:history="1">
        <w:r w:rsidR="00A7410B" w:rsidRPr="00AA06FE">
          <w:rPr>
            <w:rStyle w:val="Hyperlink"/>
            <w:noProof/>
          </w:rPr>
          <w:t>LIST OF TOOLS AND EQUIPMENT</w:t>
        </w:r>
        <w:r w:rsidR="00A7410B">
          <w:rPr>
            <w:noProof/>
            <w:webHidden/>
          </w:rPr>
          <w:tab/>
        </w:r>
        <w:r w:rsidR="00A7410B">
          <w:rPr>
            <w:noProof/>
            <w:webHidden/>
          </w:rPr>
          <w:fldChar w:fldCharType="begin"/>
        </w:r>
        <w:r w:rsidR="00A7410B">
          <w:rPr>
            <w:noProof/>
            <w:webHidden/>
          </w:rPr>
          <w:instrText xml:space="preserve"> PAGEREF _Toc34601572 \h </w:instrText>
        </w:r>
        <w:r w:rsidR="00A7410B">
          <w:rPr>
            <w:noProof/>
            <w:webHidden/>
          </w:rPr>
        </w:r>
        <w:r w:rsidR="00A7410B">
          <w:rPr>
            <w:noProof/>
            <w:webHidden/>
          </w:rPr>
          <w:fldChar w:fldCharType="separate"/>
        </w:r>
        <w:r w:rsidR="00EC5C0F">
          <w:rPr>
            <w:noProof/>
            <w:webHidden/>
          </w:rPr>
          <w:t>27</w:t>
        </w:r>
        <w:r w:rsidR="00A7410B">
          <w:rPr>
            <w:noProof/>
            <w:webHidden/>
          </w:rPr>
          <w:fldChar w:fldCharType="end"/>
        </w:r>
      </w:hyperlink>
    </w:p>
    <w:p w:rsidR="00C845FD" w:rsidRPr="00D97F8B" w:rsidRDefault="00A7410B" w:rsidP="00E41672">
      <w:r>
        <w:fldChar w:fldCharType="end"/>
      </w:r>
      <w:r w:rsidR="00C845FD" w:rsidRPr="00757C6D">
        <w:br w:type="page"/>
      </w:r>
    </w:p>
    <w:p w:rsidR="00F6120D" w:rsidRPr="00F6120D" w:rsidRDefault="00F6120D" w:rsidP="00A37C22">
      <w:pPr>
        <w:pStyle w:val="Heading1"/>
        <w:ind w:left="0"/>
      </w:pPr>
      <w:bookmarkStart w:id="0" w:name="_Toc521659101"/>
      <w:bookmarkStart w:id="1" w:name="_Toc34590105"/>
      <w:bookmarkStart w:id="2" w:name="_Toc34590185"/>
      <w:bookmarkStart w:id="3" w:name="_Toc34601557"/>
      <w:r w:rsidRPr="00F6120D">
        <w:lastRenderedPageBreak/>
        <w:t>INTRODUCTION</w:t>
      </w:r>
      <w:bookmarkEnd w:id="0"/>
      <w:bookmarkEnd w:id="1"/>
      <w:bookmarkEnd w:id="2"/>
      <w:bookmarkEnd w:id="3"/>
    </w:p>
    <w:p w:rsidR="00E41672" w:rsidRPr="00E41672" w:rsidRDefault="00E41672" w:rsidP="00E41672">
      <w:r w:rsidRPr="00E41672">
        <w:t xml:space="preserve">The National Competency Standards are written specifications of skill and knowledge competencies required in a particular trade. Industry experts from the relevant industries from different geographical locations across Pakistan were consulted during the development process of these competency standards to ensure input and ownership of all the stakeholders. The National Competency Standards shall be used as a referral document for the development of curricula to be used by training institutions. </w:t>
      </w:r>
    </w:p>
    <w:p w:rsidR="00E41672" w:rsidRDefault="00E41672" w:rsidP="00E41672">
      <w:r>
        <w:t>This standard shall help providing</w:t>
      </w:r>
      <w:r w:rsidRPr="00BB0A33">
        <w:t xml:space="preserve"> skilled manpower for the value addition on </w:t>
      </w:r>
      <w:r>
        <w:t>G</w:t>
      </w:r>
      <w:r w:rsidRPr="00BB0A33">
        <w:t xml:space="preserve">emstone </w:t>
      </w:r>
      <w:r>
        <w:t xml:space="preserve">and Jewellery </w:t>
      </w:r>
      <w:r w:rsidRPr="00BB0A33">
        <w:t xml:space="preserve">of the existing Gems and Jewellery sector and related industry. This will improve the </w:t>
      </w:r>
      <w:r>
        <w:t>abilities and accreditation of</w:t>
      </w:r>
      <w:r w:rsidRPr="00BB0A33">
        <w:t xml:space="preserve"> </w:t>
      </w:r>
      <w:r w:rsidR="00DC4555">
        <w:t>Jewellery Electroplating</w:t>
      </w:r>
      <w:r w:rsidRPr="00BB0A33">
        <w:t xml:space="preserve"> in terms of national and international standards applicable in the field of </w:t>
      </w:r>
      <w:r>
        <w:t>Gems and Jewellery</w:t>
      </w:r>
      <w:r w:rsidRPr="00BB0A33">
        <w:t xml:space="preserve">. The availability of quality </w:t>
      </w:r>
      <w:r w:rsidR="00DC4555">
        <w:t>Jewellery Electroplating</w:t>
      </w:r>
      <w:r>
        <w:t xml:space="preserve"> expert</w:t>
      </w:r>
      <w:r w:rsidRPr="00BB0A33">
        <w:t xml:space="preserve"> in the local and international markets will ultimately bring economic benefits to the producers and processors. </w:t>
      </w:r>
      <w:r w:rsidRPr="00746F18">
        <w:t>In addition this qualification will prepare youth to be employee in industry or work as an entrepreneur. Main purpose is to prepare and train students through skill training and enable them to earn their living either through employment in industry or to be self-employed.</w:t>
      </w:r>
    </w:p>
    <w:p w:rsidR="00E41672" w:rsidRPr="008B7034" w:rsidRDefault="00E41672" w:rsidP="00A37C22">
      <w:pPr>
        <w:pStyle w:val="Heading1"/>
        <w:ind w:left="0"/>
      </w:pPr>
      <w:bookmarkStart w:id="4" w:name="_Toc1403373"/>
      <w:bookmarkStart w:id="5" w:name="_Toc32186721"/>
      <w:bookmarkStart w:id="6" w:name="_Toc34590106"/>
      <w:bookmarkStart w:id="7" w:name="_Toc34590186"/>
      <w:bookmarkStart w:id="8" w:name="_Toc34601558"/>
      <w:r w:rsidRPr="008B7034">
        <w:t>PURPOSE OF THE QUALIFICATION</w:t>
      </w:r>
      <w:bookmarkEnd w:id="4"/>
      <w:bookmarkEnd w:id="5"/>
      <w:bookmarkEnd w:id="6"/>
      <w:bookmarkEnd w:id="7"/>
      <w:bookmarkEnd w:id="8"/>
    </w:p>
    <w:p w:rsidR="00E41672" w:rsidRPr="00AC7943" w:rsidRDefault="00E41672" w:rsidP="001969F0">
      <w:pPr>
        <w:spacing w:after="240"/>
        <w:rPr>
          <w:szCs w:val="18"/>
        </w:rPr>
      </w:pPr>
      <w:r w:rsidRPr="00AC7943">
        <w:rPr>
          <w:szCs w:val="18"/>
        </w:rPr>
        <w:t>The purpose of th</w:t>
      </w:r>
      <w:r>
        <w:rPr>
          <w:szCs w:val="18"/>
        </w:rPr>
        <w:t>is qualification</w:t>
      </w:r>
      <w:r w:rsidRPr="00AC7943">
        <w:rPr>
          <w:szCs w:val="18"/>
        </w:rPr>
        <w:t xml:space="preserve"> is to set high professional standards for </w:t>
      </w:r>
      <w:r w:rsidR="00DC4555">
        <w:rPr>
          <w:szCs w:val="18"/>
        </w:rPr>
        <w:t>Jewellery Electroplating</w:t>
      </w:r>
      <w:r w:rsidR="001969F0">
        <w:rPr>
          <w:szCs w:val="18"/>
        </w:rPr>
        <w:t xml:space="preserve"> </w:t>
      </w:r>
      <w:r>
        <w:rPr>
          <w:szCs w:val="18"/>
        </w:rPr>
        <w:t>trade</w:t>
      </w:r>
      <w:r w:rsidRPr="00AC7943">
        <w:rPr>
          <w:szCs w:val="18"/>
        </w:rPr>
        <w:t>. The specific objectives of developing these qualifications are as under:</w:t>
      </w:r>
    </w:p>
    <w:p w:rsidR="00E41672" w:rsidRDefault="00E41672" w:rsidP="00BC4446">
      <w:pPr>
        <w:pStyle w:val="ListParagraph"/>
        <w:numPr>
          <w:ilvl w:val="0"/>
          <w:numId w:val="4"/>
        </w:numPr>
        <w:spacing w:before="240" w:after="240"/>
        <w:rPr>
          <w:szCs w:val="18"/>
        </w:rPr>
      </w:pPr>
      <w:r>
        <w:rPr>
          <w:szCs w:val="18"/>
        </w:rPr>
        <w:t>Fulfil workforce needs of Gems and Jewellery sector</w:t>
      </w:r>
    </w:p>
    <w:p w:rsidR="00E41672" w:rsidRPr="00AC7943" w:rsidRDefault="00E41672" w:rsidP="00BC4446">
      <w:pPr>
        <w:pStyle w:val="ListParagraph"/>
        <w:numPr>
          <w:ilvl w:val="0"/>
          <w:numId w:val="4"/>
        </w:numPr>
        <w:spacing w:before="240" w:after="240"/>
        <w:rPr>
          <w:szCs w:val="18"/>
        </w:rPr>
      </w:pPr>
      <w:r w:rsidRPr="00AC7943">
        <w:rPr>
          <w:szCs w:val="18"/>
        </w:rPr>
        <w:t xml:space="preserve">Improve the personal and professional competence </w:t>
      </w:r>
    </w:p>
    <w:p w:rsidR="00E41672" w:rsidRPr="00AC7943" w:rsidRDefault="00E41672" w:rsidP="00BC4446">
      <w:pPr>
        <w:pStyle w:val="ListParagraph"/>
        <w:numPr>
          <w:ilvl w:val="0"/>
          <w:numId w:val="4"/>
        </w:numPr>
        <w:spacing w:after="240"/>
        <w:rPr>
          <w:szCs w:val="18"/>
        </w:rPr>
      </w:pPr>
      <w:r w:rsidRPr="00AC7943">
        <w:rPr>
          <w:szCs w:val="18"/>
        </w:rPr>
        <w:t>Provide opportunities for recognition of skills attained through formal or informal pathways</w:t>
      </w:r>
    </w:p>
    <w:p w:rsidR="00E41672" w:rsidRDefault="00E41672" w:rsidP="00BC4446">
      <w:pPr>
        <w:pStyle w:val="ListParagraph"/>
        <w:numPr>
          <w:ilvl w:val="0"/>
          <w:numId w:val="4"/>
        </w:numPr>
        <w:spacing w:after="240"/>
        <w:rPr>
          <w:szCs w:val="18"/>
        </w:rPr>
      </w:pPr>
      <w:r w:rsidRPr="00AC7943">
        <w:rPr>
          <w:szCs w:val="18"/>
        </w:rPr>
        <w:t xml:space="preserve">Improve the quality and effectiveness of training and assessment </w:t>
      </w:r>
    </w:p>
    <w:p w:rsidR="00E41672" w:rsidRPr="005209DC" w:rsidRDefault="00E41672" w:rsidP="00BC4446">
      <w:pPr>
        <w:pStyle w:val="ListParagraph"/>
        <w:numPr>
          <w:ilvl w:val="0"/>
          <w:numId w:val="4"/>
        </w:numPr>
        <w:spacing w:after="240"/>
        <w:rPr>
          <w:szCs w:val="18"/>
        </w:rPr>
      </w:pPr>
      <w:r>
        <w:rPr>
          <w:szCs w:val="18"/>
        </w:rPr>
        <w:t>Provide opportunities to reduce unemployment ratio through aforesaid skills set</w:t>
      </w:r>
    </w:p>
    <w:p w:rsidR="00716394" w:rsidRPr="00C9755B" w:rsidRDefault="00716394" w:rsidP="00A37C22">
      <w:pPr>
        <w:pStyle w:val="Heading1"/>
        <w:ind w:left="0"/>
      </w:pPr>
      <w:bookmarkStart w:id="9" w:name="_Toc521659104"/>
      <w:bookmarkStart w:id="10" w:name="_Toc34590107"/>
      <w:bookmarkStart w:id="11" w:name="_Toc34590187"/>
      <w:bookmarkStart w:id="12" w:name="_Toc34601559"/>
      <w:r w:rsidRPr="00C9755B">
        <w:t>DATE OF VALIDATION</w:t>
      </w:r>
      <w:bookmarkEnd w:id="9"/>
      <w:bookmarkEnd w:id="10"/>
      <w:bookmarkEnd w:id="11"/>
      <w:bookmarkEnd w:id="12"/>
    </w:p>
    <w:p w:rsidR="00716394" w:rsidRPr="00C9755B" w:rsidRDefault="00716394" w:rsidP="00EF7E4A">
      <w:r w:rsidRPr="00C9755B">
        <w:t xml:space="preserve">The </w:t>
      </w:r>
      <w:r>
        <w:t>N</w:t>
      </w:r>
      <w:r w:rsidRPr="00C9755B">
        <w:t xml:space="preserve">ational vocational qualification </w:t>
      </w:r>
      <w:r>
        <w:t xml:space="preserve">Level-3 </w:t>
      </w:r>
      <w:r w:rsidRPr="00C9755B">
        <w:t xml:space="preserve">on </w:t>
      </w:r>
      <w:r w:rsidR="00DC4555">
        <w:t>Jewellery Electroplating</w:t>
      </w:r>
      <w:r w:rsidRPr="00C9755B">
        <w:t xml:space="preserve"> has been validated by the Qualifications </w:t>
      </w:r>
      <w:r>
        <w:t xml:space="preserve">Validation </w:t>
      </w:r>
      <w:r w:rsidRPr="00C9755B">
        <w:t xml:space="preserve">Committee on </w:t>
      </w:r>
      <w:r w:rsidR="00EF7E4A">
        <w:t>March 9 -10, 2020</w:t>
      </w:r>
      <w:r>
        <w:t>.</w:t>
      </w:r>
    </w:p>
    <w:p w:rsidR="00716394" w:rsidRPr="00C9755B" w:rsidRDefault="00716394" w:rsidP="00A37C22">
      <w:pPr>
        <w:pStyle w:val="Heading1"/>
        <w:ind w:left="0"/>
      </w:pPr>
      <w:bookmarkStart w:id="13" w:name="_Toc521659105"/>
      <w:bookmarkStart w:id="14" w:name="_Toc34590108"/>
      <w:bookmarkStart w:id="15" w:name="_Toc34590188"/>
      <w:bookmarkStart w:id="16" w:name="_Toc34601560"/>
      <w:r w:rsidRPr="00C9755B">
        <w:lastRenderedPageBreak/>
        <w:t>CODES OF QUALIFICATIONS</w:t>
      </w:r>
      <w:bookmarkEnd w:id="13"/>
      <w:bookmarkEnd w:id="14"/>
      <w:bookmarkEnd w:id="15"/>
      <w:bookmarkEnd w:id="16"/>
    </w:p>
    <w:p w:rsidR="00716394" w:rsidRPr="00D17E45" w:rsidRDefault="00716394" w:rsidP="00716394">
      <w:r w:rsidRPr="00E330CD">
        <w:t xml:space="preserve">The </w:t>
      </w:r>
      <w:r w:rsidRPr="00D17E45">
        <w:t>International Standard Classification of Education (ISCED) is a framework for assembling, compiling and analysing cross-nationally comparable statistics on education and training. ISCED codes for these qualifications are assigned as follows:</w:t>
      </w:r>
    </w:p>
    <w:tbl>
      <w:tblPr>
        <w:tblStyle w:val="TableGrid"/>
        <w:tblW w:w="0" w:type="auto"/>
        <w:tblInd w:w="279" w:type="dxa"/>
        <w:tblLook w:val="04A0" w:firstRow="1" w:lastRow="0" w:firstColumn="1" w:lastColumn="0" w:noHBand="0" w:noVBand="1"/>
      </w:tblPr>
      <w:tblGrid>
        <w:gridCol w:w="1524"/>
        <w:gridCol w:w="7440"/>
      </w:tblGrid>
      <w:tr w:rsidR="00716394" w:rsidRPr="005209DC" w:rsidTr="000B0A4C">
        <w:trPr>
          <w:trHeight w:val="368"/>
        </w:trPr>
        <w:tc>
          <w:tcPr>
            <w:tcW w:w="1524" w:type="dxa"/>
            <w:shd w:val="clear" w:color="auto" w:fill="auto"/>
          </w:tcPr>
          <w:p w:rsidR="00716394" w:rsidRPr="005209DC" w:rsidRDefault="00716394" w:rsidP="000B0A4C">
            <w:pPr>
              <w:rPr>
                <w:b/>
                <w:bCs/>
              </w:rPr>
            </w:pPr>
            <w:r w:rsidRPr="005209DC">
              <w:rPr>
                <w:b/>
                <w:bCs/>
              </w:rPr>
              <w:t>CODE</w:t>
            </w:r>
          </w:p>
        </w:tc>
        <w:tc>
          <w:tcPr>
            <w:tcW w:w="7440" w:type="dxa"/>
            <w:tcBorders>
              <w:right w:val="single" w:sz="4" w:space="0" w:color="auto"/>
            </w:tcBorders>
            <w:shd w:val="clear" w:color="auto" w:fill="auto"/>
          </w:tcPr>
          <w:p w:rsidR="00716394" w:rsidRPr="005209DC" w:rsidRDefault="00716394" w:rsidP="000B0A4C">
            <w:pPr>
              <w:rPr>
                <w:b/>
                <w:bCs/>
              </w:rPr>
            </w:pPr>
            <w:r w:rsidRPr="005209DC">
              <w:rPr>
                <w:b/>
                <w:bCs/>
              </w:rPr>
              <w:t>DESCRIPTION</w:t>
            </w:r>
          </w:p>
        </w:tc>
      </w:tr>
      <w:tr w:rsidR="00716394" w:rsidRPr="0055772D" w:rsidTr="000B0A4C">
        <w:trPr>
          <w:trHeight w:val="980"/>
        </w:trPr>
        <w:tc>
          <w:tcPr>
            <w:tcW w:w="1524" w:type="dxa"/>
          </w:tcPr>
          <w:p w:rsidR="00716394" w:rsidRPr="00B42025" w:rsidRDefault="00716394" w:rsidP="000B0A4C">
            <w:pPr>
              <w:pStyle w:val="Default"/>
              <w:rPr>
                <w:rFonts w:asciiTheme="minorBidi" w:hAnsiTheme="minorBidi" w:cstheme="minorBidi"/>
                <w:color w:val="auto"/>
              </w:rPr>
            </w:pPr>
            <w:r w:rsidRPr="00B42025">
              <w:rPr>
                <w:rFonts w:asciiTheme="minorBidi" w:hAnsiTheme="minorBidi" w:cstheme="minorBidi"/>
                <w:color w:val="auto"/>
              </w:rPr>
              <w:t xml:space="preserve"> </w:t>
            </w:r>
          </w:p>
          <w:p w:rsidR="00716394" w:rsidRPr="00B42025" w:rsidRDefault="00716394" w:rsidP="000B0A4C"/>
        </w:tc>
        <w:tc>
          <w:tcPr>
            <w:tcW w:w="7440" w:type="dxa"/>
            <w:tcBorders>
              <w:right w:val="single" w:sz="4" w:space="0" w:color="auto"/>
            </w:tcBorders>
            <w:vAlign w:val="center"/>
          </w:tcPr>
          <w:p w:rsidR="00716394" w:rsidRPr="00716394" w:rsidRDefault="00716394" w:rsidP="00F4398E">
            <w:pPr>
              <w:rPr>
                <w:sz w:val="22"/>
                <w:szCs w:val="22"/>
              </w:rPr>
            </w:pPr>
            <w:r w:rsidRPr="00716394">
              <w:rPr>
                <w:sz w:val="22"/>
                <w:szCs w:val="22"/>
              </w:rPr>
              <w:t xml:space="preserve">National Vocational Certificate level 3 </w:t>
            </w:r>
            <w:r w:rsidR="00F4398E">
              <w:rPr>
                <w:sz w:val="22"/>
                <w:szCs w:val="22"/>
              </w:rPr>
              <w:t>in “Jewellery Electroplating”</w:t>
            </w:r>
          </w:p>
        </w:tc>
      </w:tr>
    </w:tbl>
    <w:p w:rsidR="00716394" w:rsidRPr="00C03E67" w:rsidRDefault="00716394" w:rsidP="00A37C22">
      <w:pPr>
        <w:pStyle w:val="Heading1"/>
        <w:ind w:left="0"/>
      </w:pPr>
      <w:bookmarkStart w:id="17" w:name="_Toc521659107"/>
      <w:bookmarkStart w:id="18" w:name="_Toc34590109"/>
      <w:bookmarkStart w:id="19" w:name="_Toc34590189"/>
      <w:bookmarkStart w:id="20" w:name="_Toc34601561"/>
      <w:r w:rsidRPr="00C03E67">
        <w:t>ENTRY REQUIREMENTS</w:t>
      </w:r>
      <w:bookmarkEnd w:id="17"/>
      <w:bookmarkEnd w:id="18"/>
      <w:bookmarkEnd w:id="19"/>
      <w:bookmarkEnd w:id="20"/>
    </w:p>
    <w:p w:rsidR="00716394" w:rsidRPr="00690480" w:rsidRDefault="00716394" w:rsidP="00716394">
      <w:r w:rsidRPr="00690480">
        <w:t xml:space="preserve">The entry for National Vocational Certificate level 3, in </w:t>
      </w:r>
      <w:r w:rsidR="00DC4555">
        <w:t>Jewellery Electroplating</w:t>
      </w:r>
      <w:r>
        <w:t xml:space="preserve"> is Middle grade or equivalent. </w:t>
      </w:r>
      <w:r w:rsidRPr="00690480">
        <w:t xml:space="preserve">Entry </w:t>
      </w:r>
      <w:r>
        <w:t xml:space="preserve">to </w:t>
      </w:r>
      <w:r w:rsidRPr="00690480">
        <w:t>assessment for this qualification is open</w:t>
      </w:r>
      <w:r>
        <w:t>.</w:t>
      </w:r>
    </w:p>
    <w:p w:rsidR="00A37C22" w:rsidRDefault="00A37C22">
      <w:pPr>
        <w:spacing w:before="0" w:after="200" w:line="276" w:lineRule="auto"/>
        <w:jc w:val="left"/>
        <w:rPr>
          <w:rFonts w:eastAsia="Times New Roman"/>
          <w:b/>
          <w:sz w:val="28"/>
          <w:szCs w:val="28"/>
        </w:rPr>
      </w:pPr>
      <w:bookmarkStart w:id="21" w:name="_Toc1403377"/>
      <w:bookmarkStart w:id="22" w:name="_Toc32186724"/>
      <w:bookmarkStart w:id="23" w:name="_Toc34590110"/>
      <w:bookmarkStart w:id="24" w:name="_Toc34590190"/>
      <w:bookmarkStart w:id="25" w:name="_Toc34601562"/>
      <w:r>
        <w:br w:type="page"/>
      </w:r>
    </w:p>
    <w:p w:rsidR="00AE1356" w:rsidRPr="008B7034" w:rsidRDefault="00AE1356" w:rsidP="00A37C22">
      <w:pPr>
        <w:pStyle w:val="Heading1"/>
        <w:ind w:left="0"/>
      </w:pPr>
      <w:r w:rsidRPr="008B7034">
        <w:lastRenderedPageBreak/>
        <w:t>QUALIFICATIONS DEVELOPMENT COMMITTEE</w:t>
      </w:r>
      <w:bookmarkEnd w:id="21"/>
      <w:bookmarkEnd w:id="22"/>
      <w:bookmarkEnd w:id="23"/>
      <w:bookmarkEnd w:id="24"/>
      <w:bookmarkEnd w:id="25"/>
    </w:p>
    <w:p w:rsidR="00AE1356" w:rsidRPr="008B7034" w:rsidRDefault="00AE1356" w:rsidP="00AE1356">
      <w:pPr>
        <w:spacing w:after="240"/>
        <w:rPr>
          <w:szCs w:val="18"/>
        </w:rPr>
      </w:pPr>
      <w:r w:rsidRPr="008B7034">
        <w:rPr>
          <w:szCs w:val="16"/>
        </w:rPr>
        <w:t>The Qualifications Development Committee consisted of following members:</w:t>
      </w:r>
    </w:p>
    <w:tbl>
      <w:tblPr>
        <w:tblStyle w:val="TableGrid"/>
        <w:tblW w:w="0" w:type="auto"/>
        <w:tblInd w:w="108" w:type="dxa"/>
        <w:tblLook w:val="04A0" w:firstRow="1" w:lastRow="0" w:firstColumn="1" w:lastColumn="0" w:noHBand="0" w:noVBand="1"/>
      </w:tblPr>
      <w:tblGrid>
        <w:gridCol w:w="900"/>
        <w:gridCol w:w="2250"/>
        <w:gridCol w:w="3780"/>
        <w:gridCol w:w="2205"/>
      </w:tblGrid>
      <w:tr w:rsidR="000425D0" w:rsidRPr="001D130D" w:rsidTr="00285196">
        <w:trPr>
          <w:trHeight w:val="57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5D0" w:rsidRPr="001D130D" w:rsidRDefault="000425D0" w:rsidP="000425D0">
            <w:pPr>
              <w:jc w:val="left"/>
              <w:rPr>
                <w:b/>
                <w:sz w:val="22"/>
                <w:szCs w:val="22"/>
              </w:rPr>
            </w:pPr>
            <w:r w:rsidRPr="001D130D">
              <w:rPr>
                <w:b/>
                <w:sz w:val="22"/>
                <w:szCs w:val="22"/>
              </w:rPr>
              <w:t>S</w:t>
            </w:r>
            <w:r>
              <w:rPr>
                <w:b/>
                <w:sz w:val="22"/>
                <w:szCs w:val="22"/>
              </w:rPr>
              <w:t>.</w:t>
            </w:r>
            <w:r w:rsidRPr="001D130D">
              <w:rPr>
                <w:b/>
                <w:sz w:val="22"/>
                <w:szCs w:val="22"/>
              </w:rPr>
              <w:t xml:space="preserve"> No.</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5D0" w:rsidRPr="001D130D" w:rsidRDefault="000425D0" w:rsidP="000B0A4C">
            <w:pPr>
              <w:jc w:val="left"/>
              <w:rPr>
                <w:b/>
                <w:sz w:val="22"/>
                <w:szCs w:val="22"/>
              </w:rPr>
            </w:pPr>
            <w:r w:rsidRPr="001D130D">
              <w:rPr>
                <w:b/>
                <w:sz w:val="22"/>
                <w:szCs w:val="22"/>
              </w:rPr>
              <w:t>NAME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5D0" w:rsidRPr="001D130D" w:rsidRDefault="000425D0" w:rsidP="000425D0">
            <w:pPr>
              <w:jc w:val="left"/>
              <w:rPr>
                <w:b/>
                <w:sz w:val="22"/>
                <w:szCs w:val="22"/>
              </w:rPr>
            </w:pPr>
            <w:r>
              <w:rPr>
                <w:b/>
                <w:sz w:val="22"/>
                <w:szCs w:val="22"/>
              </w:rPr>
              <w:t>DESIGNATION</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0425D0" w:rsidRPr="001D130D" w:rsidRDefault="000425D0" w:rsidP="000425D0">
            <w:pPr>
              <w:jc w:val="left"/>
              <w:rPr>
                <w:b/>
              </w:rPr>
            </w:pPr>
            <w:r w:rsidRPr="001D130D">
              <w:rPr>
                <w:b/>
                <w:sz w:val="22"/>
                <w:szCs w:val="22"/>
              </w:rPr>
              <w:t>ORGANIZATION</w:t>
            </w:r>
          </w:p>
        </w:tc>
      </w:tr>
      <w:tr w:rsidR="000425D0" w:rsidRPr="001D130D" w:rsidTr="00285196">
        <w:trPr>
          <w:trHeight w:val="461"/>
        </w:trPr>
        <w:tc>
          <w:tcPr>
            <w:tcW w:w="900" w:type="dxa"/>
            <w:tcBorders>
              <w:top w:val="single" w:sz="4" w:space="0" w:color="auto"/>
              <w:left w:val="single" w:sz="4" w:space="0" w:color="auto"/>
              <w:bottom w:val="single" w:sz="4" w:space="0" w:color="auto"/>
              <w:right w:val="single" w:sz="4" w:space="0" w:color="auto"/>
            </w:tcBorders>
            <w:vAlign w:val="center"/>
          </w:tcPr>
          <w:p w:rsidR="000425D0" w:rsidRPr="000425D0" w:rsidRDefault="000425D0"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0425D0" w:rsidRPr="003662C5" w:rsidRDefault="000425D0" w:rsidP="00C173CC">
            <w:pPr>
              <w:rPr>
                <w:sz w:val="20"/>
                <w:szCs w:val="20"/>
              </w:rPr>
            </w:pPr>
            <w:r w:rsidRPr="003662C5">
              <w:rPr>
                <w:sz w:val="20"/>
                <w:szCs w:val="20"/>
              </w:rPr>
              <w:t>Bashir Agha</w:t>
            </w:r>
          </w:p>
        </w:tc>
        <w:tc>
          <w:tcPr>
            <w:tcW w:w="3780" w:type="dxa"/>
            <w:tcBorders>
              <w:top w:val="single" w:sz="4" w:space="0" w:color="auto"/>
              <w:left w:val="single" w:sz="4" w:space="0" w:color="auto"/>
              <w:bottom w:val="single" w:sz="4" w:space="0" w:color="auto"/>
              <w:right w:val="single" w:sz="4" w:space="0" w:color="auto"/>
            </w:tcBorders>
            <w:vAlign w:val="center"/>
            <w:hideMark/>
          </w:tcPr>
          <w:p w:rsidR="000425D0" w:rsidRPr="003662C5" w:rsidRDefault="000425D0" w:rsidP="000425D0">
            <w:pPr>
              <w:rPr>
                <w:sz w:val="20"/>
                <w:szCs w:val="20"/>
              </w:rPr>
            </w:pPr>
            <w:r w:rsidRPr="003662C5">
              <w:rPr>
                <w:sz w:val="20"/>
                <w:szCs w:val="20"/>
              </w:rPr>
              <w:t xml:space="preserve">DACUM Facilitator, Principal </w:t>
            </w:r>
          </w:p>
        </w:tc>
        <w:tc>
          <w:tcPr>
            <w:tcW w:w="2205" w:type="dxa"/>
            <w:tcBorders>
              <w:top w:val="single" w:sz="4" w:space="0" w:color="auto"/>
              <w:left w:val="single" w:sz="4" w:space="0" w:color="auto"/>
              <w:bottom w:val="single" w:sz="4" w:space="0" w:color="auto"/>
              <w:right w:val="single" w:sz="4" w:space="0" w:color="auto"/>
            </w:tcBorders>
            <w:vAlign w:val="center"/>
          </w:tcPr>
          <w:p w:rsidR="000425D0" w:rsidRPr="003662C5" w:rsidRDefault="000425D0" w:rsidP="000B0A4C">
            <w:pPr>
              <w:rPr>
                <w:sz w:val="20"/>
                <w:szCs w:val="20"/>
              </w:rPr>
            </w:pPr>
            <w:r w:rsidRPr="003662C5">
              <w:rPr>
                <w:sz w:val="20"/>
                <w:szCs w:val="20"/>
              </w:rPr>
              <w:t>GJTMC, Quetta</w:t>
            </w:r>
          </w:p>
        </w:tc>
      </w:tr>
      <w:tr w:rsidR="000425D0"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425D0" w:rsidRPr="000425D0" w:rsidRDefault="000425D0"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0425D0" w:rsidRPr="003662C5" w:rsidRDefault="000425D0" w:rsidP="000425D0">
            <w:pPr>
              <w:rPr>
                <w:sz w:val="20"/>
                <w:szCs w:val="20"/>
              </w:rPr>
            </w:pPr>
            <w:r w:rsidRPr="003662C5">
              <w:rPr>
                <w:sz w:val="20"/>
                <w:szCs w:val="20"/>
              </w:rPr>
              <w:t>Hafiz M. Shoaib</w:t>
            </w:r>
          </w:p>
        </w:tc>
        <w:tc>
          <w:tcPr>
            <w:tcW w:w="3780" w:type="dxa"/>
            <w:tcBorders>
              <w:top w:val="single" w:sz="4" w:space="0" w:color="auto"/>
              <w:left w:val="single" w:sz="4" w:space="0" w:color="auto"/>
              <w:bottom w:val="single" w:sz="4" w:space="0" w:color="auto"/>
              <w:right w:val="single" w:sz="4" w:space="0" w:color="auto"/>
            </w:tcBorders>
            <w:vAlign w:val="center"/>
            <w:hideMark/>
          </w:tcPr>
          <w:p w:rsidR="000425D0" w:rsidRPr="003662C5" w:rsidRDefault="000425D0" w:rsidP="000425D0">
            <w:pPr>
              <w:rPr>
                <w:sz w:val="20"/>
                <w:szCs w:val="20"/>
              </w:rPr>
            </w:pPr>
            <w:r w:rsidRPr="003662C5">
              <w:rPr>
                <w:sz w:val="20"/>
                <w:szCs w:val="20"/>
              </w:rPr>
              <w:t>Research Assistant</w:t>
            </w:r>
          </w:p>
        </w:tc>
        <w:tc>
          <w:tcPr>
            <w:tcW w:w="2205" w:type="dxa"/>
            <w:tcBorders>
              <w:top w:val="single" w:sz="4" w:space="0" w:color="auto"/>
              <w:left w:val="single" w:sz="4" w:space="0" w:color="auto"/>
              <w:bottom w:val="single" w:sz="4" w:space="0" w:color="auto"/>
              <w:right w:val="single" w:sz="4" w:space="0" w:color="auto"/>
            </w:tcBorders>
            <w:vAlign w:val="center"/>
          </w:tcPr>
          <w:p w:rsidR="000425D0" w:rsidRPr="003662C5" w:rsidRDefault="000425D0" w:rsidP="000425D0">
            <w:pPr>
              <w:rPr>
                <w:sz w:val="20"/>
                <w:szCs w:val="20"/>
              </w:rPr>
            </w:pPr>
            <w:r w:rsidRPr="003662C5">
              <w:rPr>
                <w:sz w:val="20"/>
                <w:szCs w:val="20"/>
              </w:rPr>
              <w:t>LUMS, Lahore</w:t>
            </w:r>
          </w:p>
        </w:tc>
      </w:tr>
      <w:tr w:rsidR="000425D0"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425D0" w:rsidRPr="000425D0" w:rsidRDefault="000425D0"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rsidR="000425D0" w:rsidRPr="003662C5" w:rsidRDefault="000425D0" w:rsidP="000425D0">
            <w:pPr>
              <w:rPr>
                <w:sz w:val="20"/>
                <w:szCs w:val="20"/>
              </w:rPr>
            </w:pPr>
            <w:r w:rsidRPr="003662C5">
              <w:rPr>
                <w:sz w:val="20"/>
                <w:szCs w:val="20"/>
              </w:rPr>
              <w:t>Muhammad Umar</w:t>
            </w:r>
          </w:p>
        </w:tc>
        <w:tc>
          <w:tcPr>
            <w:tcW w:w="3780" w:type="dxa"/>
            <w:tcBorders>
              <w:top w:val="single" w:sz="4" w:space="0" w:color="auto"/>
              <w:left w:val="single" w:sz="4" w:space="0" w:color="auto"/>
              <w:bottom w:val="single" w:sz="4" w:space="0" w:color="auto"/>
              <w:right w:val="single" w:sz="4" w:space="0" w:color="auto"/>
            </w:tcBorders>
            <w:hideMark/>
          </w:tcPr>
          <w:p w:rsidR="000425D0" w:rsidRPr="003662C5" w:rsidRDefault="000425D0" w:rsidP="000425D0">
            <w:pPr>
              <w:rPr>
                <w:sz w:val="20"/>
                <w:szCs w:val="20"/>
              </w:rPr>
            </w:pPr>
            <w:r w:rsidRPr="003662C5">
              <w:rPr>
                <w:sz w:val="20"/>
                <w:szCs w:val="20"/>
              </w:rPr>
              <w:t>Course Coordinator Gem &amp; Jewellery</w:t>
            </w:r>
          </w:p>
        </w:tc>
        <w:tc>
          <w:tcPr>
            <w:tcW w:w="2205" w:type="dxa"/>
            <w:tcBorders>
              <w:top w:val="single" w:sz="4" w:space="0" w:color="auto"/>
              <w:left w:val="single" w:sz="4" w:space="0" w:color="auto"/>
              <w:bottom w:val="single" w:sz="4" w:space="0" w:color="auto"/>
              <w:right w:val="single" w:sz="4" w:space="0" w:color="auto"/>
            </w:tcBorders>
          </w:tcPr>
          <w:p w:rsidR="000425D0" w:rsidRPr="003662C5" w:rsidRDefault="000425D0" w:rsidP="000425D0">
            <w:pPr>
              <w:rPr>
                <w:sz w:val="20"/>
                <w:szCs w:val="20"/>
              </w:rPr>
            </w:pPr>
            <w:r w:rsidRPr="003662C5">
              <w:rPr>
                <w:sz w:val="20"/>
                <w:szCs w:val="20"/>
              </w:rPr>
              <w:t>PIFD-Lahore</w:t>
            </w:r>
          </w:p>
        </w:tc>
      </w:tr>
      <w:tr w:rsidR="000425D0"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425D0" w:rsidRPr="000425D0" w:rsidRDefault="000425D0"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0425D0" w:rsidRPr="003662C5" w:rsidRDefault="000425D0" w:rsidP="000425D0">
            <w:pPr>
              <w:rPr>
                <w:sz w:val="20"/>
                <w:szCs w:val="20"/>
              </w:rPr>
            </w:pPr>
            <w:r w:rsidRPr="003662C5">
              <w:rPr>
                <w:sz w:val="20"/>
                <w:szCs w:val="20"/>
              </w:rPr>
              <w:t>Farheen Agha</w:t>
            </w:r>
          </w:p>
        </w:tc>
        <w:tc>
          <w:tcPr>
            <w:tcW w:w="3780" w:type="dxa"/>
            <w:tcBorders>
              <w:top w:val="single" w:sz="4" w:space="0" w:color="auto"/>
              <w:left w:val="single" w:sz="4" w:space="0" w:color="auto"/>
              <w:bottom w:val="single" w:sz="4" w:space="0" w:color="auto"/>
              <w:right w:val="single" w:sz="4" w:space="0" w:color="auto"/>
            </w:tcBorders>
            <w:vAlign w:val="center"/>
          </w:tcPr>
          <w:p w:rsidR="000425D0" w:rsidRPr="003662C5" w:rsidRDefault="00285196" w:rsidP="00285196">
            <w:pPr>
              <w:rPr>
                <w:sz w:val="20"/>
                <w:szCs w:val="20"/>
              </w:rPr>
            </w:pPr>
            <w:r w:rsidRPr="003662C5">
              <w:rPr>
                <w:sz w:val="20"/>
                <w:szCs w:val="20"/>
              </w:rPr>
              <w:t>Lapidary In-Charge</w:t>
            </w:r>
          </w:p>
        </w:tc>
        <w:tc>
          <w:tcPr>
            <w:tcW w:w="2205" w:type="dxa"/>
            <w:tcBorders>
              <w:top w:val="single" w:sz="4" w:space="0" w:color="auto"/>
              <w:left w:val="single" w:sz="4" w:space="0" w:color="auto"/>
              <w:bottom w:val="single" w:sz="4" w:space="0" w:color="auto"/>
              <w:right w:val="single" w:sz="4" w:space="0" w:color="auto"/>
            </w:tcBorders>
            <w:vAlign w:val="center"/>
          </w:tcPr>
          <w:p w:rsidR="000425D0" w:rsidRPr="003662C5" w:rsidRDefault="000425D0" w:rsidP="000425D0">
            <w:pPr>
              <w:rPr>
                <w:sz w:val="20"/>
                <w:szCs w:val="20"/>
              </w:rPr>
            </w:pPr>
            <w:r w:rsidRPr="003662C5">
              <w:rPr>
                <w:sz w:val="20"/>
                <w:szCs w:val="20"/>
              </w:rPr>
              <w:t>GJTMC, Quetta</w:t>
            </w:r>
          </w:p>
        </w:tc>
      </w:tr>
      <w:tr w:rsidR="000425D0"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425D0" w:rsidRPr="000425D0" w:rsidRDefault="000425D0"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0425D0" w:rsidRPr="003662C5" w:rsidRDefault="000425D0" w:rsidP="000425D0">
            <w:pPr>
              <w:rPr>
                <w:sz w:val="20"/>
                <w:szCs w:val="20"/>
              </w:rPr>
            </w:pPr>
            <w:r w:rsidRPr="003662C5">
              <w:rPr>
                <w:sz w:val="20"/>
                <w:szCs w:val="20"/>
              </w:rPr>
              <w:t xml:space="preserve">Muhammad Shoaib </w:t>
            </w:r>
          </w:p>
        </w:tc>
        <w:tc>
          <w:tcPr>
            <w:tcW w:w="3780" w:type="dxa"/>
            <w:tcBorders>
              <w:top w:val="single" w:sz="4" w:space="0" w:color="auto"/>
              <w:left w:val="single" w:sz="4" w:space="0" w:color="auto"/>
              <w:bottom w:val="single" w:sz="4" w:space="0" w:color="auto"/>
              <w:right w:val="single" w:sz="4" w:space="0" w:color="auto"/>
            </w:tcBorders>
            <w:vAlign w:val="center"/>
          </w:tcPr>
          <w:p w:rsidR="000425D0" w:rsidRPr="003662C5" w:rsidRDefault="0023472D" w:rsidP="0023472D">
            <w:pPr>
              <w:rPr>
                <w:sz w:val="20"/>
                <w:szCs w:val="20"/>
              </w:rPr>
            </w:pPr>
            <w:r w:rsidRPr="003662C5">
              <w:rPr>
                <w:sz w:val="20"/>
                <w:szCs w:val="20"/>
              </w:rPr>
              <w:t>Jewellery Instructor</w:t>
            </w:r>
          </w:p>
        </w:tc>
        <w:tc>
          <w:tcPr>
            <w:tcW w:w="2205" w:type="dxa"/>
            <w:tcBorders>
              <w:top w:val="single" w:sz="4" w:space="0" w:color="auto"/>
              <w:left w:val="single" w:sz="4" w:space="0" w:color="auto"/>
              <w:bottom w:val="single" w:sz="4" w:space="0" w:color="auto"/>
              <w:right w:val="single" w:sz="4" w:space="0" w:color="auto"/>
            </w:tcBorders>
            <w:vAlign w:val="center"/>
          </w:tcPr>
          <w:p w:rsidR="000425D0" w:rsidRPr="003662C5" w:rsidRDefault="0023472D" w:rsidP="000425D0">
            <w:pPr>
              <w:rPr>
                <w:sz w:val="20"/>
                <w:szCs w:val="20"/>
              </w:rPr>
            </w:pPr>
            <w:r w:rsidRPr="003662C5">
              <w:rPr>
                <w:sz w:val="20"/>
                <w:szCs w:val="20"/>
              </w:rPr>
              <w:t>GJTMC,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667BC7">
            <w:pPr>
              <w:rPr>
                <w:sz w:val="20"/>
                <w:szCs w:val="20"/>
              </w:rPr>
            </w:pPr>
            <w:r w:rsidRPr="003662C5">
              <w:rPr>
                <w:sz w:val="20"/>
                <w:szCs w:val="20"/>
              </w:rPr>
              <w:t>Abdul Sattar Ahmed</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667BC7">
            <w:pPr>
              <w:rPr>
                <w:sz w:val="20"/>
                <w:szCs w:val="20"/>
              </w:rPr>
            </w:pPr>
            <w:r w:rsidRPr="003662C5">
              <w:rPr>
                <w:sz w:val="20"/>
                <w:szCs w:val="20"/>
              </w:rPr>
              <w:t>Electroplating expert</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proofErr w:type="spellStart"/>
            <w:r w:rsidRPr="003662C5">
              <w:rPr>
                <w:sz w:val="20"/>
                <w:szCs w:val="20"/>
              </w:rPr>
              <w:t>Roop</w:t>
            </w:r>
            <w:proofErr w:type="spellEnd"/>
            <w:r w:rsidRPr="003662C5">
              <w:rPr>
                <w:sz w:val="20"/>
                <w:szCs w:val="20"/>
              </w:rPr>
              <w:t xml:space="preserve"> </w:t>
            </w:r>
            <w:proofErr w:type="spellStart"/>
            <w:r w:rsidRPr="003662C5">
              <w:rPr>
                <w:sz w:val="20"/>
                <w:szCs w:val="20"/>
              </w:rPr>
              <w:t>Nikhar</w:t>
            </w:r>
            <w:proofErr w:type="spellEnd"/>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23472D">
            <w:pPr>
              <w:rPr>
                <w:sz w:val="20"/>
                <w:szCs w:val="20"/>
              </w:rPr>
            </w:pPr>
            <w:r w:rsidRPr="003662C5">
              <w:rPr>
                <w:sz w:val="20"/>
                <w:szCs w:val="20"/>
              </w:rPr>
              <w:t>Muhammad Abdullah</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Electroplating expert</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proofErr w:type="spellStart"/>
            <w:r w:rsidRPr="003662C5">
              <w:rPr>
                <w:sz w:val="20"/>
                <w:szCs w:val="20"/>
              </w:rPr>
              <w:t>Roop</w:t>
            </w:r>
            <w:proofErr w:type="spellEnd"/>
            <w:r w:rsidRPr="003662C5">
              <w:rPr>
                <w:sz w:val="20"/>
                <w:szCs w:val="20"/>
              </w:rPr>
              <w:t xml:space="preserve"> </w:t>
            </w:r>
            <w:proofErr w:type="spellStart"/>
            <w:r w:rsidRPr="003662C5">
              <w:rPr>
                <w:sz w:val="20"/>
                <w:szCs w:val="20"/>
              </w:rPr>
              <w:t>Nikhar</w:t>
            </w:r>
            <w:proofErr w:type="spellEnd"/>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C173CC">
            <w:pPr>
              <w:rPr>
                <w:sz w:val="20"/>
                <w:szCs w:val="20"/>
              </w:rPr>
            </w:pPr>
            <w:r w:rsidRPr="003662C5">
              <w:rPr>
                <w:sz w:val="20"/>
                <w:szCs w:val="20"/>
              </w:rPr>
              <w:t>Rehan Sami</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Director</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proofErr w:type="spellStart"/>
            <w:r w:rsidRPr="003662C5">
              <w:rPr>
                <w:sz w:val="20"/>
                <w:szCs w:val="20"/>
              </w:rPr>
              <w:t>Cardix</w:t>
            </w:r>
            <w:proofErr w:type="spellEnd"/>
            <w:r w:rsidR="009955A1" w:rsidRPr="003662C5">
              <w:rPr>
                <w:sz w:val="20"/>
                <w:szCs w:val="20"/>
              </w:rPr>
              <w:t>, Karachi</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Aftab Ahmed</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Instructor Jewellery Electroplating</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r w:rsidRPr="003662C5">
              <w:rPr>
                <w:sz w:val="20"/>
                <w:szCs w:val="20"/>
              </w:rPr>
              <w:t>GJTMC,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3472D" w:rsidRPr="003662C5" w:rsidRDefault="0023472D" w:rsidP="000B0A4C">
            <w:pPr>
              <w:rPr>
                <w:sz w:val="20"/>
                <w:szCs w:val="20"/>
              </w:rPr>
            </w:pPr>
            <w:r w:rsidRPr="003662C5">
              <w:rPr>
                <w:sz w:val="20"/>
                <w:szCs w:val="20"/>
              </w:rPr>
              <w:t>Tauseef Ahmed</w:t>
            </w:r>
          </w:p>
        </w:tc>
        <w:tc>
          <w:tcPr>
            <w:tcW w:w="3780" w:type="dxa"/>
            <w:tcBorders>
              <w:top w:val="single" w:sz="4" w:space="0" w:color="auto"/>
              <w:left w:val="single" w:sz="4" w:space="0" w:color="auto"/>
              <w:bottom w:val="single" w:sz="4" w:space="0" w:color="auto"/>
              <w:right w:val="single" w:sz="4" w:space="0" w:color="auto"/>
            </w:tcBorders>
            <w:vAlign w:val="center"/>
            <w:hideMark/>
          </w:tcPr>
          <w:p w:rsidR="0023472D" w:rsidRPr="003662C5" w:rsidRDefault="0023472D" w:rsidP="000B0A4C">
            <w:pPr>
              <w:rPr>
                <w:sz w:val="20"/>
                <w:szCs w:val="20"/>
              </w:rPr>
            </w:pPr>
            <w:r w:rsidRPr="003662C5">
              <w:rPr>
                <w:sz w:val="20"/>
                <w:szCs w:val="20"/>
              </w:rPr>
              <w:t>Instructor Jewellery Electroplating</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r w:rsidRPr="003662C5">
              <w:rPr>
                <w:sz w:val="20"/>
                <w:szCs w:val="20"/>
              </w:rPr>
              <w:t>GJTMC,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Muhammad Usman</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Research Assistant</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r w:rsidRPr="003662C5">
              <w:rPr>
                <w:sz w:val="20"/>
                <w:szCs w:val="20"/>
              </w:rPr>
              <w:t>LUMS,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3472D" w:rsidRPr="003662C5" w:rsidRDefault="0023472D" w:rsidP="0023472D">
            <w:pPr>
              <w:rPr>
                <w:sz w:val="20"/>
                <w:szCs w:val="20"/>
              </w:rPr>
            </w:pPr>
            <w:r w:rsidRPr="003662C5">
              <w:rPr>
                <w:sz w:val="20"/>
                <w:szCs w:val="20"/>
              </w:rPr>
              <w:t xml:space="preserve">Dr. Salman </w:t>
            </w:r>
            <w:proofErr w:type="spellStart"/>
            <w:r w:rsidRPr="003662C5">
              <w:rPr>
                <w:sz w:val="20"/>
                <w:szCs w:val="20"/>
              </w:rPr>
              <w:t>Noshear</w:t>
            </w:r>
            <w:proofErr w:type="spellEnd"/>
            <w:r w:rsidRPr="003662C5">
              <w:rPr>
                <w:sz w:val="20"/>
                <w:szCs w:val="20"/>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Assistant Professor</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LUMS,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Rasheed Ray</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B0A4C">
            <w:pPr>
              <w:rPr>
                <w:sz w:val="20"/>
                <w:szCs w:val="20"/>
              </w:rPr>
            </w:pPr>
            <w:r w:rsidRPr="003662C5">
              <w:rPr>
                <w:sz w:val="20"/>
                <w:szCs w:val="20"/>
              </w:rPr>
              <w:t xml:space="preserve">President </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23472D" w:rsidP="000425D0">
            <w:pPr>
              <w:rPr>
                <w:sz w:val="20"/>
                <w:szCs w:val="20"/>
              </w:rPr>
            </w:pPr>
            <w:r w:rsidRPr="003662C5">
              <w:rPr>
                <w:sz w:val="20"/>
                <w:szCs w:val="20"/>
              </w:rPr>
              <w:t>APGMJA, Lahore</w:t>
            </w:r>
          </w:p>
        </w:tc>
      </w:tr>
      <w:tr w:rsidR="0023472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23472D" w:rsidRPr="000425D0" w:rsidRDefault="0023472D"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23472D" w:rsidRPr="003662C5" w:rsidRDefault="009955A1" w:rsidP="000B0A4C">
            <w:pPr>
              <w:rPr>
                <w:sz w:val="20"/>
                <w:szCs w:val="20"/>
              </w:rPr>
            </w:pPr>
            <w:r w:rsidRPr="003662C5">
              <w:rPr>
                <w:sz w:val="20"/>
                <w:szCs w:val="20"/>
              </w:rPr>
              <w:t>Taufeeque  Ahmed</w:t>
            </w:r>
          </w:p>
        </w:tc>
        <w:tc>
          <w:tcPr>
            <w:tcW w:w="3780" w:type="dxa"/>
            <w:tcBorders>
              <w:top w:val="single" w:sz="4" w:space="0" w:color="auto"/>
              <w:left w:val="single" w:sz="4" w:space="0" w:color="auto"/>
              <w:bottom w:val="single" w:sz="4" w:space="0" w:color="auto"/>
              <w:right w:val="single" w:sz="4" w:space="0" w:color="auto"/>
            </w:tcBorders>
            <w:vAlign w:val="center"/>
          </w:tcPr>
          <w:p w:rsidR="0023472D" w:rsidRPr="003662C5" w:rsidRDefault="009955A1" w:rsidP="000B0A4C">
            <w:pPr>
              <w:rPr>
                <w:sz w:val="20"/>
                <w:szCs w:val="20"/>
              </w:rPr>
            </w:pPr>
            <w:r w:rsidRPr="003662C5">
              <w:rPr>
                <w:sz w:val="20"/>
                <w:szCs w:val="20"/>
              </w:rPr>
              <w:t>Master Trainer</w:t>
            </w:r>
          </w:p>
        </w:tc>
        <w:tc>
          <w:tcPr>
            <w:tcW w:w="2205" w:type="dxa"/>
            <w:tcBorders>
              <w:top w:val="single" w:sz="4" w:space="0" w:color="auto"/>
              <w:left w:val="single" w:sz="4" w:space="0" w:color="auto"/>
              <w:bottom w:val="single" w:sz="4" w:space="0" w:color="auto"/>
              <w:right w:val="single" w:sz="4" w:space="0" w:color="auto"/>
            </w:tcBorders>
            <w:vAlign w:val="center"/>
          </w:tcPr>
          <w:p w:rsidR="0023472D" w:rsidRPr="003662C5" w:rsidRDefault="009955A1" w:rsidP="009955A1">
            <w:pPr>
              <w:rPr>
                <w:sz w:val="20"/>
                <w:szCs w:val="20"/>
              </w:rPr>
            </w:pPr>
            <w:proofErr w:type="spellStart"/>
            <w:r w:rsidRPr="003662C5">
              <w:rPr>
                <w:sz w:val="20"/>
                <w:szCs w:val="20"/>
              </w:rPr>
              <w:t>Meeno’s</w:t>
            </w:r>
            <w:proofErr w:type="spellEnd"/>
            <w:r w:rsidRPr="003662C5">
              <w:rPr>
                <w:sz w:val="20"/>
                <w:szCs w:val="20"/>
              </w:rPr>
              <w:t xml:space="preserve"> Collection</w:t>
            </w:r>
          </w:p>
        </w:tc>
      </w:tr>
      <w:tr w:rsidR="000D679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D679D" w:rsidRPr="000425D0" w:rsidRDefault="000D679D" w:rsidP="000D679D">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rFonts w:ascii="Arial" w:hAnsi="Arial" w:cs="Arial"/>
                <w:sz w:val="20"/>
                <w:szCs w:val="20"/>
                <w:lang w:val="en-US"/>
              </w:rPr>
            </w:pPr>
            <w:r w:rsidRPr="000D679D">
              <w:rPr>
                <w:rFonts w:ascii="Arial" w:hAnsi="Arial" w:cs="Arial"/>
                <w:sz w:val="20"/>
                <w:szCs w:val="20"/>
              </w:rPr>
              <w:t>Muhammad Yasir</w:t>
            </w:r>
          </w:p>
        </w:tc>
        <w:tc>
          <w:tcPr>
            <w:tcW w:w="3780"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rFonts w:ascii="Arial" w:hAnsi="Arial" w:cs="Arial"/>
                <w:sz w:val="20"/>
                <w:szCs w:val="20"/>
              </w:rPr>
            </w:pPr>
            <w:r w:rsidRPr="000D679D">
              <w:rPr>
                <w:rFonts w:ascii="Arial" w:hAnsi="Arial" w:cs="Arial"/>
                <w:sz w:val="20"/>
                <w:szCs w:val="20"/>
              </w:rPr>
              <w:t xml:space="preserve">Deputy Director (Skills Standard &amp; Curricula), </w:t>
            </w:r>
          </w:p>
        </w:tc>
        <w:tc>
          <w:tcPr>
            <w:tcW w:w="2205"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sz w:val="20"/>
                <w:szCs w:val="20"/>
              </w:rPr>
            </w:pPr>
            <w:r w:rsidRPr="000D679D">
              <w:rPr>
                <w:rFonts w:ascii="Arial" w:hAnsi="Arial" w:cs="Arial"/>
                <w:sz w:val="20"/>
                <w:szCs w:val="20"/>
              </w:rPr>
              <w:t>NAVTTC</w:t>
            </w:r>
          </w:p>
        </w:tc>
      </w:tr>
      <w:tr w:rsidR="000D679D"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0D679D" w:rsidRPr="000425D0" w:rsidRDefault="000D679D" w:rsidP="000D679D">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rFonts w:ascii="Arial" w:hAnsi="Arial" w:cs="Arial"/>
                <w:sz w:val="20"/>
                <w:szCs w:val="20"/>
              </w:rPr>
            </w:pPr>
            <w:r w:rsidRPr="000D679D">
              <w:rPr>
                <w:rFonts w:ascii="Arial" w:hAnsi="Arial" w:cs="Arial"/>
                <w:sz w:val="20"/>
                <w:szCs w:val="20"/>
              </w:rPr>
              <w:t>Muhammad Ishaq</w:t>
            </w:r>
          </w:p>
        </w:tc>
        <w:tc>
          <w:tcPr>
            <w:tcW w:w="3780"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rFonts w:ascii="Arial" w:hAnsi="Arial" w:cs="Arial"/>
                <w:sz w:val="20"/>
                <w:szCs w:val="20"/>
              </w:rPr>
            </w:pPr>
            <w:r w:rsidRPr="000D679D">
              <w:rPr>
                <w:rFonts w:ascii="Arial" w:hAnsi="Arial" w:cs="Arial"/>
                <w:sz w:val="20"/>
                <w:szCs w:val="20"/>
              </w:rPr>
              <w:t xml:space="preserve">Deputy Director (HR), </w:t>
            </w:r>
          </w:p>
        </w:tc>
        <w:tc>
          <w:tcPr>
            <w:tcW w:w="2205" w:type="dxa"/>
            <w:tcBorders>
              <w:top w:val="single" w:sz="4" w:space="0" w:color="auto"/>
              <w:left w:val="single" w:sz="4" w:space="0" w:color="auto"/>
              <w:bottom w:val="single" w:sz="4" w:space="0" w:color="auto"/>
              <w:right w:val="single" w:sz="4" w:space="0" w:color="auto"/>
            </w:tcBorders>
            <w:vAlign w:val="center"/>
          </w:tcPr>
          <w:p w:rsidR="000D679D" w:rsidRPr="000D679D" w:rsidRDefault="000D679D" w:rsidP="000D679D">
            <w:pPr>
              <w:rPr>
                <w:sz w:val="20"/>
                <w:szCs w:val="20"/>
              </w:rPr>
            </w:pPr>
            <w:r w:rsidRPr="000D679D">
              <w:rPr>
                <w:rFonts w:ascii="Arial" w:hAnsi="Arial" w:cs="Arial"/>
                <w:sz w:val="20"/>
                <w:szCs w:val="20"/>
              </w:rPr>
              <w:t>NAVTTC</w:t>
            </w:r>
          </w:p>
        </w:tc>
      </w:tr>
      <w:tr w:rsidR="003662C5"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3662C5" w:rsidRPr="000425D0" w:rsidRDefault="003662C5"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3662C5" w:rsidRPr="003662C5" w:rsidRDefault="003662C5" w:rsidP="000B0A4C">
            <w:pPr>
              <w:rPr>
                <w:sz w:val="20"/>
                <w:szCs w:val="20"/>
              </w:rPr>
            </w:pPr>
            <w:r>
              <w:rPr>
                <w:sz w:val="20"/>
                <w:szCs w:val="20"/>
              </w:rPr>
              <w:t>Muhammad Salman Butt</w:t>
            </w:r>
          </w:p>
        </w:tc>
        <w:tc>
          <w:tcPr>
            <w:tcW w:w="3780" w:type="dxa"/>
            <w:tcBorders>
              <w:top w:val="single" w:sz="4" w:space="0" w:color="auto"/>
              <w:left w:val="single" w:sz="4" w:space="0" w:color="auto"/>
              <w:bottom w:val="single" w:sz="4" w:space="0" w:color="auto"/>
              <w:right w:val="single" w:sz="4" w:space="0" w:color="auto"/>
            </w:tcBorders>
            <w:vAlign w:val="center"/>
          </w:tcPr>
          <w:p w:rsidR="003662C5" w:rsidRPr="003662C5" w:rsidRDefault="003662C5" w:rsidP="000B0A4C">
            <w:pPr>
              <w:rPr>
                <w:sz w:val="20"/>
                <w:szCs w:val="20"/>
              </w:rPr>
            </w:pPr>
            <w:r>
              <w:rPr>
                <w:sz w:val="20"/>
                <w:szCs w:val="20"/>
              </w:rPr>
              <w:t>Executive Director</w:t>
            </w:r>
          </w:p>
        </w:tc>
        <w:tc>
          <w:tcPr>
            <w:tcW w:w="2205" w:type="dxa"/>
            <w:tcBorders>
              <w:top w:val="single" w:sz="4" w:space="0" w:color="auto"/>
              <w:left w:val="single" w:sz="4" w:space="0" w:color="auto"/>
              <w:bottom w:val="single" w:sz="4" w:space="0" w:color="auto"/>
              <w:right w:val="single" w:sz="4" w:space="0" w:color="auto"/>
            </w:tcBorders>
            <w:vAlign w:val="center"/>
          </w:tcPr>
          <w:p w:rsidR="003662C5" w:rsidRPr="003662C5" w:rsidRDefault="003662C5" w:rsidP="009955A1">
            <w:pPr>
              <w:rPr>
                <w:sz w:val="20"/>
                <w:szCs w:val="20"/>
              </w:rPr>
            </w:pPr>
            <w:r>
              <w:rPr>
                <w:sz w:val="20"/>
                <w:szCs w:val="20"/>
              </w:rPr>
              <w:t>Espire Consult</w:t>
            </w:r>
          </w:p>
        </w:tc>
      </w:tr>
      <w:tr w:rsidR="003662C5" w:rsidRPr="001D130D" w:rsidTr="00285196">
        <w:trPr>
          <w:trHeight w:val="475"/>
        </w:trPr>
        <w:tc>
          <w:tcPr>
            <w:tcW w:w="900" w:type="dxa"/>
            <w:tcBorders>
              <w:top w:val="single" w:sz="4" w:space="0" w:color="auto"/>
              <w:left w:val="single" w:sz="4" w:space="0" w:color="auto"/>
              <w:bottom w:val="single" w:sz="4" w:space="0" w:color="auto"/>
              <w:right w:val="single" w:sz="4" w:space="0" w:color="auto"/>
            </w:tcBorders>
            <w:vAlign w:val="center"/>
          </w:tcPr>
          <w:p w:rsidR="003662C5" w:rsidRPr="000425D0" w:rsidRDefault="003662C5" w:rsidP="00BC4446">
            <w:pPr>
              <w:pStyle w:val="ListParagraph"/>
              <w:numPr>
                <w:ilvl w:val="0"/>
                <w:numId w:val="5"/>
              </w:numPr>
              <w:jc w:val="center"/>
              <w:rPr>
                <w:b/>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3662C5" w:rsidRDefault="003662C5" w:rsidP="000B0A4C">
            <w:pPr>
              <w:rPr>
                <w:sz w:val="20"/>
                <w:szCs w:val="20"/>
              </w:rPr>
            </w:pPr>
            <w:r>
              <w:rPr>
                <w:sz w:val="20"/>
                <w:szCs w:val="20"/>
              </w:rPr>
              <w:t>Munazza Tanveer</w:t>
            </w:r>
          </w:p>
        </w:tc>
        <w:tc>
          <w:tcPr>
            <w:tcW w:w="3780" w:type="dxa"/>
            <w:tcBorders>
              <w:top w:val="single" w:sz="4" w:space="0" w:color="auto"/>
              <w:left w:val="single" w:sz="4" w:space="0" w:color="auto"/>
              <w:bottom w:val="single" w:sz="4" w:space="0" w:color="auto"/>
              <w:right w:val="single" w:sz="4" w:space="0" w:color="auto"/>
            </w:tcBorders>
            <w:vAlign w:val="center"/>
          </w:tcPr>
          <w:p w:rsidR="003662C5" w:rsidRDefault="006E5923" w:rsidP="000B0A4C">
            <w:pPr>
              <w:rPr>
                <w:sz w:val="20"/>
                <w:szCs w:val="20"/>
              </w:rPr>
            </w:pPr>
            <w:r>
              <w:rPr>
                <w:sz w:val="20"/>
                <w:szCs w:val="20"/>
              </w:rPr>
              <w:t xml:space="preserve">Freelance </w:t>
            </w:r>
            <w:r w:rsidR="003662C5">
              <w:rPr>
                <w:sz w:val="20"/>
                <w:szCs w:val="20"/>
              </w:rPr>
              <w:t>Consultant</w:t>
            </w:r>
          </w:p>
        </w:tc>
        <w:tc>
          <w:tcPr>
            <w:tcW w:w="2205" w:type="dxa"/>
            <w:tcBorders>
              <w:top w:val="single" w:sz="4" w:space="0" w:color="auto"/>
              <w:left w:val="single" w:sz="4" w:space="0" w:color="auto"/>
              <w:bottom w:val="single" w:sz="4" w:space="0" w:color="auto"/>
              <w:right w:val="single" w:sz="4" w:space="0" w:color="auto"/>
            </w:tcBorders>
            <w:vAlign w:val="center"/>
          </w:tcPr>
          <w:p w:rsidR="003662C5" w:rsidRDefault="003662C5" w:rsidP="009955A1">
            <w:pPr>
              <w:rPr>
                <w:sz w:val="20"/>
                <w:szCs w:val="20"/>
              </w:rPr>
            </w:pPr>
          </w:p>
        </w:tc>
      </w:tr>
    </w:tbl>
    <w:p w:rsidR="00AE1356" w:rsidRDefault="00AE1356" w:rsidP="00AE1356">
      <w:pPr>
        <w:spacing w:before="0" w:after="200" w:line="276" w:lineRule="auto"/>
        <w:jc w:val="left"/>
      </w:pPr>
      <w:bookmarkStart w:id="26" w:name="_GoBack"/>
      <w:bookmarkEnd w:id="26"/>
      <w:r>
        <w:br w:type="page"/>
      </w:r>
    </w:p>
    <w:p w:rsidR="00AE1356" w:rsidRPr="008B7034" w:rsidRDefault="00AE1356" w:rsidP="00A37C22">
      <w:pPr>
        <w:pStyle w:val="Heading1"/>
        <w:ind w:left="0"/>
      </w:pPr>
      <w:bookmarkStart w:id="27" w:name="_Toc1403378"/>
      <w:bookmarkStart w:id="28" w:name="_Toc32186725"/>
      <w:bookmarkStart w:id="29" w:name="_Toc34590111"/>
      <w:bookmarkStart w:id="30" w:name="_Toc34590191"/>
      <w:bookmarkStart w:id="31" w:name="_Toc34601563"/>
      <w:r w:rsidRPr="008B7034">
        <w:lastRenderedPageBreak/>
        <w:t>QUALIFICATIONS VALIDATION COMMITTEE</w:t>
      </w:r>
      <w:bookmarkEnd w:id="27"/>
      <w:bookmarkEnd w:id="28"/>
      <w:bookmarkEnd w:id="29"/>
      <w:bookmarkEnd w:id="30"/>
      <w:bookmarkEnd w:id="31"/>
    </w:p>
    <w:p w:rsidR="00AE1356" w:rsidRPr="008B7034" w:rsidRDefault="00AE1356" w:rsidP="00AE1356">
      <w:pPr>
        <w:spacing w:after="160"/>
        <w:rPr>
          <w:szCs w:val="18"/>
        </w:rPr>
      </w:pPr>
      <w:r w:rsidRPr="008B7034">
        <w:rPr>
          <w:szCs w:val="16"/>
        </w:rPr>
        <w:t>The Qualifications Validation Committee consisted of following members:</w:t>
      </w:r>
    </w:p>
    <w:tbl>
      <w:tblPr>
        <w:tblStyle w:val="TableGrid"/>
        <w:tblW w:w="0" w:type="auto"/>
        <w:tblInd w:w="108" w:type="dxa"/>
        <w:tblLook w:val="04A0" w:firstRow="1" w:lastRow="0" w:firstColumn="1" w:lastColumn="0" w:noHBand="0" w:noVBand="1"/>
      </w:tblPr>
      <w:tblGrid>
        <w:gridCol w:w="948"/>
        <w:gridCol w:w="2472"/>
        <w:gridCol w:w="2610"/>
        <w:gridCol w:w="3105"/>
      </w:tblGrid>
      <w:tr w:rsidR="009334E9" w:rsidRPr="00A7584B" w:rsidTr="00F46FD8">
        <w:trPr>
          <w:trHeight w:val="576"/>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4E9" w:rsidRPr="00A7584B" w:rsidRDefault="009334E9" w:rsidP="000B0A4C">
            <w:pPr>
              <w:jc w:val="left"/>
              <w:rPr>
                <w:b/>
                <w:sz w:val="22"/>
                <w:szCs w:val="22"/>
              </w:rPr>
            </w:pPr>
            <w:r w:rsidRPr="00A7584B">
              <w:rPr>
                <w:b/>
                <w:sz w:val="22"/>
                <w:szCs w:val="22"/>
              </w:rPr>
              <w:t>Sr. No.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4E9" w:rsidRPr="00A7584B" w:rsidRDefault="009334E9" w:rsidP="000B0A4C">
            <w:pPr>
              <w:jc w:val="left"/>
              <w:rPr>
                <w:b/>
                <w:sz w:val="22"/>
                <w:szCs w:val="22"/>
              </w:rPr>
            </w:pPr>
            <w:r w:rsidRPr="00A7584B">
              <w:rPr>
                <w:b/>
                <w:sz w:val="22"/>
                <w:szCs w:val="22"/>
              </w:rPr>
              <w:t>Name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4E9" w:rsidRPr="00A7584B" w:rsidRDefault="009C0B7A" w:rsidP="009C0B7A">
            <w:pPr>
              <w:jc w:val="left"/>
              <w:rPr>
                <w:b/>
                <w:sz w:val="22"/>
                <w:szCs w:val="22"/>
              </w:rPr>
            </w:pPr>
            <w:r>
              <w:rPr>
                <w:b/>
                <w:sz w:val="22"/>
                <w:szCs w:val="22"/>
              </w:rPr>
              <w:t xml:space="preserve">Designation </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tcPr>
          <w:p w:rsidR="009334E9" w:rsidRPr="00A7584B" w:rsidRDefault="009C0B7A" w:rsidP="009334E9">
            <w:pPr>
              <w:jc w:val="left"/>
              <w:rPr>
                <w:b/>
              </w:rPr>
            </w:pPr>
            <w:r w:rsidRPr="00A7584B">
              <w:rPr>
                <w:b/>
                <w:sz w:val="22"/>
                <w:szCs w:val="22"/>
              </w:rPr>
              <w:t>Organization</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C173CC">
            <w:pPr>
              <w:pStyle w:val="Nameofrecorder"/>
              <w:rPr>
                <w:rFonts w:asciiTheme="minorBidi" w:hAnsiTheme="minorBidi" w:cstheme="minorBidi"/>
                <w:sz w:val="20"/>
              </w:rPr>
            </w:pPr>
            <w:r w:rsidRPr="006E5923">
              <w:rPr>
                <w:rFonts w:asciiTheme="minorBidi" w:hAnsiTheme="minorBidi" w:cstheme="minorBidi"/>
                <w:sz w:val="20"/>
              </w:rPr>
              <w:t xml:space="preserve">Bashir Agha </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C173CC">
            <w:pPr>
              <w:rPr>
                <w:sz w:val="20"/>
                <w:szCs w:val="20"/>
              </w:rPr>
            </w:pPr>
            <w:r w:rsidRPr="006E5923">
              <w:rPr>
                <w:sz w:val="20"/>
                <w:szCs w:val="20"/>
              </w:rPr>
              <w:t xml:space="preserve">DACUM Facilitator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GJTMC, Quetta</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pStyle w:val="Nameofrecorder"/>
              <w:rPr>
                <w:rFonts w:asciiTheme="minorBidi" w:hAnsiTheme="minorBidi" w:cstheme="minorBidi"/>
                <w:sz w:val="20"/>
              </w:rPr>
            </w:pPr>
            <w:r w:rsidRPr="006E5923">
              <w:rPr>
                <w:rFonts w:asciiTheme="minorBidi" w:hAnsiTheme="minorBidi" w:cstheme="minorBidi"/>
                <w:sz w:val="20"/>
              </w:rPr>
              <w:t>Aftab Ahmed</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Technical Instructor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GJTMC,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pStyle w:val="Nameofrecorder"/>
              <w:jc w:val="left"/>
              <w:rPr>
                <w:rFonts w:asciiTheme="minorBidi" w:hAnsiTheme="minorBidi" w:cstheme="minorBidi"/>
                <w:sz w:val="20"/>
              </w:rPr>
            </w:pPr>
            <w:r w:rsidRPr="006E5923">
              <w:rPr>
                <w:rFonts w:asciiTheme="minorBidi" w:hAnsiTheme="minorBidi" w:cstheme="minorBidi"/>
                <w:sz w:val="20"/>
              </w:rPr>
              <w:t>M</w:t>
            </w:r>
            <w:r w:rsidR="009C0B7A" w:rsidRPr="006E5923">
              <w:rPr>
                <w:rFonts w:asciiTheme="minorBidi" w:hAnsiTheme="minorBidi" w:cstheme="minorBidi"/>
                <w:sz w:val="20"/>
              </w:rPr>
              <w:t>.</w:t>
            </w:r>
            <w:r w:rsidRPr="006E5923">
              <w:rPr>
                <w:rFonts w:asciiTheme="minorBidi" w:hAnsiTheme="minorBidi" w:cstheme="minorBidi"/>
                <w:sz w:val="20"/>
              </w:rPr>
              <w:t xml:space="preserve"> Rehan Sami</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Master Trainer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 xml:space="preserve">PGJDC, </w:t>
            </w:r>
            <w:proofErr w:type="spellStart"/>
            <w:r w:rsidRPr="006E5923">
              <w:rPr>
                <w:sz w:val="20"/>
                <w:szCs w:val="20"/>
              </w:rPr>
              <w:t>Cadrix</w:t>
            </w:r>
            <w:proofErr w:type="spellEnd"/>
            <w:r w:rsidRPr="006E5923">
              <w:rPr>
                <w:sz w:val="20"/>
                <w:szCs w:val="20"/>
              </w:rPr>
              <w:t>, Karachi</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pStyle w:val="Nameofrecorder"/>
              <w:jc w:val="left"/>
              <w:rPr>
                <w:rFonts w:asciiTheme="minorBidi" w:hAnsiTheme="minorBidi" w:cstheme="minorBidi"/>
                <w:sz w:val="20"/>
              </w:rPr>
            </w:pPr>
            <w:r w:rsidRPr="006E5923">
              <w:rPr>
                <w:rFonts w:asciiTheme="minorBidi" w:hAnsiTheme="minorBidi" w:cstheme="minorBidi"/>
                <w:sz w:val="20"/>
              </w:rPr>
              <w:t>Tanzeel ur Rehman</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3D Consortium</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3D Consortium</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Sanaullah Durrani</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CEO/ Consultant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0B0A4C">
            <w:pPr>
              <w:rPr>
                <w:sz w:val="20"/>
                <w:szCs w:val="20"/>
              </w:rPr>
            </w:pPr>
            <w:r w:rsidRPr="006E5923">
              <w:rPr>
                <w:sz w:val="20"/>
                <w:szCs w:val="20"/>
              </w:rPr>
              <w:t>Innovative Pioneers</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Rasheed Ray</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C0B7A" w:rsidP="000B0A4C">
            <w:pPr>
              <w:rPr>
                <w:sz w:val="20"/>
                <w:szCs w:val="20"/>
              </w:rPr>
            </w:pPr>
            <w:r w:rsidRPr="006E5923">
              <w:rPr>
                <w:sz w:val="20"/>
                <w:szCs w:val="20"/>
              </w:rPr>
              <w:t>Director</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RAY Gold Pakistan</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pStyle w:val="Nameofrecorder"/>
              <w:rPr>
                <w:rFonts w:asciiTheme="minorBidi" w:hAnsiTheme="minorBidi" w:cstheme="minorBidi"/>
                <w:sz w:val="20"/>
              </w:rPr>
            </w:pPr>
            <w:r w:rsidRPr="006E5923">
              <w:rPr>
                <w:rFonts w:asciiTheme="minorBidi" w:hAnsiTheme="minorBidi" w:cstheme="minorBidi"/>
                <w:sz w:val="20"/>
              </w:rPr>
              <w:t>Muhammad Shoaib</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Instructor,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GJTMC,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pStyle w:val="Nameofrecorder"/>
              <w:rPr>
                <w:rFonts w:asciiTheme="minorBidi" w:hAnsiTheme="minorBidi" w:cstheme="minorBidi"/>
                <w:sz w:val="20"/>
              </w:rPr>
            </w:pPr>
            <w:r w:rsidRPr="006E5923">
              <w:rPr>
                <w:rFonts w:asciiTheme="minorBidi" w:hAnsiTheme="minorBidi" w:cstheme="minorBidi"/>
                <w:sz w:val="20"/>
              </w:rPr>
              <w:t>Hafiz M. Shoaib</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Research Assistant,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LUMS,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pStyle w:val="Nameofrecorder"/>
              <w:rPr>
                <w:rFonts w:asciiTheme="minorBidi" w:hAnsiTheme="minorBidi" w:cstheme="minorBidi"/>
                <w:sz w:val="20"/>
              </w:rPr>
            </w:pPr>
            <w:r w:rsidRPr="006E5923">
              <w:rPr>
                <w:rFonts w:asciiTheme="minorBidi" w:hAnsiTheme="minorBidi" w:cstheme="minorBidi"/>
                <w:sz w:val="20"/>
              </w:rPr>
              <w:t>Muhammad Umer</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C0B7A" w:rsidP="000B0A4C">
            <w:pPr>
              <w:rPr>
                <w:sz w:val="20"/>
                <w:szCs w:val="20"/>
              </w:rPr>
            </w:pPr>
            <w:r w:rsidRPr="006E5923">
              <w:rPr>
                <w:sz w:val="20"/>
                <w:szCs w:val="20"/>
              </w:rPr>
              <w:t xml:space="preserve">Course Coordinator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PIFD,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Taufeeque Ahmed</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C0B7A" w:rsidP="000B0A4C">
            <w:pPr>
              <w:rPr>
                <w:sz w:val="20"/>
                <w:szCs w:val="20"/>
              </w:rPr>
            </w:pPr>
            <w:r w:rsidRPr="006E5923">
              <w:rPr>
                <w:sz w:val="20"/>
                <w:szCs w:val="20"/>
              </w:rPr>
              <w:t>Director</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C0B7A">
            <w:pPr>
              <w:jc w:val="left"/>
              <w:rPr>
                <w:sz w:val="20"/>
                <w:szCs w:val="20"/>
              </w:rPr>
            </w:pPr>
            <w:proofErr w:type="spellStart"/>
            <w:r w:rsidRPr="006E5923">
              <w:rPr>
                <w:sz w:val="20"/>
                <w:szCs w:val="20"/>
              </w:rPr>
              <w:t>Meemo’s</w:t>
            </w:r>
            <w:proofErr w:type="spellEnd"/>
            <w:r w:rsidRPr="006E5923">
              <w:rPr>
                <w:sz w:val="20"/>
                <w:szCs w:val="20"/>
              </w:rPr>
              <w:t xml:space="preserve"> Collection </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Khurram Riaz</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CAD/CAM Trainer</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GJTMC,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M. Usman Yousaf</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9C0B7A">
            <w:pPr>
              <w:rPr>
                <w:sz w:val="20"/>
                <w:szCs w:val="20"/>
              </w:rPr>
            </w:pPr>
            <w:r w:rsidRPr="006E5923">
              <w:rPr>
                <w:sz w:val="20"/>
                <w:szCs w:val="20"/>
              </w:rPr>
              <w:t xml:space="preserve">Research Assistant </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LUMS, Lahore</w:t>
            </w:r>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Abdul Sattar Ahmed</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Electroplating expert</w:t>
            </w:r>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C0B7A">
            <w:pPr>
              <w:rPr>
                <w:sz w:val="20"/>
                <w:szCs w:val="20"/>
              </w:rPr>
            </w:pPr>
            <w:r w:rsidRPr="006E5923">
              <w:rPr>
                <w:sz w:val="20"/>
                <w:szCs w:val="20"/>
              </w:rPr>
              <w:t xml:space="preserve">Roof </w:t>
            </w:r>
            <w:proofErr w:type="spellStart"/>
            <w:r w:rsidRPr="006E5923">
              <w:rPr>
                <w:sz w:val="20"/>
                <w:szCs w:val="20"/>
              </w:rPr>
              <w:t>Nikhar</w:t>
            </w:r>
            <w:proofErr w:type="spellEnd"/>
          </w:p>
        </w:tc>
      </w:tr>
      <w:tr w:rsidR="009334E9"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334E9" w:rsidRPr="006E5923" w:rsidRDefault="009334E9"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M. Abdullah Sattar</w:t>
            </w:r>
          </w:p>
        </w:tc>
        <w:tc>
          <w:tcPr>
            <w:tcW w:w="2610" w:type="dxa"/>
            <w:tcBorders>
              <w:top w:val="single" w:sz="4" w:space="0" w:color="auto"/>
              <w:left w:val="single" w:sz="4" w:space="0" w:color="auto"/>
              <w:bottom w:val="single" w:sz="4" w:space="0" w:color="auto"/>
              <w:right w:val="single" w:sz="4" w:space="0" w:color="auto"/>
            </w:tcBorders>
            <w:vAlign w:val="center"/>
            <w:hideMark/>
          </w:tcPr>
          <w:p w:rsidR="009334E9" w:rsidRPr="006E5923" w:rsidRDefault="009334E9" w:rsidP="000B0A4C">
            <w:pPr>
              <w:rPr>
                <w:sz w:val="20"/>
                <w:szCs w:val="20"/>
              </w:rPr>
            </w:pPr>
            <w:r w:rsidRPr="006E5923">
              <w:rPr>
                <w:sz w:val="20"/>
                <w:szCs w:val="20"/>
              </w:rPr>
              <w:t xml:space="preserve">CEO, </w:t>
            </w:r>
            <w:proofErr w:type="spellStart"/>
            <w:r w:rsidRPr="006E5923">
              <w:rPr>
                <w:sz w:val="20"/>
                <w:szCs w:val="20"/>
              </w:rPr>
              <w:t>Roop</w:t>
            </w:r>
            <w:proofErr w:type="spellEnd"/>
            <w:r w:rsidRPr="006E5923">
              <w:rPr>
                <w:sz w:val="20"/>
                <w:szCs w:val="20"/>
              </w:rPr>
              <w:t xml:space="preserve"> </w:t>
            </w:r>
            <w:proofErr w:type="spellStart"/>
            <w:r w:rsidRPr="006E5923">
              <w:rPr>
                <w:sz w:val="20"/>
                <w:szCs w:val="20"/>
              </w:rPr>
              <w:t>Nikhar</w:t>
            </w:r>
            <w:proofErr w:type="spellEnd"/>
          </w:p>
        </w:tc>
        <w:tc>
          <w:tcPr>
            <w:tcW w:w="3105" w:type="dxa"/>
            <w:tcBorders>
              <w:top w:val="single" w:sz="4" w:space="0" w:color="auto"/>
              <w:left w:val="single" w:sz="4" w:space="0" w:color="auto"/>
              <w:bottom w:val="single" w:sz="4" w:space="0" w:color="auto"/>
              <w:right w:val="single" w:sz="4" w:space="0" w:color="auto"/>
            </w:tcBorders>
            <w:vAlign w:val="center"/>
          </w:tcPr>
          <w:p w:rsidR="009334E9" w:rsidRPr="006E5923" w:rsidRDefault="009C0B7A" w:rsidP="009334E9">
            <w:pPr>
              <w:rPr>
                <w:sz w:val="20"/>
                <w:szCs w:val="20"/>
              </w:rPr>
            </w:pPr>
            <w:r w:rsidRPr="006E5923">
              <w:rPr>
                <w:sz w:val="20"/>
                <w:szCs w:val="20"/>
              </w:rPr>
              <w:t xml:space="preserve">Roof </w:t>
            </w:r>
            <w:proofErr w:type="spellStart"/>
            <w:r w:rsidRPr="006E5923">
              <w:rPr>
                <w:sz w:val="20"/>
                <w:szCs w:val="20"/>
              </w:rPr>
              <w:t>Nikhar</w:t>
            </w:r>
            <w:proofErr w:type="spellEnd"/>
          </w:p>
        </w:tc>
      </w:tr>
      <w:tr w:rsidR="009C0B7A"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C0B7A" w:rsidRPr="006E5923" w:rsidRDefault="009C0B7A"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9C0B7A" w:rsidRPr="006E5923" w:rsidRDefault="009C0B7A" w:rsidP="000B0A4C">
            <w:pPr>
              <w:rPr>
                <w:sz w:val="20"/>
                <w:szCs w:val="20"/>
              </w:rPr>
            </w:pPr>
            <w:r w:rsidRPr="006E5923">
              <w:rPr>
                <w:sz w:val="20"/>
                <w:szCs w:val="20"/>
              </w:rPr>
              <w:t>M. Hussain Memon</w:t>
            </w:r>
          </w:p>
        </w:tc>
        <w:tc>
          <w:tcPr>
            <w:tcW w:w="2610" w:type="dxa"/>
            <w:tcBorders>
              <w:top w:val="single" w:sz="4" w:space="0" w:color="auto"/>
              <w:left w:val="single" w:sz="4" w:space="0" w:color="auto"/>
              <w:bottom w:val="single" w:sz="4" w:space="0" w:color="auto"/>
              <w:right w:val="single" w:sz="4" w:space="0" w:color="auto"/>
            </w:tcBorders>
            <w:vAlign w:val="center"/>
          </w:tcPr>
          <w:p w:rsidR="009C0B7A" w:rsidRPr="006E5923" w:rsidRDefault="00F46FD8" w:rsidP="000B0A4C">
            <w:pPr>
              <w:rPr>
                <w:sz w:val="20"/>
                <w:szCs w:val="20"/>
              </w:rPr>
            </w:pPr>
            <w:r w:rsidRPr="006E5923">
              <w:rPr>
                <w:sz w:val="20"/>
                <w:szCs w:val="20"/>
              </w:rPr>
              <w:t>Director</w:t>
            </w:r>
          </w:p>
        </w:tc>
        <w:tc>
          <w:tcPr>
            <w:tcW w:w="3105" w:type="dxa"/>
            <w:tcBorders>
              <w:top w:val="single" w:sz="4" w:space="0" w:color="auto"/>
              <w:left w:val="single" w:sz="4" w:space="0" w:color="auto"/>
              <w:bottom w:val="single" w:sz="4" w:space="0" w:color="auto"/>
              <w:right w:val="single" w:sz="4" w:space="0" w:color="auto"/>
            </w:tcBorders>
            <w:vAlign w:val="center"/>
          </w:tcPr>
          <w:p w:rsidR="009C0B7A" w:rsidRPr="006E5923" w:rsidRDefault="00F46FD8" w:rsidP="00F46FD8">
            <w:pPr>
              <w:jc w:val="left"/>
              <w:rPr>
                <w:sz w:val="20"/>
                <w:szCs w:val="20"/>
              </w:rPr>
            </w:pPr>
            <w:r w:rsidRPr="006E5923">
              <w:rPr>
                <w:sz w:val="20"/>
                <w:szCs w:val="20"/>
              </w:rPr>
              <w:t>Memon Gems &amp; Jewellery</w:t>
            </w:r>
          </w:p>
        </w:tc>
      </w:tr>
      <w:tr w:rsidR="009C0B7A"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9C0B7A" w:rsidRPr="006E5923" w:rsidRDefault="009C0B7A"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9C0B7A" w:rsidRPr="006E5923" w:rsidRDefault="009C0B7A" w:rsidP="000B0A4C">
            <w:pPr>
              <w:rPr>
                <w:sz w:val="20"/>
                <w:szCs w:val="20"/>
              </w:rPr>
            </w:pPr>
            <w:r w:rsidRPr="006E5923">
              <w:rPr>
                <w:sz w:val="20"/>
                <w:szCs w:val="20"/>
              </w:rPr>
              <w:t>Akhtar Amin</w:t>
            </w:r>
          </w:p>
        </w:tc>
        <w:tc>
          <w:tcPr>
            <w:tcW w:w="2610" w:type="dxa"/>
            <w:tcBorders>
              <w:top w:val="single" w:sz="4" w:space="0" w:color="auto"/>
              <w:left w:val="single" w:sz="4" w:space="0" w:color="auto"/>
              <w:bottom w:val="single" w:sz="4" w:space="0" w:color="auto"/>
              <w:right w:val="single" w:sz="4" w:space="0" w:color="auto"/>
            </w:tcBorders>
            <w:vAlign w:val="center"/>
          </w:tcPr>
          <w:p w:rsidR="009C0B7A" w:rsidRPr="006E5923" w:rsidRDefault="00F46FD8" w:rsidP="000B0A4C">
            <w:pPr>
              <w:rPr>
                <w:sz w:val="20"/>
                <w:szCs w:val="20"/>
              </w:rPr>
            </w:pPr>
            <w:r w:rsidRPr="006E5923">
              <w:rPr>
                <w:sz w:val="20"/>
                <w:szCs w:val="20"/>
              </w:rPr>
              <w:t xml:space="preserve">CEO </w:t>
            </w:r>
          </w:p>
        </w:tc>
        <w:tc>
          <w:tcPr>
            <w:tcW w:w="3105" w:type="dxa"/>
            <w:tcBorders>
              <w:top w:val="single" w:sz="4" w:space="0" w:color="auto"/>
              <w:left w:val="single" w:sz="4" w:space="0" w:color="auto"/>
              <w:bottom w:val="single" w:sz="4" w:space="0" w:color="auto"/>
              <w:right w:val="single" w:sz="4" w:space="0" w:color="auto"/>
            </w:tcBorders>
            <w:vAlign w:val="center"/>
          </w:tcPr>
          <w:p w:rsidR="009C0B7A" w:rsidRPr="006E5923" w:rsidRDefault="009C0B7A" w:rsidP="009334E9">
            <w:pPr>
              <w:rPr>
                <w:sz w:val="20"/>
                <w:szCs w:val="20"/>
              </w:rPr>
            </w:pPr>
            <w:r w:rsidRPr="006E5923">
              <w:rPr>
                <w:sz w:val="20"/>
                <w:szCs w:val="20"/>
              </w:rPr>
              <w:t>Amin Goldsmith</w:t>
            </w:r>
            <w:r w:rsidR="00F46FD8" w:rsidRPr="006E5923">
              <w:rPr>
                <w:sz w:val="20"/>
                <w:szCs w:val="20"/>
              </w:rPr>
              <w:t xml:space="preserve"> &amp; Gems</w:t>
            </w:r>
          </w:p>
        </w:tc>
      </w:tr>
      <w:tr w:rsidR="006E5923" w:rsidRPr="006E5923" w:rsidTr="006E5923">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6E5923">
            <w:pPr>
              <w:pStyle w:val="ListParagraph"/>
              <w:numPr>
                <w:ilvl w:val="0"/>
                <w:numId w:val="5"/>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r w:rsidRPr="006E5923">
              <w:rPr>
                <w:sz w:val="20"/>
                <w:szCs w:val="20"/>
              </w:rPr>
              <w:t>Muhammad Salman Butt</w:t>
            </w:r>
          </w:p>
        </w:tc>
        <w:tc>
          <w:tcPr>
            <w:tcW w:w="2610"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r w:rsidRPr="006E5923">
              <w:rPr>
                <w:sz w:val="20"/>
                <w:szCs w:val="20"/>
              </w:rPr>
              <w:t>Executive Director</w:t>
            </w:r>
          </w:p>
        </w:tc>
        <w:tc>
          <w:tcPr>
            <w:tcW w:w="3105"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r w:rsidRPr="006E5923">
              <w:rPr>
                <w:sz w:val="20"/>
                <w:szCs w:val="20"/>
              </w:rPr>
              <w:t>Espire Consult</w:t>
            </w:r>
          </w:p>
        </w:tc>
      </w:tr>
      <w:tr w:rsidR="006E5923" w:rsidRPr="006E5923" w:rsidTr="006E5923">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6E5923">
            <w:pPr>
              <w:pStyle w:val="ListParagraph"/>
              <w:numPr>
                <w:ilvl w:val="0"/>
                <w:numId w:val="5"/>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r w:rsidRPr="006E5923">
              <w:rPr>
                <w:sz w:val="20"/>
                <w:szCs w:val="20"/>
              </w:rPr>
              <w:t>Munazza Tanveer</w:t>
            </w:r>
          </w:p>
        </w:tc>
        <w:tc>
          <w:tcPr>
            <w:tcW w:w="2610"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r w:rsidRPr="006E5923">
              <w:rPr>
                <w:sz w:val="20"/>
                <w:szCs w:val="20"/>
              </w:rPr>
              <w:t>Freelance Consultant</w:t>
            </w:r>
          </w:p>
        </w:tc>
        <w:tc>
          <w:tcPr>
            <w:tcW w:w="3105" w:type="dxa"/>
            <w:tcBorders>
              <w:top w:val="single" w:sz="4" w:space="0" w:color="auto"/>
              <w:left w:val="single" w:sz="4" w:space="0" w:color="auto"/>
              <w:bottom w:val="single" w:sz="4" w:space="0" w:color="auto"/>
              <w:right w:val="single" w:sz="4" w:space="0" w:color="auto"/>
            </w:tcBorders>
            <w:vAlign w:val="center"/>
          </w:tcPr>
          <w:p w:rsidR="006E5923" w:rsidRPr="006E5923" w:rsidRDefault="006E5923" w:rsidP="00AC4C8F">
            <w:pPr>
              <w:rPr>
                <w:sz w:val="20"/>
                <w:szCs w:val="20"/>
              </w:rPr>
            </w:pPr>
          </w:p>
        </w:tc>
      </w:tr>
      <w:tr w:rsidR="007A1A55"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0B0A4C">
            <w:pPr>
              <w:rPr>
                <w:sz w:val="20"/>
                <w:szCs w:val="20"/>
              </w:rPr>
            </w:pPr>
            <w:r w:rsidRPr="006E5923">
              <w:rPr>
                <w:sz w:val="20"/>
                <w:szCs w:val="20"/>
              </w:rPr>
              <w:t>Sabeel Asghar Kiani</w:t>
            </w:r>
          </w:p>
        </w:tc>
        <w:tc>
          <w:tcPr>
            <w:tcW w:w="2610"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0B0A4C">
            <w:pPr>
              <w:rPr>
                <w:sz w:val="20"/>
                <w:szCs w:val="20"/>
              </w:rPr>
            </w:pPr>
            <w:r w:rsidRPr="006E5923">
              <w:rPr>
                <w:rFonts w:ascii="Arial" w:hAnsi="Arial" w:cs="Arial"/>
                <w:color w:val="000000"/>
                <w:sz w:val="20"/>
                <w:szCs w:val="20"/>
                <w:lang w:val="en-US"/>
              </w:rPr>
              <w:t>Technical Advisor</w:t>
            </w:r>
          </w:p>
        </w:tc>
        <w:tc>
          <w:tcPr>
            <w:tcW w:w="3105"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9334E9">
            <w:pPr>
              <w:rPr>
                <w:sz w:val="20"/>
                <w:szCs w:val="20"/>
              </w:rPr>
            </w:pPr>
            <w:r w:rsidRPr="006E5923">
              <w:rPr>
                <w:sz w:val="20"/>
                <w:szCs w:val="20"/>
              </w:rPr>
              <w:t>TVET Sector Support Programme</w:t>
            </w:r>
          </w:p>
        </w:tc>
      </w:tr>
      <w:tr w:rsidR="007A1A55" w:rsidRPr="006E5923" w:rsidTr="00F46FD8">
        <w:trPr>
          <w:trHeight w:val="475"/>
        </w:trPr>
        <w:tc>
          <w:tcPr>
            <w:tcW w:w="948"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BC4446">
            <w:pPr>
              <w:pStyle w:val="ListParagraph"/>
              <w:numPr>
                <w:ilvl w:val="0"/>
                <w:numId w:val="6"/>
              </w:numPr>
              <w:jc w:val="center"/>
              <w:rPr>
                <w:b/>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7A1A55">
            <w:pPr>
              <w:rPr>
                <w:sz w:val="20"/>
                <w:szCs w:val="20"/>
              </w:rPr>
            </w:pPr>
            <w:r w:rsidRPr="006E5923">
              <w:rPr>
                <w:sz w:val="20"/>
                <w:szCs w:val="20"/>
              </w:rPr>
              <w:t>Muhammad Naeem Akhtar</w:t>
            </w:r>
          </w:p>
        </w:tc>
        <w:tc>
          <w:tcPr>
            <w:tcW w:w="2610"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7A1A55">
            <w:pPr>
              <w:rPr>
                <w:rFonts w:ascii="Arial" w:hAnsi="Arial" w:cs="Arial"/>
                <w:color w:val="000000"/>
                <w:sz w:val="20"/>
                <w:szCs w:val="20"/>
                <w:lang w:val="en-US"/>
              </w:rPr>
            </w:pPr>
            <w:r w:rsidRPr="006E5923">
              <w:rPr>
                <w:rFonts w:ascii="Arial" w:hAnsi="Arial" w:cs="Arial"/>
                <w:color w:val="000000"/>
                <w:sz w:val="20"/>
                <w:szCs w:val="20"/>
                <w:lang w:val="en-US"/>
              </w:rPr>
              <w:t>Senior Technical Advisor</w:t>
            </w:r>
          </w:p>
        </w:tc>
        <w:tc>
          <w:tcPr>
            <w:tcW w:w="3105" w:type="dxa"/>
            <w:tcBorders>
              <w:top w:val="single" w:sz="4" w:space="0" w:color="auto"/>
              <w:left w:val="single" w:sz="4" w:space="0" w:color="auto"/>
              <w:bottom w:val="single" w:sz="4" w:space="0" w:color="auto"/>
              <w:right w:val="single" w:sz="4" w:space="0" w:color="auto"/>
            </w:tcBorders>
            <w:vAlign w:val="center"/>
          </w:tcPr>
          <w:p w:rsidR="007A1A55" w:rsidRPr="006E5923" w:rsidRDefault="007A1A55" w:rsidP="009334E9">
            <w:pPr>
              <w:rPr>
                <w:sz w:val="20"/>
                <w:szCs w:val="20"/>
              </w:rPr>
            </w:pPr>
            <w:r w:rsidRPr="006E5923">
              <w:rPr>
                <w:sz w:val="20"/>
                <w:szCs w:val="20"/>
              </w:rPr>
              <w:t>TVET Sector Support Programme</w:t>
            </w:r>
          </w:p>
        </w:tc>
      </w:tr>
    </w:tbl>
    <w:p w:rsidR="00AE1356" w:rsidRDefault="00AE1356" w:rsidP="00AE1356"/>
    <w:p w:rsidR="00AE1356" w:rsidRDefault="00AE1356" w:rsidP="00AE1356">
      <w:pPr>
        <w:spacing w:before="0" w:after="200" w:line="276" w:lineRule="auto"/>
        <w:jc w:val="left"/>
      </w:pPr>
      <w:r>
        <w:br w:type="page"/>
      </w:r>
    </w:p>
    <w:p w:rsidR="00AE1356" w:rsidRPr="008B7034" w:rsidRDefault="00AE1356" w:rsidP="00A37C22">
      <w:pPr>
        <w:pStyle w:val="Heading1"/>
        <w:ind w:left="0"/>
        <w:rPr>
          <w:sz w:val="20"/>
          <w:szCs w:val="18"/>
        </w:rPr>
      </w:pPr>
      <w:bookmarkStart w:id="32" w:name="_Toc1403379"/>
      <w:bookmarkStart w:id="33" w:name="_Toc32186726"/>
      <w:bookmarkStart w:id="34" w:name="_Toc34590112"/>
      <w:bookmarkStart w:id="35" w:name="_Toc34590192"/>
      <w:bookmarkStart w:id="36" w:name="_Toc34601564"/>
      <w:bookmarkStart w:id="37" w:name="_Toc479859629"/>
      <w:bookmarkStart w:id="38" w:name="_Toc479859631"/>
      <w:r w:rsidRPr="008B7034">
        <w:lastRenderedPageBreak/>
        <w:t>REGULATIONS FOR THE QUALIFICATION AND SCHEDULE OF UNITS</w:t>
      </w:r>
      <w:bookmarkEnd w:id="32"/>
      <w:bookmarkEnd w:id="33"/>
      <w:bookmarkEnd w:id="34"/>
      <w:bookmarkEnd w:id="35"/>
      <w:bookmarkEnd w:id="36"/>
    </w:p>
    <w:bookmarkEnd w:id="37"/>
    <w:p w:rsidR="002C32AD" w:rsidRDefault="002C32AD" w:rsidP="00E41672"/>
    <w:p w:rsidR="00AE1356" w:rsidRDefault="00AE1356">
      <w:pPr>
        <w:spacing w:before="0" w:after="200" w:line="276" w:lineRule="auto"/>
        <w:jc w:val="left"/>
      </w:pPr>
      <w:r>
        <w:br w:type="page"/>
      </w:r>
    </w:p>
    <w:p w:rsidR="00AE1356" w:rsidRPr="008B7034" w:rsidRDefault="00AE1356" w:rsidP="00A37C22">
      <w:pPr>
        <w:pStyle w:val="Heading1"/>
        <w:ind w:left="0"/>
      </w:pPr>
      <w:bookmarkStart w:id="39" w:name="_Toc32186727"/>
      <w:bookmarkStart w:id="40" w:name="_Toc34590113"/>
      <w:bookmarkStart w:id="41" w:name="_Toc34590193"/>
      <w:bookmarkStart w:id="42" w:name="_Toc34601565"/>
      <w:r w:rsidRPr="00856595">
        <w:lastRenderedPageBreak/>
        <w:t>CATEGORIZATION AND LEVELLING OF THE COMPETENCY STANDARDS</w:t>
      </w:r>
      <w:bookmarkEnd w:id="39"/>
      <w:bookmarkEnd w:id="40"/>
      <w:bookmarkEnd w:id="41"/>
      <w:bookmarkEnd w:id="42"/>
    </w:p>
    <w:tbl>
      <w:tblPr>
        <w:tblStyle w:val="TableGrid"/>
        <w:tblW w:w="0" w:type="auto"/>
        <w:tblInd w:w="108" w:type="dxa"/>
        <w:tblLayout w:type="fixed"/>
        <w:tblLook w:val="04A0" w:firstRow="1" w:lastRow="0" w:firstColumn="1" w:lastColumn="0" w:noHBand="0" w:noVBand="1"/>
      </w:tblPr>
      <w:tblGrid>
        <w:gridCol w:w="1322"/>
        <w:gridCol w:w="4708"/>
        <w:gridCol w:w="814"/>
        <w:gridCol w:w="985"/>
        <w:gridCol w:w="1254"/>
        <w:gridCol w:w="6"/>
      </w:tblGrid>
      <w:tr w:rsidR="003E3551" w:rsidRPr="003E3551" w:rsidTr="003E3551">
        <w:trPr>
          <w:gridAfter w:val="1"/>
          <w:wAfter w:w="6" w:type="dxa"/>
          <w:trHeight w:val="576"/>
        </w:trPr>
        <w:tc>
          <w:tcPr>
            <w:tcW w:w="1322" w:type="dxa"/>
            <w:shd w:val="clear" w:color="auto" w:fill="auto"/>
            <w:vAlign w:val="center"/>
          </w:tcPr>
          <w:p w:rsidR="00AE1356" w:rsidRPr="003E3551" w:rsidRDefault="00AE1356" w:rsidP="000B0A4C">
            <w:pPr>
              <w:ind w:left="-63" w:right="-45"/>
              <w:jc w:val="left"/>
              <w:rPr>
                <w:b/>
                <w:sz w:val="22"/>
                <w:szCs w:val="16"/>
              </w:rPr>
            </w:pPr>
            <w:r w:rsidRPr="003E3551">
              <w:rPr>
                <w:b/>
                <w:sz w:val="22"/>
                <w:szCs w:val="16"/>
              </w:rPr>
              <w:t>Code</w:t>
            </w:r>
          </w:p>
        </w:tc>
        <w:tc>
          <w:tcPr>
            <w:tcW w:w="4708" w:type="dxa"/>
            <w:shd w:val="clear" w:color="auto" w:fill="auto"/>
            <w:vAlign w:val="center"/>
          </w:tcPr>
          <w:p w:rsidR="00AE1356" w:rsidRPr="003E3551" w:rsidRDefault="00AE1356" w:rsidP="000B0A4C">
            <w:pPr>
              <w:jc w:val="left"/>
              <w:rPr>
                <w:b/>
                <w:sz w:val="22"/>
                <w:szCs w:val="16"/>
              </w:rPr>
            </w:pPr>
            <w:r w:rsidRPr="003E3551">
              <w:rPr>
                <w:b/>
                <w:sz w:val="22"/>
                <w:szCs w:val="16"/>
              </w:rPr>
              <w:t>Competency Standards</w:t>
            </w:r>
          </w:p>
        </w:tc>
        <w:tc>
          <w:tcPr>
            <w:tcW w:w="814" w:type="dxa"/>
            <w:shd w:val="clear" w:color="auto" w:fill="auto"/>
            <w:vAlign w:val="center"/>
          </w:tcPr>
          <w:p w:rsidR="00AE1356" w:rsidRPr="003E3551" w:rsidRDefault="00AE1356" w:rsidP="000B0A4C">
            <w:pPr>
              <w:ind w:left="-51" w:right="-98"/>
              <w:jc w:val="left"/>
              <w:rPr>
                <w:b/>
                <w:sz w:val="22"/>
                <w:szCs w:val="16"/>
              </w:rPr>
            </w:pPr>
            <w:r w:rsidRPr="003E3551">
              <w:rPr>
                <w:b/>
                <w:sz w:val="22"/>
                <w:szCs w:val="16"/>
              </w:rPr>
              <w:t>Level</w:t>
            </w:r>
          </w:p>
        </w:tc>
        <w:tc>
          <w:tcPr>
            <w:tcW w:w="985" w:type="dxa"/>
            <w:shd w:val="clear" w:color="auto" w:fill="auto"/>
            <w:vAlign w:val="center"/>
          </w:tcPr>
          <w:p w:rsidR="00AE1356" w:rsidRPr="003E3551" w:rsidRDefault="00AE1356" w:rsidP="000B0A4C">
            <w:pPr>
              <w:ind w:left="-51" w:right="-98"/>
              <w:jc w:val="left"/>
              <w:rPr>
                <w:b/>
                <w:sz w:val="22"/>
                <w:szCs w:val="16"/>
              </w:rPr>
            </w:pPr>
            <w:r w:rsidRPr="003E3551">
              <w:rPr>
                <w:b/>
                <w:sz w:val="22"/>
                <w:szCs w:val="16"/>
              </w:rPr>
              <w:t>Credits</w:t>
            </w:r>
          </w:p>
        </w:tc>
        <w:tc>
          <w:tcPr>
            <w:tcW w:w="1254" w:type="dxa"/>
            <w:shd w:val="clear" w:color="auto" w:fill="auto"/>
            <w:vAlign w:val="center"/>
          </w:tcPr>
          <w:p w:rsidR="00AE1356" w:rsidRPr="003E3551" w:rsidRDefault="00AE1356" w:rsidP="000B0A4C">
            <w:pPr>
              <w:ind w:left="-36" w:right="-45"/>
              <w:jc w:val="left"/>
              <w:rPr>
                <w:b/>
                <w:sz w:val="22"/>
                <w:szCs w:val="16"/>
              </w:rPr>
            </w:pPr>
            <w:r w:rsidRPr="003E3551">
              <w:rPr>
                <w:b/>
                <w:sz w:val="22"/>
                <w:szCs w:val="16"/>
              </w:rPr>
              <w:t>Category</w:t>
            </w:r>
          </w:p>
        </w:tc>
      </w:tr>
      <w:tr w:rsidR="00AE1356" w:rsidRPr="003E3551" w:rsidTr="000B0A4C">
        <w:trPr>
          <w:gridAfter w:val="1"/>
          <w:wAfter w:w="6" w:type="dxa"/>
          <w:trHeight w:val="475"/>
        </w:trPr>
        <w:tc>
          <w:tcPr>
            <w:tcW w:w="1322" w:type="dxa"/>
            <w:shd w:val="clear" w:color="auto" w:fill="auto"/>
            <w:vAlign w:val="center"/>
          </w:tcPr>
          <w:p w:rsidR="00AE1356" w:rsidRPr="00CF52C8" w:rsidRDefault="00AE1356" w:rsidP="000B0A4C">
            <w:pPr>
              <w:ind w:left="-63" w:right="-45"/>
              <w:rPr>
                <w:sz w:val="20"/>
                <w:szCs w:val="20"/>
              </w:rPr>
            </w:pPr>
          </w:p>
        </w:tc>
        <w:tc>
          <w:tcPr>
            <w:tcW w:w="4708" w:type="dxa"/>
            <w:shd w:val="clear" w:color="auto" w:fill="auto"/>
          </w:tcPr>
          <w:p w:rsidR="00AE1356" w:rsidRPr="003E3551" w:rsidRDefault="00AE1356" w:rsidP="000B0A4C">
            <w:pPr>
              <w:rPr>
                <w:sz w:val="22"/>
                <w:szCs w:val="22"/>
              </w:rPr>
            </w:pPr>
            <w:r w:rsidRPr="003E3551">
              <w:rPr>
                <w:sz w:val="22"/>
                <w:szCs w:val="22"/>
              </w:rPr>
              <w:t>Comply with personal health and safety guidelines</w:t>
            </w:r>
          </w:p>
        </w:tc>
        <w:tc>
          <w:tcPr>
            <w:tcW w:w="814" w:type="dxa"/>
            <w:shd w:val="clear" w:color="auto" w:fill="auto"/>
            <w:vAlign w:val="center"/>
          </w:tcPr>
          <w:p w:rsidR="00AE1356" w:rsidRPr="003E3551" w:rsidRDefault="00AE1356" w:rsidP="000B0A4C">
            <w:pPr>
              <w:rPr>
                <w:sz w:val="22"/>
                <w:szCs w:val="22"/>
              </w:rPr>
            </w:pPr>
            <w:r w:rsidRPr="003E3551">
              <w:rPr>
                <w:sz w:val="22"/>
                <w:szCs w:val="22"/>
              </w:rPr>
              <w:t>2</w:t>
            </w:r>
          </w:p>
        </w:tc>
        <w:tc>
          <w:tcPr>
            <w:tcW w:w="985" w:type="dxa"/>
            <w:shd w:val="clear" w:color="auto" w:fill="auto"/>
            <w:vAlign w:val="center"/>
          </w:tcPr>
          <w:p w:rsidR="00AE1356" w:rsidRPr="003E3551" w:rsidRDefault="00AE1356" w:rsidP="000B0A4C">
            <w:pPr>
              <w:rPr>
                <w:sz w:val="22"/>
                <w:szCs w:val="22"/>
              </w:rPr>
            </w:pPr>
            <w:r w:rsidRPr="003E3551">
              <w:rPr>
                <w:sz w:val="22"/>
                <w:szCs w:val="22"/>
              </w:rPr>
              <w:t>14</w:t>
            </w:r>
          </w:p>
        </w:tc>
        <w:tc>
          <w:tcPr>
            <w:tcW w:w="1254" w:type="dxa"/>
            <w:shd w:val="clear" w:color="auto" w:fill="auto"/>
            <w:vAlign w:val="center"/>
          </w:tcPr>
          <w:p w:rsidR="00AE1356" w:rsidRPr="003E3551" w:rsidRDefault="00AE1356" w:rsidP="000B0A4C">
            <w:pPr>
              <w:rPr>
                <w:sz w:val="22"/>
                <w:szCs w:val="22"/>
              </w:rPr>
            </w:pPr>
            <w:r w:rsidRPr="003E3551">
              <w:rPr>
                <w:sz w:val="22"/>
                <w:szCs w:val="22"/>
              </w:rPr>
              <w:t>Generic</w:t>
            </w:r>
          </w:p>
        </w:tc>
      </w:tr>
      <w:tr w:rsidR="00AE1356" w:rsidRPr="003E3551" w:rsidTr="000B0A4C">
        <w:trPr>
          <w:gridAfter w:val="1"/>
          <w:wAfter w:w="6" w:type="dxa"/>
          <w:trHeight w:val="475"/>
        </w:trPr>
        <w:tc>
          <w:tcPr>
            <w:tcW w:w="1322" w:type="dxa"/>
            <w:shd w:val="clear" w:color="auto" w:fill="auto"/>
            <w:vAlign w:val="center"/>
          </w:tcPr>
          <w:p w:rsidR="00AE1356" w:rsidRPr="00CF52C8" w:rsidRDefault="00AE1356" w:rsidP="000B0A4C">
            <w:pPr>
              <w:ind w:left="-63" w:right="-45"/>
              <w:rPr>
                <w:sz w:val="20"/>
                <w:szCs w:val="20"/>
              </w:rPr>
            </w:pPr>
          </w:p>
        </w:tc>
        <w:tc>
          <w:tcPr>
            <w:tcW w:w="4708" w:type="dxa"/>
            <w:shd w:val="clear" w:color="auto" w:fill="auto"/>
          </w:tcPr>
          <w:p w:rsidR="00AE1356" w:rsidRPr="003E3551" w:rsidRDefault="00AE1356" w:rsidP="000B0A4C">
            <w:pPr>
              <w:rPr>
                <w:sz w:val="22"/>
                <w:szCs w:val="22"/>
              </w:rPr>
            </w:pPr>
            <w:r w:rsidRPr="003E3551">
              <w:rPr>
                <w:sz w:val="22"/>
                <w:szCs w:val="22"/>
              </w:rPr>
              <w:t xml:space="preserve">Perform pre-treatment of jewellery article </w:t>
            </w:r>
          </w:p>
        </w:tc>
        <w:tc>
          <w:tcPr>
            <w:tcW w:w="814" w:type="dxa"/>
            <w:shd w:val="clear" w:color="auto" w:fill="auto"/>
            <w:vAlign w:val="center"/>
          </w:tcPr>
          <w:p w:rsidR="00AE1356" w:rsidRPr="003E3551" w:rsidRDefault="00AE1356" w:rsidP="000B0A4C">
            <w:pPr>
              <w:rPr>
                <w:sz w:val="22"/>
                <w:szCs w:val="22"/>
              </w:rPr>
            </w:pPr>
            <w:r w:rsidRPr="003E3551">
              <w:rPr>
                <w:sz w:val="22"/>
                <w:szCs w:val="22"/>
              </w:rPr>
              <w:t>3</w:t>
            </w:r>
          </w:p>
        </w:tc>
        <w:tc>
          <w:tcPr>
            <w:tcW w:w="985" w:type="dxa"/>
            <w:shd w:val="clear" w:color="auto" w:fill="auto"/>
            <w:vAlign w:val="center"/>
          </w:tcPr>
          <w:p w:rsidR="00AE1356" w:rsidRPr="003E3551" w:rsidRDefault="00AE1356" w:rsidP="000B0A4C">
            <w:pPr>
              <w:rPr>
                <w:sz w:val="22"/>
                <w:szCs w:val="22"/>
              </w:rPr>
            </w:pPr>
            <w:r w:rsidRPr="003E3551">
              <w:rPr>
                <w:sz w:val="22"/>
                <w:szCs w:val="22"/>
              </w:rPr>
              <w:t>380</w:t>
            </w:r>
          </w:p>
        </w:tc>
        <w:tc>
          <w:tcPr>
            <w:tcW w:w="1254" w:type="dxa"/>
            <w:shd w:val="clear" w:color="auto" w:fill="auto"/>
            <w:vAlign w:val="center"/>
          </w:tcPr>
          <w:p w:rsidR="00AE1356" w:rsidRPr="003E3551" w:rsidRDefault="00AE1356" w:rsidP="000B0A4C">
            <w:pPr>
              <w:rPr>
                <w:sz w:val="22"/>
                <w:szCs w:val="22"/>
              </w:rPr>
            </w:pPr>
            <w:r w:rsidRPr="003E3551">
              <w:rPr>
                <w:sz w:val="22"/>
                <w:szCs w:val="22"/>
              </w:rPr>
              <w:t>Technical</w:t>
            </w:r>
          </w:p>
        </w:tc>
      </w:tr>
      <w:tr w:rsidR="00AE1356" w:rsidRPr="00CF52C8" w:rsidTr="000B0A4C">
        <w:trPr>
          <w:trHeight w:val="475"/>
        </w:trPr>
        <w:tc>
          <w:tcPr>
            <w:tcW w:w="1322" w:type="dxa"/>
            <w:vAlign w:val="center"/>
          </w:tcPr>
          <w:p w:rsidR="00AE1356" w:rsidRPr="00CF52C8" w:rsidRDefault="00AE1356" w:rsidP="000B0A4C">
            <w:pPr>
              <w:rPr>
                <w:sz w:val="20"/>
                <w:szCs w:val="20"/>
              </w:rPr>
            </w:pPr>
          </w:p>
        </w:tc>
        <w:tc>
          <w:tcPr>
            <w:tcW w:w="4708" w:type="dxa"/>
          </w:tcPr>
          <w:p w:rsidR="00AE1356" w:rsidRPr="003E3551" w:rsidRDefault="00AE1356" w:rsidP="000B0A4C">
            <w:pPr>
              <w:rPr>
                <w:sz w:val="22"/>
                <w:szCs w:val="22"/>
              </w:rPr>
            </w:pPr>
            <w:r w:rsidRPr="003E3551">
              <w:rPr>
                <w:sz w:val="22"/>
                <w:szCs w:val="22"/>
              </w:rPr>
              <w:t xml:space="preserve">Perform electroplating of jewellery article </w:t>
            </w:r>
          </w:p>
        </w:tc>
        <w:tc>
          <w:tcPr>
            <w:tcW w:w="814" w:type="dxa"/>
            <w:vAlign w:val="center"/>
          </w:tcPr>
          <w:p w:rsidR="00AE1356" w:rsidRPr="003E3551" w:rsidRDefault="00AE1356" w:rsidP="000B0A4C">
            <w:pPr>
              <w:rPr>
                <w:sz w:val="22"/>
                <w:szCs w:val="22"/>
              </w:rPr>
            </w:pPr>
            <w:r w:rsidRPr="003E3551">
              <w:rPr>
                <w:sz w:val="22"/>
                <w:szCs w:val="22"/>
              </w:rPr>
              <w:t>3</w:t>
            </w:r>
          </w:p>
        </w:tc>
        <w:tc>
          <w:tcPr>
            <w:tcW w:w="985" w:type="dxa"/>
            <w:vAlign w:val="center"/>
          </w:tcPr>
          <w:p w:rsidR="00AE1356" w:rsidRPr="003E3551" w:rsidRDefault="00AE1356" w:rsidP="000B0A4C">
            <w:pPr>
              <w:rPr>
                <w:sz w:val="22"/>
                <w:szCs w:val="22"/>
              </w:rPr>
            </w:pPr>
            <w:r w:rsidRPr="003E3551">
              <w:rPr>
                <w:sz w:val="22"/>
                <w:szCs w:val="22"/>
              </w:rPr>
              <w:t>129</w:t>
            </w:r>
          </w:p>
        </w:tc>
        <w:tc>
          <w:tcPr>
            <w:tcW w:w="1260" w:type="dxa"/>
            <w:gridSpan w:val="2"/>
            <w:vAlign w:val="center"/>
          </w:tcPr>
          <w:p w:rsidR="00AE1356" w:rsidRPr="003E3551" w:rsidRDefault="00AE1356" w:rsidP="000B0A4C">
            <w:pPr>
              <w:rPr>
                <w:sz w:val="22"/>
                <w:szCs w:val="22"/>
              </w:rPr>
            </w:pPr>
            <w:r w:rsidRPr="003E3551">
              <w:rPr>
                <w:sz w:val="22"/>
                <w:szCs w:val="22"/>
              </w:rPr>
              <w:t>Technical</w:t>
            </w:r>
          </w:p>
        </w:tc>
      </w:tr>
      <w:tr w:rsidR="00AE1356" w:rsidRPr="00CF52C8" w:rsidTr="000B0A4C">
        <w:trPr>
          <w:trHeight w:val="475"/>
        </w:trPr>
        <w:tc>
          <w:tcPr>
            <w:tcW w:w="1322" w:type="dxa"/>
            <w:vAlign w:val="center"/>
          </w:tcPr>
          <w:p w:rsidR="00AE1356" w:rsidRPr="00CF52C8" w:rsidRDefault="00AE1356" w:rsidP="000B0A4C">
            <w:pPr>
              <w:rPr>
                <w:sz w:val="20"/>
                <w:szCs w:val="20"/>
              </w:rPr>
            </w:pPr>
          </w:p>
        </w:tc>
        <w:tc>
          <w:tcPr>
            <w:tcW w:w="4708" w:type="dxa"/>
          </w:tcPr>
          <w:p w:rsidR="00AE1356" w:rsidRPr="003E3551" w:rsidRDefault="00AE1356" w:rsidP="000B0A4C">
            <w:pPr>
              <w:rPr>
                <w:sz w:val="22"/>
                <w:szCs w:val="22"/>
              </w:rPr>
            </w:pPr>
            <w:r w:rsidRPr="003E3551">
              <w:rPr>
                <w:sz w:val="22"/>
                <w:szCs w:val="22"/>
              </w:rPr>
              <w:t xml:space="preserve">Perform post-treatment of plated article </w:t>
            </w:r>
          </w:p>
        </w:tc>
        <w:tc>
          <w:tcPr>
            <w:tcW w:w="814" w:type="dxa"/>
            <w:vAlign w:val="center"/>
          </w:tcPr>
          <w:p w:rsidR="00AE1356" w:rsidRPr="003E3551" w:rsidRDefault="00AE1356" w:rsidP="000B0A4C">
            <w:pPr>
              <w:rPr>
                <w:sz w:val="22"/>
                <w:szCs w:val="22"/>
              </w:rPr>
            </w:pPr>
            <w:r w:rsidRPr="003E3551">
              <w:rPr>
                <w:sz w:val="22"/>
                <w:szCs w:val="22"/>
              </w:rPr>
              <w:t>3</w:t>
            </w:r>
          </w:p>
        </w:tc>
        <w:tc>
          <w:tcPr>
            <w:tcW w:w="985" w:type="dxa"/>
            <w:vAlign w:val="center"/>
          </w:tcPr>
          <w:p w:rsidR="00AE1356" w:rsidRPr="003E3551" w:rsidRDefault="00AE1356" w:rsidP="000B0A4C">
            <w:pPr>
              <w:rPr>
                <w:sz w:val="22"/>
                <w:szCs w:val="22"/>
              </w:rPr>
            </w:pPr>
            <w:r w:rsidRPr="003E3551">
              <w:rPr>
                <w:sz w:val="22"/>
                <w:szCs w:val="22"/>
              </w:rPr>
              <w:t>74</w:t>
            </w:r>
          </w:p>
        </w:tc>
        <w:tc>
          <w:tcPr>
            <w:tcW w:w="1260" w:type="dxa"/>
            <w:gridSpan w:val="2"/>
            <w:vAlign w:val="center"/>
          </w:tcPr>
          <w:p w:rsidR="00AE1356" w:rsidRPr="003E3551" w:rsidRDefault="00AE1356" w:rsidP="000B0A4C">
            <w:pPr>
              <w:rPr>
                <w:sz w:val="22"/>
                <w:szCs w:val="22"/>
              </w:rPr>
            </w:pPr>
            <w:r w:rsidRPr="003E3551">
              <w:rPr>
                <w:sz w:val="22"/>
                <w:szCs w:val="22"/>
              </w:rPr>
              <w:t>Technical</w:t>
            </w:r>
          </w:p>
        </w:tc>
      </w:tr>
      <w:tr w:rsidR="00AE1356" w:rsidRPr="00CF52C8" w:rsidTr="000B0A4C">
        <w:trPr>
          <w:trHeight w:val="475"/>
        </w:trPr>
        <w:tc>
          <w:tcPr>
            <w:tcW w:w="1322" w:type="dxa"/>
            <w:vAlign w:val="center"/>
          </w:tcPr>
          <w:p w:rsidR="00AE1356" w:rsidRPr="00CF52C8" w:rsidRDefault="00AE1356" w:rsidP="000B0A4C">
            <w:pPr>
              <w:rPr>
                <w:sz w:val="20"/>
                <w:szCs w:val="20"/>
              </w:rPr>
            </w:pPr>
          </w:p>
        </w:tc>
        <w:tc>
          <w:tcPr>
            <w:tcW w:w="4708" w:type="dxa"/>
          </w:tcPr>
          <w:p w:rsidR="00AE1356" w:rsidRPr="003E3551" w:rsidRDefault="00AE1356" w:rsidP="000B0A4C">
            <w:pPr>
              <w:rPr>
                <w:sz w:val="22"/>
                <w:szCs w:val="22"/>
              </w:rPr>
            </w:pPr>
            <w:r w:rsidRPr="003E3551">
              <w:rPr>
                <w:sz w:val="22"/>
                <w:szCs w:val="22"/>
              </w:rPr>
              <w:t xml:space="preserve">Recover precious metals </w:t>
            </w:r>
          </w:p>
        </w:tc>
        <w:tc>
          <w:tcPr>
            <w:tcW w:w="814" w:type="dxa"/>
            <w:vAlign w:val="center"/>
          </w:tcPr>
          <w:p w:rsidR="00AE1356" w:rsidRPr="003E3551" w:rsidRDefault="00AE1356" w:rsidP="000B0A4C">
            <w:pPr>
              <w:rPr>
                <w:sz w:val="22"/>
                <w:szCs w:val="22"/>
              </w:rPr>
            </w:pPr>
            <w:r w:rsidRPr="003E3551">
              <w:rPr>
                <w:sz w:val="22"/>
                <w:szCs w:val="22"/>
              </w:rPr>
              <w:t>3</w:t>
            </w:r>
          </w:p>
        </w:tc>
        <w:tc>
          <w:tcPr>
            <w:tcW w:w="985" w:type="dxa"/>
            <w:vAlign w:val="center"/>
          </w:tcPr>
          <w:p w:rsidR="00AE1356" w:rsidRPr="003E3551" w:rsidRDefault="00AE1356" w:rsidP="000B0A4C">
            <w:pPr>
              <w:rPr>
                <w:sz w:val="22"/>
                <w:szCs w:val="22"/>
              </w:rPr>
            </w:pPr>
            <w:r w:rsidRPr="003E3551">
              <w:rPr>
                <w:sz w:val="22"/>
                <w:szCs w:val="22"/>
              </w:rPr>
              <w:t>93</w:t>
            </w:r>
          </w:p>
        </w:tc>
        <w:tc>
          <w:tcPr>
            <w:tcW w:w="1260" w:type="dxa"/>
            <w:gridSpan w:val="2"/>
            <w:vAlign w:val="center"/>
          </w:tcPr>
          <w:p w:rsidR="00AE1356" w:rsidRPr="003E3551" w:rsidRDefault="00AE1356" w:rsidP="000B0A4C">
            <w:pPr>
              <w:rPr>
                <w:sz w:val="22"/>
                <w:szCs w:val="22"/>
              </w:rPr>
            </w:pPr>
            <w:r w:rsidRPr="003E3551">
              <w:rPr>
                <w:sz w:val="22"/>
                <w:szCs w:val="22"/>
              </w:rPr>
              <w:t>Technical</w:t>
            </w:r>
          </w:p>
        </w:tc>
      </w:tr>
      <w:tr w:rsidR="00AE1356" w:rsidRPr="00CF52C8" w:rsidTr="000B0A4C">
        <w:trPr>
          <w:trHeight w:val="475"/>
        </w:trPr>
        <w:tc>
          <w:tcPr>
            <w:tcW w:w="1322" w:type="dxa"/>
            <w:vAlign w:val="center"/>
          </w:tcPr>
          <w:p w:rsidR="00AE1356" w:rsidRPr="00CF52C8" w:rsidRDefault="00AE1356" w:rsidP="000B0A4C">
            <w:pPr>
              <w:rPr>
                <w:sz w:val="20"/>
                <w:szCs w:val="20"/>
              </w:rPr>
            </w:pPr>
          </w:p>
        </w:tc>
        <w:tc>
          <w:tcPr>
            <w:tcW w:w="4708" w:type="dxa"/>
          </w:tcPr>
          <w:p w:rsidR="00AE1356" w:rsidRPr="003E3551" w:rsidRDefault="00AE1356" w:rsidP="000B0A4C">
            <w:pPr>
              <w:rPr>
                <w:sz w:val="22"/>
                <w:szCs w:val="22"/>
              </w:rPr>
            </w:pPr>
            <w:r w:rsidRPr="003E3551">
              <w:rPr>
                <w:sz w:val="22"/>
                <w:szCs w:val="22"/>
              </w:rPr>
              <w:t>Develop entrepreneurial skills</w:t>
            </w:r>
          </w:p>
        </w:tc>
        <w:tc>
          <w:tcPr>
            <w:tcW w:w="814" w:type="dxa"/>
            <w:vAlign w:val="center"/>
          </w:tcPr>
          <w:p w:rsidR="00AE1356" w:rsidRPr="003E3551" w:rsidRDefault="00AE1356" w:rsidP="000B0A4C">
            <w:pPr>
              <w:rPr>
                <w:sz w:val="22"/>
                <w:szCs w:val="22"/>
              </w:rPr>
            </w:pPr>
            <w:r w:rsidRPr="003E3551">
              <w:rPr>
                <w:sz w:val="22"/>
                <w:szCs w:val="22"/>
              </w:rPr>
              <w:t>3</w:t>
            </w:r>
          </w:p>
        </w:tc>
        <w:tc>
          <w:tcPr>
            <w:tcW w:w="985" w:type="dxa"/>
            <w:vAlign w:val="center"/>
          </w:tcPr>
          <w:p w:rsidR="00AE1356" w:rsidRPr="003E3551" w:rsidRDefault="00AE1356" w:rsidP="000B0A4C">
            <w:pPr>
              <w:rPr>
                <w:sz w:val="22"/>
                <w:szCs w:val="22"/>
              </w:rPr>
            </w:pPr>
            <w:r w:rsidRPr="003E3551">
              <w:rPr>
                <w:sz w:val="22"/>
                <w:szCs w:val="22"/>
              </w:rPr>
              <w:t>110</w:t>
            </w:r>
          </w:p>
        </w:tc>
        <w:tc>
          <w:tcPr>
            <w:tcW w:w="1260" w:type="dxa"/>
            <w:gridSpan w:val="2"/>
            <w:vAlign w:val="center"/>
          </w:tcPr>
          <w:p w:rsidR="00AE1356" w:rsidRPr="003E3551" w:rsidRDefault="00AE1356" w:rsidP="000B0A4C">
            <w:pPr>
              <w:rPr>
                <w:sz w:val="22"/>
                <w:szCs w:val="22"/>
              </w:rPr>
            </w:pPr>
            <w:r w:rsidRPr="003E3551">
              <w:rPr>
                <w:sz w:val="22"/>
                <w:szCs w:val="22"/>
              </w:rPr>
              <w:t>Generic</w:t>
            </w:r>
          </w:p>
        </w:tc>
      </w:tr>
    </w:tbl>
    <w:p w:rsidR="00AE1356" w:rsidRPr="002C32AD" w:rsidRDefault="00AE1356" w:rsidP="00E41672"/>
    <w:bookmarkEnd w:id="38"/>
    <w:p w:rsidR="00AE1356" w:rsidRDefault="00AE1356">
      <w:pPr>
        <w:spacing w:before="0" w:after="200" w:line="276" w:lineRule="auto"/>
        <w:jc w:val="left"/>
      </w:pPr>
      <w:r>
        <w:br w:type="page"/>
      </w:r>
    </w:p>
    <w:p w:rsidR="00AE1356" w:rsidRPr="00AE1356" w:rsidRDefault="00AE1356" w:rsidP="00AE1356">
      <w:pPr>
        <w:pStyle w:val="Heading2"/>
      </w:pPr>
      <w:bookmarkStart w:id="43" w:name="_Toc34590114"/>
      <w:r w:rsidRPr="00AE1356">
        <w:lastRenderedPageBreak/>
        <w:t>PACKAGING OF QUALIFICATIONS</w:t>
      </w:r>
      <w:bookmarkEnd w:id="43"/>
    </w:p>
    <w:p w:rsidR="00AE1356" w:rsidRDefault="00AE1356" w:rsidP="00AE1356">
      <w:pPr>
        <w:spacing w:after="240"/>
      </w:pPr>
      <w:r w:rsidRPr="008B7034">
        <w:t>The national vocational qualifications are packaged as per following:</w:t>
      </w:r>
    </w:p>
    <w:tbl>
      <w:tblPr>
        <w:tblStyle w:val="TableGrid"/>
        <w:tblW w:w="0" w:type="auto"/>
        <w:tblLook w:val="04A0" w:firstRow="1" w:lastRow="0" w:firstColumn="1" w:lastColumn="0" w:noHBand="0" w:noVBand="1"/>
      </w:tblPr>
      <w:tblGrid>
        <w:gridCol w:w="8956"/>
      </w:tblGrid>
      <w:tr w:rsidR="003E3551" w:rsidRPr="003E3551" w:rsidTr="003E3551">
        <w:trPr>
          <w:trHeight w:val="336"/>
        </w:trPr>
        <w:tc>
          <w:tcPr>
            <w:tcW w:w="8956" w:type="dxa"/>
            <w:shd w:val="clear" w:color="auto" w:fill="auto"/>
          </w:tcPr>
          <w:p w:rsidR="00AE1356" w:rsidRPr="003E3551" w:rsidRDefault="00AE1356" w:rsidP="003E3551">
            <w:pPr>
              <w:ind w:left="-63" w:right="-45"/>
              <w:jc w:val="left"/>
              <w:rPr>
                <w:b/>
                <w:sz w:val="22"/>
                <w:szCs w:val="16"/>
              </w:rPr>
            </w:pPr>
            <w:r w:rsidRPr="003E3551">
              <w:rPr>
                <w:b/>
                <w:sz w:val="22"/>
                <w:szCs w:val="16"/>
              </w:rPr>
              <w:t xml:space="preserve">National Vocational Qualification Level-3 in </w:t>
            </w:r>
            <w:r w:rsidR="00DC4555">
              <w:rPr>
                <w:b/>
                <w:sz w:val="22"/>
                <w:szCs w:val="16"/>
              </w:rPr>
              <w:t>Jewellery Electroplating</w:t>
            </w:r>
          </w:p>
        </w:tc>
      </w:tr>
      <w:tr w:rsidR="008F062D" w:rsidRPr="00CF52C8" w:rsidTr="000B0A4C">
        <w:trPr>
          <w:trHeight w:val="199"/>
        </w:trPr>
        <w:tc>
          <w:tcPr>
            <w:tcW w:w="8956" w:type="dxa"/>
          </w:tcPr>
          <w:p w:rsidR="008F062D" w:rsidRPr="003E3551" w:rsidRDefault="008F062D" w:rsidP="000B0A4C">
            <w:pPr>
              <w:rPr>
                <w:sz w:val="22"/>
                <w:szCs w:val="22"/>
              </w:rPr>
            </w:pPr>
            <w:r w:rsidRPr="003E3551">
              <w:rPr>
                <w:sz w:val="22"/>
                <w:szCs w:val="22"/>
              </w:rPr>
              <w:t>Comply with personal health and safety guidelines</w:t>
            </w:r>
          </w:p>
        </w:tc>
      </w:tr>
      <w:tr w:rsidR="008F062D" w:rsidRPr="00CF52C8" w:rsidTr="000B0A4C">
        <w:trPr>
          <w:trHeight w:val="283"/>
        </w:trPr>
        <w:tc>
          <w:tcPr>
            <w:tcW w:w="8956" w:type="dxa"/>
          </w:tcPr>
          <w:p w:rsidR="008F062D" w:rsidRPr="003E3551" w:rsidRDefault="008F062D" w:rsidP="000B0A4C">
            <w:pPr>
              <w:rPr>
                <w:sz w:val="22"/>
                <w:szCs w:val="22"/>
              </w:rPr>
            </w:pPr>
            <w:r w:rsidRPr="003E3551">
              <w:rPr>
                <w:sz w:val="22"/>
                <w:szCs w:val="22"/>
              </w:rPr>
              <w:t xml:space="preserve">Perform pre-treatment of jewellery article </w:t>
            </w:r>
          </w:p>
        </w:tc>
      </w:tr>
      <w:tr w:rsidR="008F062D" w:rsidRPr="00CF52C8" w:rsidTr="000B0A4C">
        <w:trPr>
          <w:trHeight w:val="283"/>
        </w:trPr>
        <w:tc>
          <w:tcPr>
            <w:tcW w:w="8956" w:type="dxa"/>
          </w:tcPr>
          <w:p w:rsidR="008F062D" w:rsidRPr="003E3551" w:rsidRDefault="008F062D" w:rsidP="000B0A4C">
            <w:pPr>
              <w:rPr>
                <w:sz w:val="22"/>
                <w:szCs w:val="22"/>
              </w:rPr>
            </w:pPr>
            <w:r w:rsidRPr="003E3551">
              <w:rPr>
                <w:sz w:val="22"/>
                <w:szCs w:val="22"/>
              </w:rPr>
              <w:t xml:space="preserve">Perform electroplating of jewellery article </w:t>
            </w:r>
          </w:p>
        </w:tc>
      </w:tr>
      <w:tr w:rsidR="008F062D" w:rsidRPr="00CF52C8" w:rsidTr="000B0A4C">
        <w:trPr>
          <w:trHeight w:val="285"/>
        </w:trPr>
        <w:tc>
          <w:tcPr>
            <w:tcW w:w="8956" w:type="dxa"/>
          </w:tcPr>
          <w:p w:rsidR="008F062D" w:rsidRPr="003E3551" w:rsidRDefault="008F062D" w:rsidP="000B0A4C">
            <w:pPr>
              <w:rPr>
                <w:sz w:val="22"/>
                <w:szCs w:val="22"/>
              </w:rPr>
            </w:pPr>
            <w:r w:rsidRPr="003E3551">
              <w:rPr>
                <w:sz w:val="22"/>
                <w:szCs w:val="22"/>
              </w:rPr>
              <w:t xml:space="preserve">Perform post-treatment of plated article </w:t>
            </w:r>
          </w:p>
        </w:tc>
      </w:tr>
      <w:tr w:rsidR="008F062D" w:rsidRPr="00CF52C8" w:rsidTr="000B0A4C">
        <w:trPr>
          <w:trHeight w:val="199"/>
        </w:trPr>
        <w:tc>
          <w:tcPr>
            <w:tcW w:w="8956" w:type="dxa"/>
          </w:tcPr>
          <w:p w:rsidR="008F062D" w:rsidRPr="003E3551" w:rsidRDefault="008F062D" w:rsidP="000B0A4C">
            <w:pPr>
              <w:rPr>
                <w:sz w:val="22"/>
                <w:szCs w:val="22"/>
              </w:rPr>
            </w:pPr>
            <w:r w:rsidRPr="003E3551">
              <w:rPr>
                <w:sz w:val="22"/>
                <w:szCs w:val="22"/>
              </w:rPr>
              <w:t xml:space="preserve">Recover precious metals </w:t>
            </w:r>
          </w:p>
        </w:tc>
      </w:tr>
      <w:tr w:rsidR="008F062D" w:rsidRPr="00CF52C8" w:rsidTr="000B0A4C">
        <w:trPr>
          <w:trHeight w:val="199"/>
        </w:trPr>
        <w:tc>
          <w:tcPr>
            <w:tcW w:w="8956" w:type="dxa"/>
          </w:tcPr>
          <w:p w:rsidR="008F062D" w:rsidRPr="003E3551" w:rsidRDefault="008F062D" w:rsidP="000B0A4C">
            <w:pPr>
              <w:rPr>
                <w:sz w:val="22"/>
                <w:szCs w:val="22"/>
              </w:rPr>
            </w:pPr>
            <w:r w:rsidRPr="003E3551">
              <w:rPr>
                <w:sz w:val="22"/>
                <w:szCs w:val="22"/>
              </w:rPr>
              <w:t>Develop entrepreneurial skills</w:t>
            </w:r>
          </w:p>
        </w:tc>
      </w:tr>
    </w:tbl>
    <w:p w:rsidR="00AE1356" w:rsidRPr="0055772D" w:rsidRDefault="00AE1356" w:rsidP="00AE1356">
      <w:pPr>
        <w:rPr>
          <w:rFonts w:eastAsia="Times New Roman"/>
          <w:lang w:val="en-AU"/>
        </w:rPr>
      </w:pPr>
    </w:p>
    <w:p w:rsidR="00234CD3" w:rsidRPr="00C61623" w:rsidRDefault="00234CD3" w:rsidP="00E41672">
      <w:bookmarkStart w:id="44" w:name="_Toc479859634"/>
    </w:p>
    <w:p w:rsidR="00112906" w:rsidRDefault="00112906" w:rsidP="00E41672">
      <w:pPr>
        <w:rPr>
          <w:rFonts w:eastAsia="Times New Roman"/>
          <w:lang w:val="en-AU"/>
        </w:rPr>
      </w:pPr>
      <w:r>
        <w:br w:type="page"/>
      </w:r>
    </w:p>
    <w:p w:rsidR="00C845FD" w:rsidRPr="00FD68D2" w:rsidRDefault="008F062D" w:rsidP="008F062D">
      <w:pPr>
        <w:pStyle w:val="Heading1"/>
        <w:ind w:left="0"/>
      </w:pPr>
      <w:bookmarkStart w:id="45" w:name="_Toc34601566"/>
      <w:bookmarkEnd w:id="44"/>
      <w:r w:rsidRPr="008B7034">
        <w:rPr>
          <w:color w:val="FF0000"/>
        </w:rPr>
        <w:lastRenderedPageBreak/>
        <w:t>CODE</w:t>
      </w:r>
      <w:r w:rsidRPr="008B7034">
        <w:t xml:space="preserve"> </w:t>
      </w:r>
      <w:r w:rsidR="008A4481" w:rsidRPr="00231CAC">
        <w:t xml:space="preserve">Comply with </w:t>
      </w:r>
      <w:r w:rsidR="00276F04">
        <w:t>P</w:t>
      </w:r>
      <w:r w:rsidR="008A4481" w:rsidRPr="00231CAC">
        <w:t xml:space="preserve">ersonal </w:t>
      </w:r>
      <w:r w:rsidR="00276F04">
        <w:t>H</w:t>
      </w:r>
      <w:r w:rsidR="008A4481" w:rsidRPr="00231CAC">
        <w:t xml:space="preserve">ealth and </w:t>
      </w:r>
      <w:r w:rsidR="00276F04">
        <w:t>S</w:t>
      </w:r>
      <w:r w:rsidR="008A4481" w:rsidRPr="00231CAC">
        <w:t xml:space="preserve">afety </w:t>
      </w:r>
      <w:r w:rsidR="00276F04">
        <w:t>G</w:t>
      </w:r>
      <w:r w:rsidR="008A4481" w:rsidRPr="00231CAC">
        <w:t>uidelines</w:t>
      </w:r>
      <w:bookmarkEnd w:id="45"/>
    </w:p>
    <w:p w:rsidR="008F062D" w:rsidRDefault="00C845FD" w:rsidP="00AD5DEE">
      <w:pPr>
        <w:pStyle w:val="Heading2"/>
      </w:pPr>
      <w:r w:rsidRPr="0018346B">
        <w:t>Overview</w:t>
      </w:r>
      <w:r w:rsidR="001F5601" w:rsidRPr="0018346B">
        <w:t xml:space="preserve"> </w:t>
      </w:r>
    </w:p>
    <w:p w:rsidR="00926F58" w:rsidRDefault="0053108B" w:rsidP="00E41672">
      <w:pPr>
        <w:rPr>
          <w:rFonts w:eastAsiaTheme="minorHAnsi"/>
        </w:rPr>
      </w:pPr>
      <w:r w:rsidRPr="000439B0">
        <w:rPr>
          <w:rFonts w:eastAsiaTheme="minorHAnsi"/>
        </w:rPr>
        <w:t xml:space="preserve">This competency standard covers the skills and knowledge required to </w:t>
      </w:r>
      <w:r w:rsidR="00926F58">
        <w:rPr>
          <w:rFonts w:eastAsiaTheme="minorHAnsi"/>
        </w:rPr>
        <w:t>i</w:t>
      </w:r>
      <w:r w:rsidR="00926F58" w:rsidRPr="00926F58">
        <w:rPr>
          <w:rFonts w:eastAsiaTheme="minorHAnsi"/>
        </w:rPr>
        <w:t>dentify personal hazards at work place</w:t>
      </w:r>
      <w:r w:rsidR="00926F58">
        <w:rPr>
          <w:rFonts w:eastAsiaTheme="minorHAnsi"/>
        </w:rPr>
        <w:t>, a</w:t>
      </w:r>
      <w:r w:rsidR="00926F58" w:rsidRPr="00926F58">
        <w:rPr>
          <w:rFonts w:eastAsiaTheme="minorHAnsi"/>
        </w:rPr>
        <w:t>pply personal protective equipment (PPE)</w:t>
      </w:r>
      <w:r w:rsidR="00926F58">
        <w:rPr>
          <w:rFonts w:eastAsiaTheme="minorHAnsi"/>
        </w:rPr>
        <w:t xml:space="preserve">, </w:t>
      </w:r>
      <w:r w:rsidR="00926F58" w:rsidRPr="00926F58">
        <w:rPr>
          <w:rFonts w:eastAsiaTheme="minorHAnsi"/>
        </w:rPr>
        <w:t>Comply occupational safety and health (OSH)</w:t>
      </w:r>
      <w:r w:rsidR="00926F58">
        <w:rPr>
          <w:rFonts w:eastAsiaTheme="minorHAnsi"/>
        </w:rPr>
        <w:t xml:space="preserve">, </w:t>
      </w:r>
      <w:r w:rsidR="00926F58" w:rsidRPr="00926F58">
        <w:rPr>
          <w:rFonts w:eastAsiaTheme="minorHAnsi"/>
        </w:rPr>
        <w:t>Dispose hazardous waste/material(s) from the designated area.</w:t>
      </w:r>
    </w:p>
    <w:tbl>
      <w:tblPr>
        <w:tblStyle w:val="TableGrid"/>
        <w:tblW w:w="5000" w:type="pct"/>
        <w:tblLook w:val="04A0" w:firstRow="1" w:lastRow="0" w:firstColumn="1" w:lastColumn="0" w:noHBand="0" w:noVBand="1"/>
      </w:tblPr>
      <w:tblGrid>
        <w:gridCol w:w="2985"/>
        <w:gridCol w:w="6258"/>
      </w:tblGrid>
      <w:tr w:rsidR="008F062D" w:rsidRPr="005F3212" w:rsidTr="00661F2C">
        <w:trPr>
          <w:trHeight w:val="570"/>
        </w:trPr>
        <w:tc>
          <w:tcPr>
            <w:tcW w:w="1615" w:type="pct"/>
            <w:shd w:val="clear" w:color="auto" w:fill="auto"/>
          </w:tcPr>
          <w:p w:rsidR="008F062D" w:rsidRPr="005F3212" w:rsidRDefault="008F062D" w:rsidP="00E41672">
            <w:pPr>
              <w:rPr>
                <w:b/>
                <w:bCs/>
              </w:rPr>
            </w:pPr>
            <w:r w:rsidRPr="005F3212">
              <w:rPr>
                <w:b/>
                <w:bCs/>
              </w:rPr>
              <w:t>Competency Units</w:t>
            </w:r>
          </w:p>
        </w:tc>
        <w:tc>
          <w:tcPr>
            <w:tcW w:w="3385" w:type="pct"/>
            <w:shd w:val="clear" w:color="auto" w:fill="auto"/>
          </w:tcPr>
          <w:p w:rsidR="008F062D" w:rsidRPr="005F3212" w:rsidRDefault="008F062D" w:rsidP="00E41672">
            <w:pPr>
              <w:rPr>
                <w:b/>
                <w:bCs/>
              </w:rPr>
            </w:pPr>
            <w:r w:rsidRPr="005F3212">
              <w:rPr>
                <w:b/>
                <w:bCs/>
              </w:rPr>
              <w:t>Performance Criteria</w:t>
            </w:r>
          </w:p>
        </w:tc>
      </w:tr>
      <w:tr w:rsidR="008F062D" w:rsidRPr="005F3212" w:rsidTr="00661F2C">
        <w:trPr>
          <w:trHeight w:val="285"/>
        </w:trPr>
        <w:tc>
          <w:tcPr>
            <w:tcW w:w="1615" w:type="pct"/>
          </w:tcPr>
          <w:p w:rsidR="008F062D" w:rsidRPr="005F3212" w:rsidRDefault="005F3212" w:rsidP="00E41672">
            <w:pPr>
              <w:rPr>
                <w:sz w:val="22"/>
                <w:szCs w:val="22"/>
              </w:rPr>
            </w:pPr>
            <w:r w:rsidRPr="005F3212">
              <w:rPr>
                <w:b/>
                <w:bCs/>
                <w:sz w:val="22"/>
                <w:szCs w:val="22"/>
              </w:rPr>
              <w:t>CU</w:t>
            </w:r>
            <w:r w:rsidR="008F062D" w:rsidRPr="005F3212">
              <w:rPr>
                <w:b/>
                <w:bCs/>
                <w:sz w:val="22"/>
                <w:szCs w:val="22"/>
              </w:rPr>
              <w:t>1:</w:t>
            </w:r>
            <w:r w:rsidR="008F062D" w:rsidRPr="005F3212">
              <w:rPr>
                <w:sz w:val="22"/>
                <w:szCs w:val="22"/>
              </w:rPr>
              <w:t xml:space="preserve"> Identify personal hazards at workplace</w:t>
            </w:r>
          </w:p>
        </w:tc>
        <w:tc>
          <w:tcPr>
            <w:tcW w:w="3385" w:type="pct"/>
          </w:tcPr>
          <w:p w:rsidR="008F062D" w:rsidRPr="005F3212" w:rsidRDefault="008F062D" w:rsidP="00E41672">
            <w:pPr>
              <w:rPr>
                <w:b/>
                <w:sz w:val="22"/>
                <w:szCs w:val="22"/>
              </w:rPr>
            </w:pPr>
            <w:r w:rsidRPr="005F3212">
              <w:rPr>
                <w:b/>
                <w:sz w:val="22"/>
                <w:szCs w:val="22"/>
              </w:rPr>
              <w:t xml:space="preserve">P1. </w:t>
            </w:r>
            <w:r w:rsidRPr="005F3212">
              <w:rPr>
                <w:sz w:val="22"/>
                <w:szCs w:val="22"/>
              </w:rPr>
              <w:t>Identify risk to personal health</w:t>
            </w:r>
            <w:r w:rsidRPr="005F3212">
              <w:rPr>
                <w:b/>
                <w:sz w:val="22"/>
                <w:szCs w:val="22"/>
              </w:rPr>
              <w:t xml:space="preserve"> </w:t>
            </w:r>
          </w:p>
          <w:p w:rsidR="008F062D" w:rsidRPr="005F3212" w:rsidRDefault="008F062D" w:rsidP="00E41672">
            <w:pPr>
              <w:rPr>
                <w:b/>
                <w:sz w:val="22"/>
                <w:szCs w:val="22"/>
              </w:rPr>
            </w:pPr>
            <w:r w:rsidRPr="005F3212">
              <w:rPr>
                <w:b/>
                <w:sz w:val="22"/>
                <w:szCs w:val="22"/>
              </w:rPr>
              <w:t xml:space="preserve">P2. </w:t>
            </w:r>
            <w:r w:rsidRPr="005F3212">
              <w:rPr>
                <w:sz w:val="22"/>
                <w:szCs w:val="22"/>
              </w:rPr>
              <w:t>Identify hygiene and safety at workplace</w:t>
            </w:r>
          </w:p>
          <w:p w:rsidR="008F062D" w:rsidRPr="005F3212" w:rsidRDefault="008F062D" w:rsidP="003936A6">
            <w:pPr>
              <w:rPr>
                <w:b/>
                <w:sz w:val="22"/>
                <w:szCs w:val="22"/>
              </w:rPr>
            </w:pPr>
            <w:r w:rsidRPr="005F3212">
              <w:rPr>
                <w:b/>
                <w:sz w:val="22"/>
                <w:szCs w:val="22"/>
              </w:rPr>
              <w:t>P</w:t>
            </w:r>
            <w:r w:rsidR="003936A6">
              <w:rPr>
                <w:b/>
                <w:sz w:val="22"/>
                <w:szCs w:val="22"/>
              </w:rPr>
              <w:t>3</w:t>
            </w:r>
            <w:r w:rsidRPr="005F3212">
              <w:rPr>
                <w:b/>
                <w:sz w:val="22"/>
                <w:szCs w:val="22"/>
              </w:rPr>
              <w:t xml:space="preserve">. </w:t>
            </w:r>
            <w:r w:rsidRPr="005F3212">
              <w:rPr>
                <w:sz w:val="22"/>
                <w:szCs w:val="22"/>
              </w:rPr>
              <w:t>Identify tools, equipment and consumable</w:t>
            </w:r>
          </w:p>
          <w:p w:rsidR="008F062D" w:rsidRPr="005F3212" w:rsidRDefault="008F062D" w:rsidP="003936A6">
            <w:pPr>
              <w:rPr>
                <w:sz w:val="22"/>
                <w:szCs w:val="22"/>
              </w:rPr>
            </w:pPr>
            <w:r w:rsidRPr="005F3212">
              <w:rPr>
                <w:b/>
                <w:sz w:val="22"/>
                <w:szCs w:val="22"/>
              </w:rPr>
              <w:t>P</w:t>
            </w:r>
            <w:r w:rsidR="003936A6">
              <w:rPr>
                <w:b/>
                <w:sz w:val="22"/>
                <w:szCs w:val="22"/>
              </w:rPr>
              <w:t>4</w:t>
            </w:r>
            <w:r w:rsidRPr="005F3212">
              <w:rPr>
                <w:b/>
                <w:sz w:val="22"/>
                <w:szCs w:val="22"/>
              </w:rPr>
              <w:t xml:space="preserve">. </w:t>
            </w:r>
            <w:r w:rsidRPr="005F3212">
              <w:rPr>
                <w:sz w:val="22"/>
                <w:szCs w:val="22"/>
              </w:rPr>
              <w:t xml:space="preserve">Report identified risk to health, </w:t>
            </w:r>
            <w:r w:rsidR="00661F2C" w:rsidRPr="005F3212">
              <w:rPr>
                <w:sz w:val="22"/>
                <w:szCs w:val="22"/>
              </w:rPr>
              <w:t>hygiene and safety to concerned</w:t>
            </w:r>
          </w:p>
        </w:tc>
      </w:tr>
      <w:tr w:rsidR="008F062D" w:rsidRPr="005F3212" w:rsidTr="00661F2C">
        <w:trPr>
          <w:trHeight w:val="890"/>
        </w:trPr>
        <w:tc>
          <w:tcPr>
            <w:tcW w:w="1615" w:type="pct"/>
          </w:tcPr>
          <w:p w:rsidR="008F062D" w:rsidRPr="005F3212" w:rsidRDefault="005F3212" w:rsidP="00E41672">
            <w:pPr>
              <w:rPr>
                <w:sz w:val="22"/>
                <w:szCs w:val="22"/>
              </w:rPr>
            </w:pPr>
            <w:r w:rsidRPr="005F3212">
              <w:rPr>
                <w:b/>
                <w:bCs/>
                <w:sz w:val="22"/>
                <w:szCs w:val="22"/>
              </w:rPr>
              <w:t>CU2:</w:t>
            </w:r>
            <w:r w:rsidR="008F062D" w:rsidRPr="005F3212">
              <w:rPr>
                <w:sz w:val="22"/>
                <w:szCs w:val="22"/>
              </w:rPr>
              <w:t xml:space="preserve"> Apply personal protective equipment (PPE)</w:t>
            </w:r>
          </w:p>
        </w:tc>
        <w:tc>
          <w:tcPr>
            <w:tcW w:w="3385" w:type="pct"/>
          </w:tcPr>
          <w:p w:rsidR="008F062D" w:rsidRPr="005F3212" w:rsidRDefault="008F062D" w:rsidP="00E41672">
            <w:pPr>
              <w:rPr>
                <w:sz w:val="22"/>
                <w:szCs w:val="22"/>
              </w:rPr>
            </w:pPr>
            <w:r w:rsidRPr="005F3212">
              <w:rPr>
                <w:b/>
                <w:sz w:val="22"/>
                <w:szCs w:val="22"/>
              </w:rPr>
              <w:t>P1.</w:t>
            </w:r>
            <w:r w:rsidRPr="005F3212">
              <w:rPr>
                <w:sz w:val="22"/>
                <w:szCs w:val="22"/>
              </w:rPr>
              <w:t xml:space="preserve"> List the Personal protective equipment (PPE)</w:t>
            </w:r>
          </w:p>
          <w:p w:rsidR="008F062D" w:rsidRPr="005F3212" w:rsidRDefault="008F062D" w:rsidP="00E41672">
            <w:pPr>
              <w:rPr>
                <w:b/>
                <w:sz w:val="22"/>
                <w:szCs w:val="22"/>
              </w:rPr>
            </w:pPr>
            <w:r w:rsidRPr="005F3212">
              <w:rPr>
                <w:b/>
                <w:sz w:val="22"/>
                <w:szCs w:val="22"/>
              </w:rPr>
              <w:t xml:space="preserve">P2. </w:t>
            </w:r>
            <w:r w:rsidRPr="005F3212">
              <w:rPr>
                <w:sz w:val="22"/>
                <w:szCs w:val="22"/>
              </w:rPr>
              <w:t>Select personal protective equipment in terms of type and quantity according to work orders</w:t>
            </w:r>
            <w:r w:rsidRPr="005F3212">
              <w:rPr>
                <w:b/>
                <w:sz w:val="22"/>
                <w:szCs w:val="22"/>
              </w:rPr>
              <w:t xml:space="preserve">. </w:t>
            </w:r>
          </w:p>
          <w:p w:rsidR="008F062D" w:rsidRPr="005F3212" w:rsidRDefault="008F062D" w:rsidP="00E41672">
            <w:pPr>
              <w:rPr>
                <w:rFonts w:eastAsia="Times New Roman"/>
                <w:sz w:val="22"/>
                <w:szCs w:val="22"/>
              </w:rPr>
            </w:pPr>
            <w:r w:rsidRPr="005F3212">
              <w:rPr>
                <w:rFonts w:ascii="Arial" w:hAnsi="Arial" w:cs="Arial"/>
                <w:b/>
                <w:sz w:val="22"/>
                <w:szCs w:val="22"/>
              </w:rPr>
              <w:t>P3.</w:t>
            </w:r>
            <w:r w:rsidRPr="005F3212">
              <w:rPr>
                <w:rFonts w:eastAsia="Times New Roman"/>
                <w:sz w:val="22"/>
                <w:szCs w:val="22"/>
              </w:rPr>
              <w:t xml:space="preserve"> Wear PPE according to job requirements.</w:t>
            </w:r>
          </w:p>
          <w:p w:rsidR="008F062D" w:rsidRPr="005F3212" w:rsidRDefault="008F062D" w:rsidP="00E41672">
            <w:pPr>
              <w:rPr>
                <w:sz w:val="22"/>
                <w:szCs w:val="22"/>
              </w:rPr>
            </w:pPr>
            <w:r w:rsidRPr="005F3212">
              <w:rPr>
                <w:b/>
                <w:bCs/>
                <w:sz w:val="22"/>
                <w:szCs w:val="22"/>
              </w:rPr>
              <w:t>P4</w:t>
            </w:r>
            <w:r w:rsidRPr="005F3212">
              <w:rPr>
                <w:sz w:val="22"/>
                <w:szCs w:val="22"/>
              </w:rPr>
              <w:t>. Clean Personal protective equipment (PPE).</w:t>
            </w:r>
          </w:p>
          <w:p w:rsidR="008F062D" w:rsidRPr="005F3212" w:rsidRDefault="008F062D" w:rsidP="00E41672">
            <w:pPr>
              <w:rPr>
                <w:sz w:val="22"/>
                <w:szCs w:val="22"/>
              </w:rPr>
            </w:pPr>
            <w:r w:rsidRPr="005F3212">
              <w:rPr>
                <w:b/>
                <w:bCs/>
                <w:sz w:val="22"/>
                <w:szCs w:val="22"/>
              </w:rPr>
              <w:t>P5</w:t>
            </w:r>
            <w:r w:rsidRPr="005F3212">
              <w:rPr>
                <w:sz w:val="22"/>
                <w:szCs w:val="22"/>
              </w:rPr>
              <w:t>. Store PPE in proper place after use.</w:t>
            </w:r>
          </w:p>
        </w:tc>
      </w:tr>
      <w:tr w:rsidR="008F062D" w:rsidRPr="005F3212" w:rsidTr="00661F2C">
        <w:trPr>
          <w:trHeight w:val="285"/>
        </w:trPr>
        <w:tc>
          <w:tcPr>
            <w:tcW w:w="1615" w:type="pct"/>
          </w:tcPr>
          <w:p w:rsidR="008F062D" w:rsidRPr="005F3212" w:rsidRDefault="005F3212" w:rsidP="00E41672">
            <w:pPr>
              <w:rPr>
                <w:sz w:val="22"/>
                <w:szCs w:val="22"/>
              </w:rPr>
            </w:pPr>
            <w:r w:rsidRPr="005F3212">
              <w:rPr>
                <w:b/>
                <w:bCs/>
                <w:sz w:val="22"/>
                <w:szCs w:val="22"/>
              </w:rPr>
              <w:t>CU</w:t>
            </w:r>
            <w:r w:rsidR="008F062D" w:rsidRPr="005F3212">
              <w:rPr>
                <w:b/>
                <w:bCs/>
                <w:sz w:val="22"/>
                <w:szCs w:val="22"/>
              </w:rPr>
              <w:t>3:</w:t>
            </w:r>
            <w:r w:rsidR="008F062D" w:rsidRPr="005F3212">
              <w:rPr>
                <w:sz w:val="22"/>
                <w:szCs w:val="22"/>
              </w:rPr>
              <w:t xml:space="preserve"> Comply occupational safety and health (OSH)</w:t>
            </w:r>
          </w:p>
          <w:p w:rsidR="008F062D" w:rsidRPr="005F3212" w:rsidRDefault="008F062D" w:rsidP="00E41672">
            <w:pPr>
              <w:rPr>
                <w:sz w:val="22"/>
                <w:szCs w:val="22"/>
              </w:rPr>
            </w:pPr>
          </w:p>
        </w:tc>
        <w:tc>
          <w:tcPr>
            <w:tcW w:w="3385" w:type="pct"/>
          </w:tcPr>
          <w:p w:rsidR="008F062D" w:rsidRPr="005F3212" w:rsidRDefault="008F062D" w:rsidP="00E41672">
            <w:pPr>
              <w:rPr>
                <w:sz w:val="22"/>
                <w:szCs w:val="22"/>
              </w:rPr>
            </w:pPr>
            <w:r w:rsidRPr="005F3212">
              <w:rPr>
                <w:b/>
                <w:sz w:val="22"/>
                <w:szCs w:val="22"/>
              </w:rPr>
              <w:t xml:space="preserve">P1. </w:t>
            </w:r>
            <w:r w:rsidRPr="005F3212">
              <w:rPr>
                <w:sz w:val="22"/>
                <w:szCs w:val="22"/>
              </w:rPr>
              <w:t xml:space="preserve">Maintain cleanliness and hygiene as per organizational policy. </w:t>
            </w:r>
          </w:p>
          <w:p w:rsidR="008F062D" w:rsidRPr="005F3212" w:rsidRDefault="008F062D" w:rsidP="00E41672">
            <w:pPr>
              <w:rPr>
                <w:sz w:val="22"/>
                <w:szCs w:val="22"/>
              </w:rPr>
            </w:pPr>
            <w:r w:rsidRPr="005F3212">
              <w:rPr>
                <w:b/>
                <w:sz w:val="22"/>
                <w:szCs w:val="22"/>
              </w:rPr>
              <w:t xml:space="preserve">P2. </w:t>
            </w:r>
            <w:r w:rsidRPr="005F3212">
              <w:rPr>
                <w:sz w:val="22"/>
                <w:szCs w:val="22"/>
              </w:rPr>
              <w:t>Comply with health, hygiene and safety precautions before starting work.</w:t>
            </w:r>
          </w:p>
          <w:p w:rsidR="008F062D" w:rsidRPr="005F3212" w:rsidRDefault="008F062D" w:rsidP="00E41672">
            <w:pPr>
              <w:rPr>
                <w:sz w:val="22"/>
                <w:szCs w:val="22"/>
              </w:rPr>
            </w:pPr>
            <w:r w:rsidRPr="005F3212">
              <w:rPr>
                <w:b/>
                <w:sz w:val="22"/>
                <w:szCs w:val="22"/>
              </w:rPr>
              <w:t xml:space="preserve">P4. </w:t>
            </w:r>
            <w:r w:rsidRPr="005F3212">
              <w:rPr>
                <w:sz w:val="22"/>
                <w:szCs w:val="22"/>
              </w:rPr>
              <w:t>Deal with resolvable problems according to prescribed procedures.</w:t>
            </w:r>
          </w:p>
          <w:p w:rsidR="008F062D" w:rsidRPr="005F3212" w:rsidRDefault="008F062D" w:rsidP="00E41672">
            <w:pPr>
              <w:rPr>
                <w:b/>
                <w:sz w:val="22"/>
                <w:szCs w:val="22"/>
              </w:rPr>
            </w:pPr>
            <w:r w:rsidRPr="005F3212">
              <w:rPr>
                <w:b/>
                <w:sz w:val="22"/>
                <w:szCs w:val="22"/>
              </w:rPr>
              <w:t xml:space="preserve">P5. </w:t>
            </w:r>
            <w:r w:rsidRPr="005F3212">
              <w:rPr>
                <w:sz w:val="22"/>
                <w:szCs w:val="22"/>
              </w:rPr>
              <w:t>Report unresolved problems to concerned person.</w:t>
            </w:r>
          </w:p>
        </w:tc>
      </w:tr>
      <w:tr w:rsidR="008F062D" w:rsidRPr="005F3212" w:rsidTr="00661F2C">
        <w:trPr>
          <w:trHeight w:val="285"/>
        </w:trPr>
        <w:tc>
          <w:tcPr>
            <w:tcW w:w="1615" w:type="pct"/>
          </w:tcPr>
          <w:p w:rsidR="008F062D" w:rsidRPr="005F3212" w:rsidRDefault="005F3212" w:rsidP="00E41672">
            <w:pPr>
              <w:rPr>
                <w:sz w:val="22"/>
                <w:szCs w:val="22"/>
              </w:rPr>
            </w:pPr>
            <w:r w:rsidRPr="005F3212">
              <w:rPr>
                <w:b/>
                <w:bCs/>
                <w:sz w:val="22"/>
                <w:szCs w:val="22"/>
              </w:rPr>
              <w:t>CU</w:t>
            </w:r>
            <w:r w:rsidR="008F062D" w:rsidRPr="005F3212">
              <w:rPr>
                <w:b/>
                <w:bCs/>
                <w:sz w:val="22"/>
                <w:szCs w:val="22"/>
              </w:rPr>
              <w:t>4:</w:t>
            </w:r>
            <w:r w:rsidR="008F062D" w:rsidRPr="005F3212">
              <w:rPr>
                <w:sz w:val="22"/>
                <w:szCs w:val="22"/>
              </w:rPr>
              <w:t xml:space="preserve"> Dispose hazardous </w:t>
            </w:r>
            <w:r w:rsidR="008F062D" w:rsidRPr="005F3212">
              <w:rPr>
                <w:sz w:val="22"/>
                <w:szCs w:val="22"/>
              </w:rPr>
              <w:lastRenderedPageBreak/>
              <w:t>waste/ material(s) from the designated area.</w:t>
            </w:r>
          </w:p>
        </w:tc>
        <w:tc>
          <w:tcPr>
            <w:tcW w:w="3385" w:type="pct"/>
          </w:tcPr>
          <w:p w:rsidR="008F062D" w:rsidRPr="005F3212" w:rsidRDefault="008F062D" w:rsidP="00E41672">
            <w:pPr>
              <w:rPr>
                <w:sz w:val="22"/>
                <w:szCs w:val="22"/>
              </w:rPr>
            </w:pPr>
            <w:r w:rsidRPr="005F3212">
              <w:rPr>
                <w:b/>
                <w:sz w:val="22"/>
                <w:szCs w:val="22"/>
              </w:rPr>
              <w:lastRenderedPageBreak/>
              <w:t xml:space="preserve">P1. </w:t>
            </w:r>
            <w:r w:rsidRPr="005F3212">
              <w:rPr>
                <w:sz w:val="22"/>
                <w:szCs w:val="22"/>
              </w:rPr>
              <w:t>Identify hazardous waste materia</w:t>
            </w:r>
            <w:r w:rsidR="00851C77">
              <w:rPr>
                <w:sz w:val="22"/>
                <w:szCs w:val="22"/>
              </w:rPr>
              <w:t xml:space="preserve">ls that need to be </w:t>
            </w:r>
            <w:r w:rsidR="00851C77">
              <w:rPr>
                <w:sz w:val="22"/>
                <w:szCs w:val="22"/>
              </w:rPr>
              <w:lastRenderedPageBreak/>
              <w:t>disposed off</w:t>
            </w:r>
          </w:p>
          <w:p w:rsidR="008F062D" w:rsidRPr="005F3212" w:rsidRDefault="008F062D" w:rsidP="00E41672">
            <w:pPr>
              <w:rPr>
                <w:sz w:val="22"/>
                <w:szCs w:val="22"/>
              </w:rPr>
            </w:pPr>
            <w:r w:rsidRPr="005F3212">
              <w:rPr>
                <w:b/>
                <w:sz w:val="22"/>
                <w:szCs w:val="22"/>
              </w:rPr>
              <w:t xml:space="preserve">P2. </w:t>
            </w:r>
            <w:r w:rsidRPr="005F3212">
              <w:rPr>
                <w:sz w:val="22"/>
                <w:szCs w:val="22"/>
              </w:rPr>
              <w:t>Segregate hazardous or non-hazardous waste carefully from the designated area as per approved procedure.</w:t>
            </w:r>
          </w:p>
          <w:p w:rsidR="008F062D" w:rsidRPr="005F3212" w:rsidRDefault="008F062D" w:rsidP="00E41672">
            <w:pPr>
              <w:rPr>
                <w:sz w:val="22"/>
                <w:szCs w:val="22"/>
              </w:rPr>
            </w:pPr>
            <w:r w:rsidRPr="005F3212">
              <w:rPr>
                <w:b/>
                <w:sz w:val="22"/>
                <w:szCs w:val="22"/>
              </w:rPr>
              <w:t xml:space="preserve">P3. </w:t>
            </w:r>
            <w:r w:rsidRPr="005F3212">
              <w:rPr>
                <w:sz w:val="22"/>
                <w:szCs w:val="22"/>
              </w:rPr>
              <w:t>Use proper disposal hazardous containers for dispose-off hazardous waste as per procedure</w:t>
            </w:r>
          </w:p>
          <w:p w:rsidR="008F062D" w:rsidRPr="005F3212" w:rsidRDefault="008F062D" w:rsidP="00E41672">
            <w:pPr>
              <w:rPr>
                <w:b/>
                <w:sz w:val="22"/>
                <w:szCs w:val="22"/>
              </w:rPr>
            </w:pPr>
            <w:r w:rsidRPr="005F3212">
              <w:rPr>
                <w:b/>
                <w:sz w:val="22"/>
                <w:szCs w:val="22"/>
              </w:rPr>
              <w:t xml:space="preserve">P4. </w:t>
            </w:r>
            <w:r w:rsidRPr="005F3212">
              <w:rPr>
                <w:sz w:val="22"/>
                <w:szCs w:val="22"/>
              </w:rPr>
              <w:t>Take necessary precaution like putting masks and gloves while disposing hazardous like waste/materials as per standard operating procedure.</w:t>
            </w:r>
          </w:p>
        </w:tc>
      </w:tr>
    </w:tbl>
    <w:p w:rsidR="00661F2C" w:rsidRDefault="00C23971" w:rsidP="00661F2C">
      <w:pPr>
        <w:pStyle w:val="Heading2"/>
      </w:pPr>
      <w:r>
        <w:t xml:space="preserve"> </w:t>
      </w:r>
      <w:r w:rsidR="00661F2C">
        <w:t xml:space="preserve">Knowledge and Understanding </w:t>
      </w:r>
    </w:p>
    <w:p w:rsidR="00661F2C" w:rsidRDefault="00661F2C" w:rsidP="00BC4446">
      <w:pPr>
        <w:pStyle w:val="ListParagraph"/>
        <w:numPr>
          <w:ilvl w:val="0"/>
          <w:numId w:val="8"/>
        </w:numPr>
      </w:pPr>
      <w:r>
        <w:t>Explain safety rules and regulations of organization</w:t>
      </w:r>
    </w:p>
    <w:p w:rsidR="00661F2C" w:rsidRDefault="00661F2C" w:rsidP="00BC4446">
      <w:pPr>
        <w:pStyle w:val="ListParagraph"/>
        <w:numPr>
          <w:ilvl w:val="0"/>
          <w:numId w:val="8"/>
        </w:numPr>
      </w:pPr>
      <w:r>
        <w:t>List personal protection and safety equipment.</w:t>
      </w:r>
    </w:p>
    <w:p w:rsidR="00661F2C" w:rsidRDefault="00661F2C" w:rsidP="00BC4446">
      <w:pPr>
        <w:pStyle w:val="ListParagraph"/>
        <w:numPr>
          <w:ilvl w:val="0"/>
          <w:numId w:val="8"/>
        </w:numPr>
      </w:pPr>
      <w:r>
        <w:t>Describe meaning of safety signs and symbols</w:t>
      </w:r>
    </w:p>
    <w:p w:rsidR="00661F2C" w:rsidRDefault="00661F2C" w:rsidP="00BC4446">
      <w:pPr>
        <w:pStyle w:val="ListParagraph"/>
        <w:numPr>
          <w:ilvl w:val="0"/>
          <w:numId w:val="8"/>
        </w:numPr>
      </w:pPr>
      <w:r>
        <w:t>Demonstrate understanding of safety related standards operating procedures/guidelines.</w:t>
      </w:r>
    </w:p>
    <w:p w:rsidR="00661F2C" w:rsidRDefault="00661F2C" w:rsidP="00BC4446">
      <w:pPr>
        <w:pStyle w:val="ListParagraph"/>
        <w:numPr>
          <w:ilvl w:val="0"/>
          <w:numId w:val="8"/>
        </w:numPr>
      </w:pPr>
      <w:r>
        <w:t>Describe waste disposal SOP’s</w:t>
      </w:r>
    </w:p>
    <w:p w:rsidR="00661F2C" w:rsidRDefault="00661F2C" w:rsidP="00BC4446">
      <w:pPr>
        <w:pStyle w:val="ListParagraph"/>
        <w:numPr>
          <w:ilvl w:val="0"/>
          <w:numId w:val="8"/>
        </w:numPr>
      </w:pPr>
      <w:r>
        <w:t>Explain best practices relating to clean and safe work environment.</w:t>
      </w:r>
    </w:p>
    <w:p w:rsidR="00661F2C" w:rsidRDefault="00661F2C" w:rsidP="00BC4446">
      <w:pPr>
        <w:pStyle w:val="ListParagraph"/>
        <w:numPr>
          <w:ilvl w:val="0"/>
          <w:numId w:val="8"/>
        </w:numPr>
      </w:pPr>
      <w:r>
        <w:t>Understand the safety signs charts</w:t>
      </w:r>
    </w:p>
    <w:p w:rsidR="005D236B" w:rsidRPr="002F5E71" w:rsidRDefault="005D236B" w:rsidP="00661F2C">
      <w:pPr>
        <w:pStyle w:val="Heading2"/>
      </w:pPr>
      <w:r w:rsidRPr="002F5E71">
        <w:t>Critical Evidence(s) Required</w:t>
      </w:r>
    </w:p>
    <w:p w:rsidR="00661F2C" w:rsidRPr="00776A4B" w:rsidRDefault="00661F2C" w:rsidP="00661F2C">
      <w:r w:rsidRPr="00776A4B">
        <w:t xml:space="preserve">The candidate must present evidence of practical observations showing their ability to </w:t>
      </w:r>
      <w:r w:rsidR="005F3212" w:rsidRPr="00231CAC">
        <w:t>comply</w:t>
      </w:r>
      <w:r w:rsidRPr="00231CAC">
        <w:t xml:space="preserve"> with </w:t>
      </w:r>
      <w:r>
        <w:t>P</w:t>
      </w:r>
      <w:r w:rsidRPr="00231CAC">
        <w:t xml:space="preserve">ersonal </w:t>
      </w:r>
      <w:r>
        <w:t>H</w:t>
      </w:r>
      <w:r w:rsidRPr="00231CAC">
        <w:t xml:space="preserve">ealth and </w:t>
      </w:r>
      <w:r>
        <w:t>S</w:t>
      </w:r>
      <w:r w:rsidRPr="00231CAC">
        <w:t xml:space="preserve">afety </w:t>
      </w:r>
      <w:r>
        <w:t>G</w:t>
      </w:r>
      <w:r w:rsidRPr="00231CAC">
        <w:t>uidelines</w:t>
      </w:r>
      <w:r>
        <w:t>.</w:t>
      </w:r>
    </w:p>
    <w:p w:rsidR="00661F2C" w:rsidRDefault="00661F2C" w:rsidP="00661F2C">
      <w:r w:rsidRPr="00776A4B">
        <w:t xml:space="preserve">They must also complete a knowledge assessment test (written or oral) together with a portfolio of evidence that shows their knowledge and understanding needed to </w:t>
      </w:r>
      <w:r w:rsidRPr="00231CAC">
        <w:t xml:space="preserve">Comply with </w:t>
      </w:r>
      <w:r>
        <w:t>P</w:t>
      </w:r>
      <w:r w:rsidRPr="00231CAC">
        <w:t xml:space="preserve">ersonal </w:t>
      </w:r>
      <w:r>
        <w:t>H</w:t>
      </w:r>
      <w:r w:rsidRPr="00231CAC">
        <w:t xml:space="preserve">ealth and </w:t>
      </w:r>
      <w:r>
        <w:t>S</w:t>
      </w:r>
      <w:r w:rsidRPr="00231CAC">
        <w:t xml:space="preserve">afety </w:t>
      </w:r>
      <w:r>
        <w:t>G</w:t>
      </w:r>
      <w:r w:rsidRPr="00231CAC">
        <w:t>uidelines</w:t>
      </w:r>
      <w:r w:rsidRPr="00776A4B">
        <w:t>. Further guidance is provided in the Assessment Evidence Guide for this Competency Standard</w:t>
      </w:r>
      <w:r>
        <w:t>.</w:t>
      </w:r>
    </w:p>
    <w:p w:rsidR="005D236B" w:rsidRDefault="005F3212" w:rsidP="005F3212">
      <w:pPr>
        <w:pStyle w:val="Heading2"/>
      </w:pPr>
      <w:r>
        <w:t>List of Tools and Equipment</w:t>
      </w:r>
    </w:p>
    <w:tbl>
      <w:tblPr>
        <w:tblStyle w:val="TableGrid"/>
        <w:tblW w:w="0" w:type="auto"/>
        <w:jc w:val="center"/>
        <w:tblLook w:val="04A0" w:firstRow="1" w:lastRow="0" w:firstColumn="1" w:lastColumn="0" w:noHBand="0" w:noVBand="1"/>
      </w:tblPr>
      <w:tblGrid>
        <w:gridCol w:w="1005"/>
        <w:gridCol w:w="7880"/>
      </w:tblGrid>
      <w:tr w:rsidR="00661F2C" w:rsidRPr="001920F5" w:rsidTr="000B0A4C">
        <w:trPr>
          <w:trHeight w:val="475"/>
          <w:jc w:val="center"/>
        </w:trPr>
        <w:tc>
          <w:tcPr>
            <w:tcW w:w="1005" w:type="dxa"/>
            <w:shd w:val="clear" w:color="auto" w:fill="auto"/>
            <w:vAlign w:val="center"/>
          </w:tcPr>
          <w:p w:rsidR="00661F2C" w:rsidRPr="001920F5" w:rsidRDefault="00661F2C" w:rsidP="000B0A4C">
            <w:pPr>
              <w:jc w:val="center"/>
              <w:rPr>
                <w:b/>
                <w:sz w:val="22"/>
                <w:szCs w:val="22"/>
              </w:rPr>
            </w:pPr>
            <w:r w:rsidRPr="001920F5">
              <w:rPr>
                <w:b/>
                <w:sz w:val="22"/>
                <w:szCs w:val="22"/>
              </w:rPr>
              <w:t>Sr. No.</w:t>
            </w:r>
          </w:p>
        </w:tc>
        <w:tc>
          <w:tcPr>
            <w:tcW w:w="7880" w:type="dxa"/>
            <w:shd w:val="clear" w:color="auto" w:fill="auto"/>
            <w:vAlign w:val="center"/>
          </w:tcPr>
          <w:p w:rsidR="00661F2C" w:rsidRPr="001920F5" w:rsidRDefault="00661F2C" w:rsidP="000B0A4C">
            <w:pPr>
              <w:jc w:val="center"/>
              <w:rPr>
                <w:b/>
                <w:sz w:val="22"/>
                <w:szCs w:val="22"/>
              </w:rPr>
            </w:pPr>
            <w:r w:rsidRPr="001920F5">
              <w:rPr>
                <w:b/>
                <w:sz w:val="22"/>
                <w:szCs w:val="22"/>
              </w:rPr>
              <w:t>Items</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5F3212" w:rsidP="000B0A4C">
            <w:pPr>
              <w:rPr>
                <w:sz w:val="22"/>
                <w:szCs w:val="22"/>
              </w:rPr>
            </w:pPr>
            <w:r w:rsidRPr="005F3212">
              <w:rPr>
                <w:sz w:val="22"/>
                <w:szCs w:val="22"/>
              </w:rPr>
              <w:t>Safety glasses</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5F3212" w:rsidP="000B0A4C">
            <w:pPr>
              <w:rPr>
                <w:sz w:val="22"/>
                <w:szCs w:val="22"/>
              </w:rPr>
            </w:pPr>
            <w:r w:rsidRPr="005F3212">
              <w:rPr>
                <w:sz w:val="22"/>
                <w:szCs w:val="22"/>
              </w:rPr>
              <w:t>Fume mask</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C45B20" w:rsidP="000B0A4C">
            <w:pPr>
              <w:rPr>
                <w:sz w:val="22"/>
                <w:szCs w:val="22"/>
              </w:rPr>
            </w:pPr>
            <w:r>
              <w:rPr>
                <w:sz w:val="22"/>
                <w:szCs w:val="22"/>
              </w:rPr>
              <w:t xml:space="preserve">Safety </w:t>
            </w:r>
            <w:r w:rsidR="005F3212" w:rsidRPr="005F3212">
              <w:rPr>
                <w:sz w:val="22"/>
                <w:szCs w:val="22"/>
              </w:rPr>
              <w:t>Apparel</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5F3212" w:rsidP="000B0A4C">
            <w:pPr>
              <w:rPr>
                <w:sz w:val="22"/>
                <w:szCs w:val="22"/>
              </w:rPr>
            </w:pPr>
            <w:r w:rsidRPr="005F3212">
              <w:rPr>
                <w:sz w:val="22"/>
                <w:szCs w:val="22"/>
              </w:rPr>
              <w:t>Gloves</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5F3212" w:rsidP="000B0A4C">
            <w:pPr>
              <w:rPr>
                <w:sz w:val="22"/>
                <w:szCs w:val="22"/>
              </w:rPr>
            </w:pPr>
            <w:r w:rsidRPr="005F3212">
              <w:rPr>
                <w:sz w:val="22"/>
                <w:szCs w:val="22"/>
              </w:rPr>
              <w:t>Long rubber shoes</w:t>
            </w:r>
          </w:p>
        </w:tc>
      </w:tr>
      <w:tr w:rsidR="005F3212" w:rsidRPr="008B7034" w:rsidTr="000B0A4C">
        <w:trPr>
          <w:trHeight w:val="475"/>
          <w:jc w:val="center"/>
        </w:trPr>
        <w:tc>
          <w:tcPr>
            <w:tcW w:w="1005" w:type="dxa"/>
            <w:vAlign w:val="center"/>
          </w:tcPr>
          <w:p w:rsidR="005F3212" w:rsidRPr="005F3212" w:rsidRDefault="005F3212" w:rsidP="00BC4446">
            <w:pPr>
              <w:pStyle w:val="ListParagraph"/>
              <w:numPr>
                <w:ilvl w:val="0"/>
                <w:numId w:val="7"/>
              </w:numPr>
              <w:rPr>
                <w:sz w:val="22"/>
                <w:szCs w:val="22"/>
              </w:rPr>
            </w:pPr>
          </w:p>
        </w:tc>
        <w:tc>
          <w:tcPr>
            <w:tcW w:w="7880" w:type="dxa"/>
          </w:tcPr>
          <w:p w:rsidR="005F3212" w:rsidRPr="005F3212" w:rsidRDefault="005F3212" w:rsidP="000B0A4C">
            <w:pPr>
              <w:rPr>
                <w:sz w:val="22"/>
                <w:szCs w:val="22"/>
              </w:rPr>
            </w:pPr>
            <w:r w:rsidRPr="005F3212">
              <w:rPr>
                <w:sz w:val="22"/>
                <w:szCs w:val="22"/>
              </w:rPr>
              <w:t>First Aid Box</w:t>
            </w:r>
          </w:p>
        </w:tc>
      </w:tr>
    </w:tbl>
    <w:p w:rsidR="003E31E0" w:rsidRDefault="003E31E0" w:rsidP="00E41672"/>
    <w:p w:rsidR="00FE0D91" w:rsidRPr="00D9059F" w:rsidRDefault="00FE0D91" w:rsidP="005F3212">
      <w:pPr>
        <w:ind w:left="360"/>
      </w:pPr>
      <w:r w:rsidRPr="005F3212">
        <w:rPr>
          <w:rFonts w:eastAsia="Times New Roman"/>
          <w:b/>
          <w:lang w:val="en-AU"/>
        </w:rPr>
        <w:br w:type="page"/>
      </w:r>
    </w:p>
    <w:p w:rsidR="00FE0D91" w:rsidRPr="00FD68D2" w:rsidRDefault="00851C77" w:rsidP="009F793B">
      <w:pPr>
        <w:pStyle w:val="Heading1"/>
        <w:ind w:left="0"/>
        <w:rPr>
          <w:sz w:val="24"/>
          <w:szCs w:val="24"/>
        </w:rPr>
      </w:pPr>
      <w:bookmarkStart w:id="46" w:name="_Toc34601567"/>
      <w:r w:rsidRPr="008B7034">
        <w:rPr>
          <w:color w:val="FF0000"/>
        </w:rPr>
        <w:lastRenderedPageBreak/>
        <w:t>CODE</w:t>
      </w:r>
      <w:r w:rsidRPr="008B7034">
        <w:t xml:space="preserve"> </w:t>
      </w:r>
      <w:r w:rsidR="009F793B" w:rsidRPr="009D251B">
        <w:t xml:space="preserve">Perform Pre-Treatment </w:t>
      </w:r>
      <w:r w:rsidR="009F793B">
        <w:t>o</w:t>
      </w:r>
      <w:r w:rsidR="009F793B" w:rsidRPr="009D251B">
        <w:t>f Jewellery Article</w:t>
      </w:r>
      <w:bookmarkEnd w:id="46"/>
    </w:p>
    <w:p w:rsidR="00851C77" w:rsidRDefault="00FE0D91" w:rsidP="00851C77">
      <w:pPr>
        <w:pStyle w:val="Heading2"/>
      </w:pPr>
      <w:r w:rsidRPr="001B2F3C">
        <w:t>Overview</w:t>
      </w:r>
    </w:p>
    <w:p w:rsidR="00FE0D91" w:rsidRPr="006C65F3" w:rsidRDefault="00FE0D91" w:rsidP="00AD5DEE">
      <w:pPr>
        <w:rPr>
          <w:bCs/>
        </w:rPr>
      </w:pPr>
      <w:r w:rsidRPr="001B2F3C">
        <w:rPr>
          <w:lang w:val="en-US"/>
        </w:rPr>
        <w:t>This competency standard covers the skills and knowledge required to</w:t>
      </w:r>
      <w:r w:rsidRPr="001B2F3C">
        <w:t xml:space="preserve"> </w:t>
      </w:r>
      <w:r w:rsidR="006C65F3">
        <w:t>assess surface quality of the jewellery article and performing steam cleaning, ultrasonic cleaning, alkali cleaning, acidic cleaning and p</w:t>
      </w:r>
      <w:r w:rsidR="006C65F3" w:rsidRPr="006C65F3">
        <w:t>erform</w:t>
      </w:r>
      <w:r w:rsidR="006C65F3">
        <w:t>ing the</w:t>
      </w:r>
      <w:r w:rsidR="006C65F3" w:rsidRPr="006C65F3">
        <w:t xml:space="preserve"> electrolytic cleaning</w:t>
      </w:r>
      <w:r w:rsidR="006C65F3">
        <w:t xml:space="preserve">. The competency will also help in </w:t>
      </w:r>
      <w:r w:rsidR="006C65F3" w:rsidRPr="006C65F3">
        <w:rPr>
          <w:bCs/>
        </w:rPr>
        <w:t>perform</w:t>
      </w:r>
      <w:r w:rsidR="006C65F3">
        <w:rPr>
          <w:bCs/>
        </w:rPr>
        <w:t>ing</w:t>
      </w:r>
      <w:r w:rsidR="006C65F3" w:rsidRPr="006C65F3">
        <w:rPr>
          <w:bCs/>
        </w:rPr>
        <w:t xml:space="preserve"> electroless plating on complex jewellery article</w:t>
      </w:r>
      <w:r w:rsidR="006C65F3">
        <w:rPr>
          <w:bCs/>
        </w:rPr>
        <w:t xml:space="preserve"> and p</w:t>
      </w:r>
      <w:r w:rsidR="006C65F3" w:rsidRPr="006C65F3">
        <w:rPr>
          <w:bCs/>
        </w:rPr>
        <w:t>erform masking for multi-tone plating</w:t>
      </w:r>
      <w:r w:rsidR="006C65F3">
        <w:rPr>
          <w:bCs/>
        </w:rPr>
        <w:t>.</w:t>
      </w:r>
    </w:p>
    <w:tbl>
      <w:tblPr>
        <w:tblStyle w:val="TableGrid"/>
        <w:tblW w:w="5000" w:type="pct"/>
        <w:tblLook w:val="04A0" w:firstRow="1" w:lastRow="0" w:firstColumn="1" w:lastColumn="0" w:noHBand="0" w:noVBand="1"/>
      </w:tblPr>
      <w:tblGrid>
        <w:gridCol w:w="3030"/>
        <w:gridCol w:w="6213"/>
      </w:tblGrid>
      <w:tr w:rsidR="00851C77" w:rsidRPr="00851C77" w:rsidTr="00851C77">
        <w:trPr>
          <w:trHeight w:val="570"/>
        </w:trPr>
        <w:tc>
          <w:tcPr>
            <w:tcW w:w="1639" w:type="pct"/>
            <w:shd w:val="clear" w:color="auto" w:fill="auto"/>
          </w:tcPr>
          <w:p w:rsidR="00851C77" w:rsidRPr="00851C77" w:rsidRDefault="00851C77" w:rsidP="00E41672">
            <w:pPr>
              <w:rPr>
                <w:b/>
                <w:bCs/>
              </w:rPr>
            </w:pPr>
            <w:r w:rsidRPr="00851C77">
              <w:rPr>
                <w:b/>
                <w:bCs/>
              </w:rPr>
              <w:t>Competency Units</w:t>
            </w:r>
          </w:p>
        </w:tc>
        <w:tc>
          <w:tcPr>
            <w:tcW w:w="3361" w:type="pct"/>
            <w:shd w:val="clear" w:color="auto" w:fill="auto"/>
          </w:tcPr>
          <w:p w:rsidR="00851C77" w:rsidRPr="00851C77" w:rsidRDefault="00851C77" w:rsidP="00E41672">
            <w:pPr>
              <w:rPr>
                <w:b/>
                <w:bCs/>
              </w:rPr>
            </w:pPr>
            <w:r w:rsidRPr="00851C77">
              <w:rPr>
                <w:b/>
                <w:bCs/>
              </w:rPr>
              <w:t>Performance Criteria</w:t>
            </w:r>
          </w:p>
        </w:tc>
      </w:tr>
      <w:tr w:rsidR="00851C77" w:rsidRPr="00851C77" w:rsidTr="00285196">
        <w:trPr>
          <w:trHeight w:val="3296"/>
        </w:trPr>
        <w:tc>
          <w:tcPr>
            <w:tcW w:w="1639" w:type="pct"/>
          </w:tcPr>
          <w:p w:rsidR="00851C77" w:rsidRPr="00851C77" w:rsidRDefault="00851C77" w:rsidP="00E41672">
            <w:pPr>
              <w:rPr>
                <w:sz w:val="22"/>
                <w:szCs w:val="22"/>
              </w:rPr>
            </w:pPr>
            <w:r w:rsidRPr="00851C77">
              <w:rPr>
                <w:b/>
                <w:sz w:val="22"/>
                <w:szCs w:val="22"/>
              </w:rPr>
              <w:t>CU1:</w:t>
            </w:r>
            <w:r w:rsidRPr="00851C77">
              <w:rPr>
                <w:rFonts w:eastAsiaTheme="minorHAnsi"/>
                <w:sz w:val="22"/>
                <w:szCs w:val="22"/>
              </w:rPr>
              <w:t xml:space="preserve"> Assess surface quality of the Jewellery article</w:t>
            </w:r>
          </w:p>
        </w:tc>
        <w:tc>
          <w:tcPr>
            <w:tcW w:w="3361" w:type="pct"/>
          </w:tcPr>
          <w:p w:rsidR="00851C77" w:rsidRPr="00851C77" w:rsidRDefault="00851C77" w:rsidP="00E41672">
            <w:pPr>
              <w:rPr>
                <w:sz w:val="22"/>
                <w:szCs w:val="22"/>
              </w:rPr>
            </w:pPr>
            <w:r w:rsidRPr="00851C77">
              <w:rPr>
                <w:b/>
                <w:sz w:val="22"/>
                <w:szCs w:val="22"/>
              </w:rPr>
              <w:t>P1</w:t>
            </w:r>
            <w:r w:rsidRPr="00851C77">
              <w:rPr>
                <w:sz w:val="22"/>
                <w:szCs w:val="22"/>
              </w:rPr>
              <w:t>. Check for any surface defects including marks, scratches and roughness</w:t>
            </w:r>
          </w:p>
          <w:p w:rsidR="00851C77" w:rsidRPr="00851C77" w:rsidRDefault="00851C77" w:rsidP="00E41672">
            <w:pPr>
              <w:rPr>
                <w:sz w:val="22"/>
                <w:szCs w:val="22"/>
              </w:rPr>
            </w:pPr>
            <w:r w:rsidRPr="00851C77">
              <w:rPr>
                <w:b/>
                <w:bCs/>
                <w:sz w:val="22"/>
                <w:szCs w:val="22"/>
              </w:rPr>
              <w:t>P2</w:t>
            </w:r>
            <w:r w:rsidRPr="00851C77">
              <w:rPr>
                <w:sz w:val="22"/>
                <w:szCs w:val="22"/>
              </w:rPr>
              <w:t>. Segregate jewellery articles according to quality</w:t>
            </w:r>
          </w:p>
          <w:p w:rsidR="00851C77" w:rsidRPr="00851C77" w:rsidRDefault="00851C77" w:rsidP="00E41672">
            <w:pPr>
              <w:rPr>
                <w:sz w:val="22"/>
                <w:szCs w:val="22"/>
              </w:rPr>
            </w:pPr>
            <w:r w:rsidRPr="00851C77">
              <w:rPr>
                <w:b/>
                <w:bCs/>
                <w:sz w:val="22"/>
                <w:szCs w:val="22"/>
              </w:rPr>
              <w:t>P3</w:t>
            </w:r>
            <w:r w:rsidRPr="00851C77">
              <w:rPr>
                <w:sz w:val="22"/>
                <w:szCs w:val="22"/>
              </w:rPr>
              <w:t>. Perform buffing to polish the surface of the jewellery article</w:t>
            </w:r>
          </w:p>
          <w:p w:rsidR="00851C77" w:rsidRPr="00851C77" w:rsidRDefault="00851C77" w:rsidP="00E41672">
            <w:pPr>
              <w:rPr>
                <w:sz w:val="22"/>
                <w:szCs w:val="22"/>
              </w:rPr>
            </w:pPr>
            <w:r w:rsidRPr="00851C77">
              <w:rPr>
                <w:b/>
                <w:bCs/>
                <w:sz w:val="22"/>
                <w:szCs w:val="22"/>
              </w:rPr>
              <w:t>P4</w:t>
            </w:r>
            <w:r w:rsidRPr="00851C77">
              <w:rPr>
                <w:sz w:val="22"/>
                <w:szCs w:val="22"/>
              </w:rPr>
              <w:t>. Inspect for faulty hinges and soldered joints.</w:t>
            </w:r>
          </w:p>
        </w:tc>
      </w:tr>
      <w:tr w:rsidR="00851C77" w:rsidRPr="00851C77" w:rsidTr="00285196">
        <w:trPr>
          <w:trHeight w:val="1703"/>
        </w:trPr>
        <w:tc>
          <w:tcPr>
            <w:tcW w:w="1639" w:type="pct"/>
          </w:tcPr>
          <w:p w:rsidR="00851C77" w:rsidRPr="00851C77" w:rsidRDefault="00851C77" w:rsidP="00E41672">
            <w:pPr>
              <w:rPr>
                <w:sz w:val="22"/>
                <w:szCs w:val="22"/>
              </w:rPr>
            </w:pPr>
            <w:r w:rsidRPr="00851C77">
              <w:rPr>
                <w:b/>
                <w:sz w:val="22"/>
                <w:szCs w:val="22"/>
              </w:rPr>
              <w:t>CU2:</w:t>
            </w:r>
            <w:r w:rsidRPr="00851C77">
              <w:rPr>
                <w:rFonts w:eastAsiaTheme="minorHAnsi"/>
                <w:sz w:val="22"/>
                <w:szCs w:val="22"/>
              </w:rPr>
              <w:t xml:space="preserve"> Perform steam cleaning</w:t>
            </w:r>
          </w:p>
        </w:tc>
        <w:tc>
          <w:tcPr>
            <w:tcW w:w="3361" w:type="pct"/>
          </w:tcPr>
          <w:p w:rsidR="00851C77" w:rsidRPr="00851C77" w:rsidRDefault="00851C77" w:rsidP="00E41672">
            <w:pPr>
              <w:rPr>
                <w:sz w:val="22"/>
                <w:szCs w:val="22"/>
              </w:rPr>
            </w:pPr>
            <w:r w:rsidRPr="00851C77">
              <w:rPr>
                <w:b/>
                <w:sz w:val="22"/>
                <w:szCs w:val="22"/>
              </w:rPr>
              <w:t>P1</w:t>
            </w:r>
            <w:r w:rsidRPr="00851C77">
              <w:rPr>
                <w:sz w:val="22"/>
                <w:szCs w:val="22"/>
              </w:rPr>
              <w:t xml:space="preserve">. Setup steamer for cleaning process. </w:t>
            </w:r>
          </w:p>
          <w:p w:rsidR="00851C77" w:rsidRPr="00851C77" w:rsidRDefault="00851C77" w:rsidP="00E41672">
            <w:pPr>
              <w:rPr>
                <w:b/>
                <w:bCs/>
                <w:sz w:val="22"/>
                <w:szCs w:val="22"/>
              </w:rPr>
            </w:pPr>
            <w:r w:rsidRPr="00851C77">
              <w:rPr>
                <w:b/>
                <w:bCs/>
                <w:sz w:val="22"/>
                <w:szCs w:val="22"/>
              </w:rPr>
              <w:t>P2</w:t>
            </w:r>
            <w:r w:rsidRPr="00851C77">
              <w:rPr>
                <w:sz w:val="22"/>
                <w:szCs w:val="22"/>
              </w:rPr>
              <w:t>. Clean jewellery article with steam ensuring the articles are free of any deposits</w:t>
            </w:r>
          </w:p>
        </w:tc>
      </w:tr>
      <w:tr w:rsidR="00851C77" w:rsidRPr="00851C77" w:rsidTr="00851C77">
        <w:trPr>
          <w:trHeight w:val="710"/>
        </w:trPr>
        <w:tc>
          <w:tcPr>
            <w:tcW w:w="1639" w:type="pct"/>
          </w:tcPr>
          <w:p w:rsidR="00851C77" w:rsidRPr="00851C77" w:rsidRDefault="00851C77" w:rsidP="00E41672">
            <w:pPr>
              <w:rPr>
                <w:bCs/>
                <w:sz w:val="22"/>
                <w:szCs w:val="22"/>
              </w:rPr>
            </w:pPr>
            <w:r w:rsidRPr="00851C77">
              <w:rPr>
                <w:b/>
                <w:sz w:val="22"/>
                <w:szCs w:val="22"/>
              </w:rPr>
              <w:t>CU3:</w:t>
            </w:r>
            <w:r w:rsidRPr="00851C77">
              <w:rPr>
                <w:rFonts w:eastAsiaTheme="minorHAnsi"/>
                <w:sz w:val="22"/>
                <w:szCs w:val="22"/>
              </w:rPr>
              <w:t xml:space="preserve"> Perform ultrasonic cleaning</w:t>
            </w:r>
          </w:p>
        </w:tc>
        <w:tc>
          <w:tcPr>
            <w:tcW w:w="3361" w:type="pct"/>
          </w:tcPr>
          <w:p w:rsidR="00851C77" w:rsidRPr="00851C77" w:rsidRDefault="00851C77" w:rsidP="00E41672">
            <w:pPr>
              <w:rPr>
                <w:sz w:val="22"/>
                <w:szCs w:val="22"/>
              </w:rPr>
            </w:pPr>
            <w:r w:rsidRPr="00851C77">
              <w:rPr>
                <w:b/>
                <w:bCs/>
                <w:sz w:val="22"/>
                <w:szCs w:val="22"/>
              </w:rPr>
              <w:t xml:space="preserve">P1. </w:t>
            </w:r>
            <w:r w:rsidRPr="00851C77">
              <w:rPr>
                <w:sz w:val="22"/>
                <w:szCs w:val="22"/>
              </w:rPr>
              <w:t xml:space="preserve">Prepare solution for ultrasonic cleaning. </w:t>
            </w:r>
          </w:p>
          <w:p w:rsidR="00851C77" w:rsidRPr="00851C77" w:rsidRDefault="00851C77" w:rsidP="00E41672">
            <w:pPr>
              <w:rPr>
                <w:sz w:val="22"/>
                <w:szCs w:val="22"/>
              </w:rPr>
            </w:pPr>
            <w:r w:rsidRPr="00851C77">
              <w:rPr>
                <w:b/>
                <w:bCs/>
                <w:sz w:val="22"/>
                <w:szCs w:val="22"/>
              </w:rPr>
              <w:t>P2.</w:t>
            </w:r>
            <w:r w:rsidRPr="00851C77">
              <w:rPr>
                <w:sz w:val="22"/>
                <w:szCs w:val="22"/>
              </w:rPr>
              <w:t xml:space="preserve"> Adjust temperature and frequency parameters. </w:t>
            </w:r>
          </w:p>
          <w:p w:rsidR="00851C77" w:rsidRPr="00851C77" w:rsidRDefault="00851C77" w:rsidP="00E41672">
            <w:pPr>
              <w:rPr>
                <w:sz w:val="22"/>
                <w:szCs w:val="22"/>
              </w:rPr>
            </w:pPr>
            <w:r w:rsidRPr="00851C77">
              <w:rPr>
                <w:b/>
                <w:bCs/>
                <w:sz w:val="22"/>
                <w:szCs w:val="22"/>
              </w:rPr>
              <w:t>P3.</w:t>
            </w:r>
            <w:r w:rsidRPr="00851C77">
              <w:rPr>
                <w:sz w:val="22"/>
                <w:szCs w:val="22"/>
              </w:rPr>
              <w:t xml:space="preserve"> Fix the article in jig and clean jewellery article using ultrasonic machine for required time</w:t>
            </w:r>
          </w:p>
          <w:p w:rsidR="00851C77" w:rsidRPr="00851C77" w:rsidRDefault="00851C77" w:rsidP="00E41672">
            <w:pPr>
              <w:rPr>
                <w:sz w:val="22"/>
                <w:szCs w:val="22"/>
              </w:rPr>
            </w:pPr>
            <w:r w:rsidRPr="00851C77">
              <w:rPr>
                <w:b/>
                <w:bCs/>
                <w:sz w:val="22"/>
                <w:szCs w:val="22"/>
              </w:rPr>
              <w:t>P4.</w:t>
            </w:r>
            <w:r w:rsidRPr="00851C77">
              <w:rPr>
                <w:sz w:val="22"/>
                <w:szCs w:val="22"/>
              </w:rPr>
              <w:t xml:space="preserve"> Rinse article with water to remove cleaning media.</w:t>
            </w:r>
          </w:p>
          <w:p w:rsidR="00851C77" w:rsidRPr="00851C77" w:rsidRDefault="00851C77" w:rsidP="00E41672">
            <w:pPr>
              <w:rPr>
                <w:sz w:val="22"/>
                <w:szCs w:val="22"/>
              </w:rPr>
            </w:pPr>
            <w:r w:rsidRPr="00851C77">
              <w:rPr>
                <w:b/>
                <w:bCs/>
                <w:sz w:val="22"/>
                <w:szCs w:val="22"/>
              </w:rPr>
              <w:t>P6.</w:t>
            </w:r>
            <w:r w:rsidRPr="00851C77">
              <w:rPr>
                <w:sz w:val="22"/>
                <w:szCs w:val="22"/>
              </w:rPr>
              <w:t xml:space="preserve"> Inspect cleaned surface of the article. </w:t>
            </w:r>
          </w:p>
        </w:tc>
      </w:tr>
      <w:tr w:rsidR="00851C77" w:rsidRPr="00851C77" w:rsidTr="00851C77">
        <w:trPr>
          <w:trHeight w:val="350"/>
        </w:trPr>
        <w:tc>
          <w:tcPr>
            <w:tcW w:w="1639" w:type="pct"/>
          </w:tcPr>
          <w:p w:rsidR="00851C77" w:rsidRPr="00851C77" w:rsidRDefault="00851C77" w:rsidP="00E41672">
            <w:pPr>
              <w:rPr>
                <w:bCs/>
                <w:sz w:val="22"/>
                <w:szCs w:val="22"/>
              </w:rPr>
            </w:pPr>
            <w:r w:rsidRPr="00851C77">
              <w:rPr>
                <w:b/>
                <w:sz w:val="22"/>
                <w:szCs w:val="22"/>
              </w:rPr>
              <w:t>CU4:</w:t>
            </w:r>
            <w:r w:rsidRPr="00851C77">
              <w:rPr>
                <w:rFonts w:eastAsiaTheme="minorHAnsi"/>
                <w:sz w:val="22"/>
                <w:szCs w:val="22"/>
              </w:rPr>
              <w:t xml:space="preserve"> Perform alkali cleaning</w:t>
            </w:r>
          </w:p>
        </w:tc>
        <w:tc>
          <w:tcPr>
            <w:tcW w:w="3361" w:type="pct"/>
          </w:tcPr>
          <w:p w:rsidR="00851C77" w:rsidRPr="00851C77" w:rsidRDefault="00851C77" w:rsidP="00E41672">
            <w:pPr>
              <w:rPr>
                <w:sz w:val="22"/>
                <w:szCs w:val="22"/>
              </w:rPr>
            </w:pPr>
            <w:r w:rsidRPr="00851C77">
              <w:rPr>
                <w:b/>
                <w:bCs/>
                <w:sz w:val="22"/>
                <w:szCs w:val="22"/>
              </w:rPr>
              <w:t xml:space="preserve">P1. </w:t>
            </w:r>
            <w:r w:rsidRPr="00851C77">
              <w:rPr>
                <w:sz w:val="22"/>
                <w:szCs w:val="22"/>
              </w:rPr>
              <w:t xml:space="preserve">Prepare recipe of the alkali cleaning solution as per jewellery metal.  </w:t>
            </w:r>
          </w:p>
          <w:p w:rsidR="00851C77" w:rsidRPr="00851C77" w:rsidRDefault="00851C77" w:rsidP="00E41672">
            <w:pPr>
              <w:rPr>
                <w:sz w:val="22"/>
                <w:szCs w:val="22"/>
              </w:rPr>
            </w:pPr>
            <w:r w:rsidRPr="00851C77">
              <w:rPr>
                <w:b/>
                <w:bCs/>
                <w:sz w:val="22"/>
                <w:szCs w:val="22"/>
              </w:rPr>
              <w:lastRenderedPageBreak/>
              <w:t>P2.</w:t>
            </w:r>
            <w:r w:rsidRPr="00851C77">
              <w:rPr>
                <w:sz w:val="22"/>
                <w:szCs w:val="22"/>
              </w:rPr>
              <w:t xml:space="preserve"> Mix ingredients to make alkaline solution for cleaning </w:t>
            </w:r>
          </w:p>
          <w:p w:rsidR="00851C77" w:rsidRPr="00851C77" w:rsidRDefault="00851C77" w:rsidP="00E41672">
            <w:pPr>
              <w:rPr>
                <w:sz w:val="22"/>
                <w:szCs w:val="22"/>
              </w:rPr>
            </w:pPr>
            <w:r w:rsidRPr="00851C77">
              <w:rPr>
                <w:b/>
                <w:sz w:val="22"/>
                <w:szCs w:val="22"/>
              </w:rPr>
              <w:t xml:space="preserve">P3. </w:t>
            </w:r>
            <w:r w:rsidRPr="00851C77">
              <w:rPr>
                <w:sz w:val="22"/>
                <w:szCs w:val="22"/>
              </w:rPr>
              <w:t>Label solution container mentioning the ingredients and hazards of the solution.</w:t>
            </w:r>
          </w:p>
          <w:p w:rsidR="00851C77" w:rsidRPr="00851C77" w:rsidRDefault="00851C77" w:rsidP="00E41672">
            <w:pPr>
              <w:rPr>
                <w:sz w:val="22"/>
                <w:szCs w:val="22"/>
              </w:rPr>
            </w:pPr>
            <w:r w:rsidRPr="00851C77">
              <w:rPr>
                <w:b/>
                <w:sz w:val="22"/>
                <w:szCs w:val="22"/>
              </w:rPr>
              <w:t>P4.</w:t>
            </w:r>
            <w:r w:rsidRPr="00851C77">
              <w:rPr>
                <w:bCs/>
                <w:sz w:val="22"/>
                <w:szCs w:val="22"/>
              </w:rPr>
              <w:t xml:space="preserve"> </w:t>
            </w:r>
            <w:r w:rsidRPr="00851C77">
              <w:rPr>
                <w:sz w:val="22"/>
                <w:szCs w:val="22"/>
              </w:rPr>
              <w:t>Fix the article in jig and clean jewellery article using alkali cleaning bath for required time</w:t>
            </w:r>
          </w:p>
          <w:p w:rsidR="00851C77" w:rsidRPr="00851C77" w:rsidRDefault="00851C77" w:rsidP="00E41672">
            <w:pPr>
              <w:rPr>
                <w:sz w:val="22"/>
                <w:szCs w:val="22"/>
              </w:rPr>
            </w:pPr>
            <w:r w:rsidRPr="00851C77">
              <w:rPr>
                <w:b/>
                <w:bCs/>
                <w:sz w:val="22"/>
                <w:szCs w:val="22"/>
              </w:rPr>
              <w:t>P5.</w:t>
            </w:r>
            <w:r w:rsidRPr="00851C77">
              <w:rPr>
                <w:sz w:val="22"/>
                <w:szCs w:val="22"/>
              </w:rPr>
              <w:t xml:space="preserve"> Rinse article with distilled water to remove cleaning media.</w:t>
            </w:r>
          </w:p>
        </w:tc>
      </w:tr>
      <w:tr w:rsidR="00DA3ED6" w:rsidRPr="00851C77" w:rsidTr="00851C77">
        <w:trPr>
          <w:trHeight w:val="899"/>
        </w:trPr>
        <w:tc>
          <w:tcPr>
            <w:tcW w:w="1639" w:type="pct"/>
          </w:tcPr>
          <w:p w:rsidR="00DA3ED6" w:rsidRPr="00851C77" w:rsidRDefault="00DA3ED6" w:rsidP="00DA3ED6">
            <w:pPr>
              <w:rPr>
                <w:sz w:val="22"/>
                <w:szCs w:val="22"/>
              </w:rPr>
            </w:pPr>
            <w:r w:rsidRPr="00851C77">
              <w:rPr>
                <w:b/>
                <w:bCs/>
                <w:sz w:val="22"/>
                <w:szCs w:val="22"/>
              </w:rPr>
              <w:t>CU</w:t>
            </w:r>
            <w:r>
              <w:rPr>
                <w:b/>
                <w:bCs/>
                <w:sz w:val="22"/>
                <w:szCs w:val="22"/>
              </w:rPr>
              <w:t>5</w:t>
            </w:r>
            <w:r w:rsidRPr="00851C77">
              <w:rPr>
                <w:b/>
                <w:bCs/>
                <w:sz w:val="22"/>
                <w:szCs w:val="22"/>
              </w:rPr>
              <w:t>:</w:t>
            </w:r>
            <w:r w:rsidRPr="00851C77">
              <w:rPr>
                <w:sz w:val="22"/>
                <w:szCs w:val="22"/>
              </w:rPr>
              <w:t xml:space="preserve"> Perform electrolytic cleaning</w:t>
            </w:r>
          </w:p>
        </w:tc>
        <w:tc>
          <w:tcPr>
            <w:tcW w:w="3361" w:type="pct"/>
          </w:tcPr>
          <w:p w:rsidR="00DA3ED6" w:rsidRPr="00851C77" w:rsidRDefault="00DA3ED6" w:rsidP="00291030">
            <w:pPr>
              <w:rPr>
                <w:sz w:val="22"/>
                <w:szCs w:val="22"/>
              </w:rPr>
            </w:pPr>
            <w:r w:rsidRPr="00851C77">
              <w:rPr>
                <w:b/>
                <w:bCs/>
                <w:sz w:val="22"/>
                <w:szCs w:val="22"/>
              </w:rPr>
              <w:t xml:space="preserve">P1. </w:t>
            </w:r>
            <w:r w:rsidRPr="00851C77">
              <w:rPr>
                <w:sz w:val="22"/>
                <w:szCs w:val="22"/>
              </w:rPr>
              <w:t>Prepare electrolytic cleaning solution as per recipe.</w:t>
            </w:r>
          </w:p>
          <w:p w:rsidR="00DA3ED6" w:rsidRPr="00851C77" w:rsidRDefault="00DA3ED6" w:rsidP="00291030">
            <w:pPr>
              <w:rPr>
                <w:sz w:val="22"/>
                <w:szCs w:val="22"/>
              </w:rPr>
            </w:pPr>
            <w:r w:rsidRPr="00851C77">
              <w:rPr>
                <w:b/>
                <w:bCs/>
                <w:sz w:val="22"/>
                <w:szCs w:val="22"/>
              </w:rPr>
              <w:t>P2.</w:t>
            </w:r>
            <w:r w:rsidRPr="00851C77">
              <w:rPr>
                <w:sz w:val="22"/>
                <w:szCs w:val="22"/>
              </w:rPr>
              <w:t xml:space="preserve"> Connect jewellery article with electrode in electrolytic cleaning apparatus.</w:t>
            </w:r>
          </w:p>
          <w:p w:rsidR="00DA3ED6" w:rsidRPr="00851C77" w:rsidRDefault="00DA3ED6" w:rsidP="00291030">
            <w:pPr>
              <w:rPr>
                <w:sz w:val="22"/>
                <w:szCs w:val="22"/>
              </w:rPr>
            </w:pPr>
            <w:r w:rsidRPr="00851C77">
              <w:rPr>
                <w:b/>
                <w:bCs/>
                <w:sz w:val="22"/>
                <w:szCs w:val="22"/>
              </w:rPr>
              <w:t>P3.</w:t>
            </w:r>
            <w:r w:rsidRPr="00851C77">
              <w:rPr>
                <w:sz w:val="22"/>
                <w:szCs w:val="22"/>
              </w:rPr>
              <w:t xml:space="preserve"> Adjust electric current and voltage parameters. </w:t>
            </w:r>
          </w:p>
          <w:p w:rsidR="00DA3ED6" w:rsidRPr="00851C77" w:rsidRDefault="00DA3ED6" w:rsidP="00291030">
            <w:pPr>
              <w:rPr>
                <w:sz w:val="22"/>
                <w:szCs w:val="22"/>
              </w:rPr>
            </w:pPr>
            <w:r w:rsidRPr="00851C77">
              <w:rPr>
                <w:b/>
                <w:bCs/>
                <w:sz w:val="22"/>
                <w:szCs w:val="22"/>
              </w:rPr>
              <w:t>P4.</w:t>
            </w:r>
            <w:r w:rsidRPr="00851C77">
              <w:rPr>
                <w:sz w:val="22"/>
                <w:szCs w:val="22"/>
              </w:rPr>
              <w:t xml:space="preserve"> Clean article for required time </w:t>
            </w:r>
          </w:p>
          <w:p w:rsidR="00DA3ED6" w:rsidRPr="00851C77" w:rsidRDefault="00DA3ED6" w:rsidP="00291030">
            <w:pPr>
              <w:rPr>
                <w:sz w:val="22"/>
                <w:szCs w:val="22"/>
              </w:rPr>
            </w:pPr>
            <w:r w:rsidRPr="00851C77">
              <w:rPr>
                <w:b/>
                <w:bCs/>
                <w:sz w:val="22"/>
                <w:szCs w:val="22"/>
              </w:rPr>
              <w:t>P5.</w:t>
            </w:r>
            <w:r w:rsidRPr="00851C77">
              <w:rPr>
                <w:sz w:val="22"/>
                <w:szCs w:val="22"/>
              </w:rPr>
              <w:t xml:space="preserve"> Rinse article with distilled water to remove cleaning media.</w:t>
            </w:r>
          </w:p>
        </w:tc>
      </w:tr>
      <w:tr w:rsidR="00DA3ED6" w:rsidRPr="00851C77" w:rsidTr="00851C77">
        <w:trPr>
          <w:trHeight w:val="899"/>
        </w:trPr>
        <w:tc>
          <w:tcPr>
            <w:tcW w:w="1639" w:type="pct"/>
          </w:tcPr>
          <w:p w:rsidR="00DA3ED6" w:rsidRPr="00851C77" w:rsidRDefault="00DA3ED6" w:rsidP="00DA3ED6">
            <w:pPr>
              <w:rPr>
                <w:bCs/>
                <w:sz w:val="22"/>
                <w:szCs w:val="22"/>
              </w:rPr>
            </w:pPr>
            <w:r w:rsidRPr="00851C77">
              <w:rPr>
                <w:b/>
                <w:sz w:val="22"/>
                <w:szCs w:val="22"/>
              </w:rPr>
              <w:t>CU</w:t>
            </w:r>
            <w:r>
              <w:rPr>
                <w:b/>
                <w:sz w:val="22"/>
                <w:szCs w:val="22"/>
              </w:rPr>
              <w:t>6</w:t>
            </w:r>
            <w:r w:rsidRPr="00851C77">
              <w:rPr>
                <w:b/>
                <w:sz w:val="22"/>
                <w:szCs w:val="22"/>
              </w:rPr>
              <w:t>:</w:t>
            </w:r>
            <w:r w:rsidRPr="00851C77">
              <w:rPr>
                <w:rFonts w:eastAsiaTheme="minorHAnsi"/>
                <w:sz w:val="22"/>
                <w:szCs w:val="22"/>
              </w:rPr>
              <w:t xml:space="preserve"> </w:t>
            </w:r>
            <w:r>
              <w:rPr>
                <w:rFonts w:eastAsiaTheme="minorHAnsi"/>
                <w:sz w:val="22"/>
                <w:szCs w:val="22"/>
              </w:rPr>
              <w:t>Perform acid activation of the surface</w:t>
            </w:r>
          </w:p>
        </w:tc>
        <w:tc>
          <w:tcPr>
            <w:tcW w:w="3361" w:type="pct"/>
          </w:tcPr>
          <w:p w:rsidR="00DA3ED6" w:rsidRPr="00851C77" w:rsidRDefault="00DA3ED6" w:rsidP="00E41672">
            <w:pPr>
              <w:rPr>
                <w:sz w:val="22"/>
                <w:szCs w:val="22"/>
              </w:rPr>
            </w:pPr>
            <w:r w:rsidRPr="00851C77">
              <w:rPr>
                <w:b/>
                <w:bCs/>
                <w:sz w:val="22"/>
                <w:szCs w:val="22"/>
              </w:rPr>
              <w:t xml:space="preserve">P1. </w:t>
            </w:r>
            <w:r w:rsidRPr="00851C77">
              <w:rPr>
                <w:sz w:val="22"/>
                <w:szCs w:val="22"/>
              </w:rPr>
              <w:t>Prepare recipe of the acidic cleaning solution as per jewellery metal.</w:t>
            </w:r>
          </w:p>
          <w:p w:rsidR="00DA3ED6" w:rsidRPr="00851C77" w:rsidRDefault="00DA3ED6" w:rsidP="00E41672">
            <w:pPr>
              <w:rPr>
                <w:sz w:val="22"/>
                <w:szCs w:val="22"/>
              </w:rPr>
            </w:pPr>
            <w:r w:rsidRPr="00851C77">
              <w:rPr>
                <w:b/>
                <w:bCs/>
                <w:sz w:val="22"/>
                <w:szCs w:val="22"/>
              </w:rPr>
              <w:t>P2.</w:t>
            </w:r>
            <w:r w:rsidRPr="00851C77">
              <w:rPr>
                <w:sz w:val="22"/>
                <w:szCs w:val="22"/>
              </w:rPr>
              <w:t xml:space="preserve"> Mix ingredients to make acidic solution for cleaning </w:t>
            </w:r>
          </w:p>
          <w:p w:rsidR="00DA3ED6" w:rsidRPr="00851C77" w:rsidRDefault="00DA3ED6" w:rsidP="00E41672">
            <w:pPr>
              <w:rPr>
                <w:sz w:val="22"/>
                <w:szCs w:val="22"/>
              </w:rPr>
            </w:pPr>
            <w:r w:rsidRPr="00851C77">
              <w:rPr>
                <w:b/>
                <w:sz w:val="22"/>
                <w:szCs w:val="22"/>
              </w:rPr>
              <w:t xml:space="preserve">P3. </w:t>
            </w:r>
            <w:r w:rsidRPr="00851C77">
              <w:rPr>
                <w:sz w:val="22"/>
                <w:szCs w:val="22"/>
              </w:rPr>
              <w:t>Label solution container mentioning the ingredients and hazards of the solution.</w:t>
            </w:r>
          </w:p>
          <w:p w:rsidR="00DA3ED6" w:rsidRPr="00851C77" w:rsidRDefault="00DA3ED6" w:rsidP="00E41672">
            <w:pPr>
              <w:rPr>
                <w:sz w:val="22"/>
                <w:szCs w:val="22"/>
              </w:rPr>
            </w:pPr>
            <w:r w:rsidRPr="00851C77">
              <w:rPr>
                <w:b/>
                <w:sz w:val="22"/>
                <w:szCs w:val="22"/>
              </w:rPr>
              <w:t>P4.</w:t>
            </w:r>
            <w:r w:rsidRPr="00851C77">
              <w:rPr>
                <w:bCs/>
                <w:sz w:val="22"/>
                <w:szCs w:val="22"/>
              </w:rPr>
              <w:t xml:space="preserve"> </w:t>
            </w:r>
            <w:r w:rsidRPr="00851C77">
              <w:rPr>
                <w:sz w:val="22"/>
                <w:szCs w:val="22"/>
              </w:rPr>
              <w:t>Fix the article in jig and clean jewellery article using acidic cleaning bath for required time</w:t>
            </w:r>
          </w:p>
          <w:p w:rsidR="00DA3ED6" w:rsidRPr="00851C77" w:rsidRDefault="00DA3ED6" w:rsidP="00E41672">
            <w:pPr>
              <w:rPr>
                <w:sz w:val="22"/>
                <w:szCs w:val="22"/>
              </w:rPr>
            </w:pPr>
            <w:r w:rsidRPr="00851C77">
              <w:rPr>
                <w:b/>
                <w:bCs/>
                <w:sz w:val="22"/>
                <w:szCs w:val="22"/>
              </w:rPr>
              <w:t>P5.</w:t>
            </w:r>
            <w:r w:rsidRPr="00851C77">
              <w:rPr>
                <w:sz w:val="22"/>
                <w:szCs w:val="22"/>
              </w:rPr>
              <w:t xml:space="preserve"> Rinse article with distilled water to remove cleaning media.</w:t>
            </w:r>
          </w:p>
        </w:tc>
      </w:tr>
      <w:tr w:rsidR="00DA3ED6" w:rsidRPr="00851C77" w:rsidTr="00851C77">
        <w:trPr>
          <w:trHeight w:val="3464"/>
        </w:trPr>
        <w:tc>
          <w:tcPr>
            <w:tcW w:w="1639" w:type="pct"/>
          </w:tcPr>
          <w:p w:rsidR="00DA3ED6" w:rsidRPr="00851C77" w:rsidRDefault="00DA3ED6" w:rsidP="00E41672">
            <w:pPr>
              <w:rPr>
                <w:bCs/>
                <w:sz w:val="22"/>
                <w:szCs w:val="22"/>
              </w:rPr>
            </w:pPr>
            <w:r w:rsidRPr="00851C77">
              <w:rPr>
                <w:b/>
                <w:sz w:val="22"/>
                <w:szCs w:val="22"/>
              </w:rPr>
              <w:lastRenderedPageBreak/>
              <w:t>CU7:</w:t>
            </w:r>
            <w:r w:rsidRPr="00851C77">
              <w:rPr>
                <w:bCs/>
                <w:sz w:val="22"/>
                <w:szCs w:val="22"/>
              </w:rPr>
              <w:t xml:space="preserve"> </w:t>
            </w:r>
            <w:r w:rsidRPr="00851C77">
              <w:rPr>
                <w:rFonts w:eastAsiaTheme="minorHAnsi"/>
                <w:sz w:val="22"/>
                <w:szCs w:val="22"/>
              </w:rPr>
              <w:t>Perform electroless plating on complex jewellery article</w:t>
            </w:r>
          </w:p>
        </w:tc>
        <w:tc>
          <w:tcPr>
            <w:tcW w:w="3361" w:type="pct"/>
          </w:tcPr>
          <w:p w:rsidR="00DA3ED6" w:rsidRPr="00851C77" w:rsidRDefault="00DA3ED6" w:rsidP="00E41672">
            <w:pPr>
              <w:rPr>
                <w:bCs/>
                <w:sz w:val="22"/>
                <w:szCs w:val="22"/>
              </w:rPr>
            </w:pPr>
            <w:r w:rsidRPr="00851C77">
              <w:rPr>
                <w:b/>
                <w:sz w:val="22"/>
                <w:szCs w:val="22"/>
              </w:rPr>
              <w:t>P1.</w:t>
            </w:r>
            <w:r w:rsidRPr="00851C77">
              <w:rPr>
                <w:bCs/>
                <w:sz w:val="22"/>
                <w:szCs w:val="22"/>
              </w:rPr>
              <w:t xml:space="preserve"> </w:t>
            </w:r>
            <w:r w:rsidRPr="00851C77">
              <w:rPr>
                <w:sz w:val="22"/>
                <w:szCs w:val="22"/>
              </w:rPr>
              <w:t>Prepare recipe of the electroless plating solution as per jewellery metal.</w:t>
            </w:r>
          </w:p>
          <w:p w:rsidR="00DA3ED6" w:rsidRPr="00851C77" w:rsidRDefault="00DA3ED6" w:rsidP="00E41672">
            <w:pPr>
              <w:rPr>
                <w:bCs/>
                <w:iCs/>
                <w:sz w:val="22"/>
                <w:szCs w:val="22"/>
              </w:rPr>
            </w:pPr>
            <w:r w:rsidRPr="00851C77">
              <w:rPr>
                <w:b/>
                <w:iCs/>
                <w:sz w:val="22"/>
                <w:szCs w:val="22"/>
              </w:rPr>
              <w:t>P2.</w:t>
            </w:r>
            <w:r w:rsidRPr="00851C77">
              <w:rPr>
                <w:bCs/>
                <w:iCs/>
                <w:sz w:val="22"/>
                <w:szCs w:val="22"/>
              </w:rPr>
              <w:t xml:space="preserve"> </w:t>
            </w:r>
            <w:r w:rsidRPr="00851C77">
              <w:rPr>
                <w:sz w:val="22"/>
                <w:szCs w:val="22"/>
              </w:rPr>
              <w:t>Mix ingredients to make electroless solution for plating</w:t>
            </w:r>
            <w:r w:rsidRPr="00851C77">
              <w:rPr>
                <w:bCs/>
                <w:iCs/>
                <w:sz w:val="22"/>
                <w:szCs w:val="22"/>
              </w:rPr>
              <w:t>.</w:t>
            </w:r>
          </w:p>
          <w:p w:rsidR="00DA3ED6" w:rsidRPr="00851C77" w:rsidRDefault="00DA3ED6" w:rsidP="00E41672">
            <w:pPr>
              <w:rPr>
                <w:sz w:val="22"/>
                <w:szCs w:val="22"/>
              </w:rPr>
            </w:pPr>
            <w:r w:rsidRPr="00851C77">
              <w:rPr>
                <w:b/>
                <w:iCs/>
                <w:sz w:val="22"/>
                <w:szCs w:val="22"/>
              </w:rPr>
              <w:t>P3.</w:t>
            </w:r>
            <w:r w:rsidRPr="00851C77">
              <w:rPr>
                <w:iCs/>
                <w:sz w:val="22"/>
                <w:szCs w:val="22"/>
              </w:rPr>
              <w:t xml:space="preserve"> </w:t>
            </w:r>
            <w:r w:rsidRPr="00851C77">
              <w:rPr>
                <w:sz w:val="22"/>
                <w:szCs w:val="22"/>
              </w:rPr>
              <w:t>Label solution container mentioning the ingredients and hazards of the solution.</w:t>
            </w:r>
          </w:p>
          <w:p w:rsidR="00DA3ED6" w:rsidRPr="00851C77" w:rsidRDefault="00DA3ED6" w:rsidP="00E41672">
            <w:pPr>
              <w:rPr>
                <w:sz w:val="22"/>
                <w:szCs w:val="22"/>
              </w:rPr>
            </w:pPr>
            <w:r w:rsidRPr="00851C77">
              <w:rPr>
                <w:b/>
                <w:sz w:val="22"/>
                <w:szCs w:val="22"/>
              </w:rPr>
              <w:t>P4.</w:t>
            </w:r>
            <w:r w:rsidRPr="00851C77">
              <w:rPr>
                <w:bCs/>
                <w:sz w:val="22"/>
                <w:szCs w:val="22"/>
              </w:rPr>
              <w:t xml:space="preserve"> </w:t>
            </w:r>
            <w:r w:rsidRPr="00851C77">
              <w:rPr>
                <w:sz w:val="22"/>
                <w:szCs w:val="22"/>
              </w:rPr>
              <w:t xml:space="preserve">Fix the article in jig and perform electroless plating of jewellery article as per requirement. </w:t>
            </w:r>
          </w:p>
          <w:p w:rsidR="00DA3ED6" w:rsidRPr="00851C77" w:rsidRDefault="00DA3ED6" w:rsidP="00E41672">
            <w:pPr>
              <w:rPr>
                <w:bCs/>
                <w:sz w:val="22"/>
                <w:szCs w:val="22"/>
              </w:rPr>
            </w:pPr>
            <w:r w:rsidRPr="00851C77">
              <w:rPr>
                <w:b/>
                <w:sz w:val="22"/>
                <w:szCs w:val="22"/>
              </w:rPr>
              <w:t xml:space="preserve">P5.  </w:t>
            </w:r>
            <w:r w:rsidRPr="00851C77">
              <w:rPr>
                <w:sz w:val="22"/>
                <w:szCs w:val="22"/>
              </w:rPr>
              <w:t>Rinse article with distilled water to remove cleaning media</w:t>
            </w:r>
            <w:r w:rsidRPr="00851C77">
              <w:rPr>
                <w:b/>
                <w:sz w:val="22"/>
                <w:szCs w:val="22"/>
              </w:rPr>
              <w:t xml:space="preserve"> </w:t>
            </w:r>
          </w:p>
        </w:tc>
      </w:tr>
      <w:tr w:rsidR="00DA3ED6" w:rsidRPr="00851C77" w:rsidTr="00851C77">
        <w:trPr>
          <w:trHeight w:val="2231"/>
        </w:trPr>
        <w:tc>
          <w:tcPr>
            <w:tcW w:w="1639" w:type="pct"/>
          </w:tcPr>
          <w:p w:rsidR="00DA3ED6" w:rsidRPr="00851C77" w:rsidRDefault="00DA3ED6" w:rsidP="00E41672">
            <w:pPr>
              <w:rPr>
                <w:rFonts w:eastAsiaTheme="minorHAnsi"/>
                <w:sz w:val="22"/>
                <w:szCs w:val="22"/>
              </w:rPr>
            </w:pPr>
            <w:r w:rsidRPr="00851C77">
              <w:rPr>
                <w:rFonts w:eastAsiaTheme="minorHAnsi"/>
                <w:b/>
                <w:bCs/>
                <w:sz w:val="22"/>
                <w:szCs w:val="22"/>
              </w:rPr>
              <w:t>CU8:</w:t>
            </w:r>
            <w:r w:rsidRPr="00851C77">
              <w:rPr>
                <w:rFonts w:eastAsiaTheme="minorHAnsi"/>
                <w:sz w:val="22"/>
                <w:szCs w:val="22"/>
              </w:rPr>
              <w:t xml:space="preserve"> Perform masking for multi-tone plating</w:t>
            </w:r>
          </w:p>
          <w:p w:rsidR="00DA3ED6" w:rsidRPr="00851C77" w:rsidRDefault="00DA3ED6" w:rsidP="00E41672">
            <w:pPr>
              <w:rPr>
                <w:rFonts w:eastAsiaTheme="minorHAnsi"/>
                <w:sz w:val="22"/>
                <w:szCs w:val="22"/>
              </w:rPr>
            </w:pPr>
          </w:p>
        </w:tc>
        <w:tc>
          <w:tcPr>
            <w:tcW w:w="3361" w:type="pct"/>
          </w:tcPr>
          <w:p w:rsidR="00DA3ED6" w:rsidRPr="00851C77" w:rsidRDefault="00DA3ED6" w:rsidP="00E41672">
            <w:pPr>
              <w:rPr>
                <w:sz w:val="22"/>
                <w:szCs w:val="22"/>
              </w:rPr>
            </w:pPr>
            <w:r w:rsidRPr="00851C77">
              <w:rPr>
                <w:b/>
                <w:sz w:val="22"/>
                <w:szCs w:val="22"/>
              </w:rPr>
              <w:t>P1.</w:t>
            </w:r>
            <w:r w:rsidRPr="00851C77">
              <w:rPr>
                <w:sz w:val="22"/>
                <w:szCs w:val="22"/>
              </w:rPr>
              <w:t xml:space="preserve"> Prepare masking paint as per requirement of the jewellery article.</w:t>
            </w:r>
          </w:p>
          <w:p w:rsidR="00DA3ED6" w:rsidRPr="00851C77" w:rsidRDefault="00DA3ED6" w:rsidP="00E41672">
            <w:pPr>
              <w:rPr>
                <w:sz w:val="22"/>
                <w:szCs w:val="22"/>
              </w:rPr>
            </w:pPr>
            <w:r w:rsidRPr="00851C77">
              <w:rPr>
                <w:b/>
                <w:sz w:val="22"/>
                <w:szCs w:val="22"/>
              </w:rPr>
              <w:t>P2.</w:t>
            </w:r>
            <w:r w:rsidRPr="00851C77">
              <w:rPr>
                <w:sz w:val="22"/>
                <w:szCs w:val="22"/>
              </w:rPr>
              <w:t xml:space="preserve"> Perform masking on required portion of jewellery article.</w:t>
            </w:r>
          </w:p>
          <w:p w:rsidR="00DA3ED6" w:rsidRPr="00851C77" w:rsidRDefault="00DA3ED6" w:rsidP="00E41672">
            <w:pPr>
              <w:rPr>
                <w:b/>
                <w:sz w:val="22"/>
                <w:szCs w:val="22"/>
              </w:rPr>
            </w:pPr>
            <w:r w:rsidRPr="00851C77">
              <w:rPr>
                <w:b/>
                <w:sz w:val="22"/>
                <w:szCs w:val="22"/>
              </w:rPr>
              <w:t>P3.</w:t>
            </w:r>
            <w:r w:rsidRPr="00851C77">
              <w:rPr>
                <w:sz w:val="22"/>
                <w:szCs w:val="22"/>
              </w:rPr>
              <w:t xml:space="preserve"> Hang the article for drying after masking. </w:t>
            </w:r>
          </w:p>
        </w:tc>
      </w:tr>
    </w:tbl>
    <w:p w:rsidR="00851C77" w:rsidRDefault="00851C77" w:rsidP="00851C77">
      <w:pPr>
        <w:pStyle w:val="Heading2"/>
      </w:pPr>
      <w:r>
        <w:t>Knowledge and Understanding</w:t>
      </w:r>
    </w:p>
    <w:p w:rsidR="00851C77" w:rsidRDefault="00851C77" w:rsidP="00BC4446">
      <w:pPr>
        <w:pStyle w:val="ListParagraph"/>
        <w:numPr>
          <w:ilvl w:val="0"/>
          <w:numId w:val="9"/>
        </w:numPr>
      </w:pPr>
      <w:r>
        <w:t>Types and use of polishing media as per jewellery article requirements.</w:t>
      </w:r>
    </w:p>
    <w:p w:rsidR="00851C77" w:rsidRDefault="00851C77" w:rsidP="00BC4446">
      <w:pPr>
        <w:pStyle w:val="ListParagraph"/>
        <w:numPr>
          <w:ilvl w:val="0"/>
          <w:numId w:val="9"/>
        </w:numPr>
      </w:pPr>
      <w:r>
        <w:t xml:space="preserve">Types of surface defects </w:t>
      </w:r>
    </w:p>
    <w:p w:rsidR="00851C77" w:rsidRDefault="00851C77" w:rsidP="00BC4446">
      <w:pPr>
        <w:pStyle w:val="ListParagraph"/>
        <w:numPr>
          <w:ilvl w:val="0"/>
          <w:numId w:val="9"/>
        </w:numPr>
      </w:pPr>
      <w:r>
        <w:t>Physical properties of Metals (both precious &amp; non-precious)</w:t>
      </w:r>
    </w:p>
    <w:p w:rsidR="00851C77" w:rsidRDefault="00851C77" w:rsidP="00BC4446">
      <w:pPr>
        <w:pStyle w:val="ListParagraph"/>
        <w:numPr>
          <w:ilvl w:val="0"/>
          <w:numId w:val="9"/>
        </w:numPr>
      </w:pPr>
      <w:r>
        <w:t>pH value, temperature maintenance and measuring units.</w:t>
      </w:r>
    </w:p>
    <w:p w:rsidR="00851C77" w:rsidRDefault="00851C77" w:rsidP="00BC4446">
      <w:pPr>
        <w:pStyle w:val="ListParagraph"/>
        <w:numPr>
          <w:ilvl w:val="0"/>
          <w:numId w:val="9"/>
        </w:numPr>
      </w:pPr>
      <w:r>
        <w:t>Time duration required for article in cleaning media.</w:t>
      </w:r>
    </w:p>
    <w:p w:rsidR="00851C77" w:rsidRDefault="00851C77" w:rsidP="00BC4446">
      <w:pPr>
        <w:pStyle w:val="ListParagraph"/>
        <w:numPr>
          <w:ilvl w:val="0"/>
          <w:numId w:val="9"/>
        </w:numPr>
      </w:pPr>
      <w:r>
        <w:t>Reactivity of Acid/ base with base metal</w:t>
      </w:r>
    </w:p>
    <w:p w:rsidR="00851C77" w:rsidRDefault="00851C77" w:rsidP="00BC4446">
      <w:pPr>
        <w:pStyle w:val="ListParagraph"/>
        <w:numPr>
          <w:ilvl w:val="0"/>
          <w:numId w:val="9"/>
        </w:numPr>
      </w:pPr>
      <w:r>
        <w:t>The sequence of cleaning process of article for acidic/ basic treatment.</w:t>
      </w:r>
    </w:p>
    <w:p w:rsidR="00851C77" w:rsidRDefault="00851C77" w:rsidP="00BC4446">
      <w:pPr>
        <w:pStyle w:val="ListParagraph"/>
        <w:numPr>
          <w:ilvl w:val="0"/>
          <w:numId w:val="9"/>
        </w:numPr>
      </w:pPr>
      <w:r>
        <w:t>Understanding of Electroless compositions and parameters.</w:t>
      </w:r>
    </w:p>
    <w:p w:rsidR="00FE0D91" w:rsidRPr="001B2F3C" w:rsidRDefault="00FE0D91" w:rsidP="00851C77">
      <w:pPr>
        <w:pStyle w:val="Heading2"/>
      </w:pPr>
      <w:r w:rsidRPr="001B2F3C">
        <w:t>Critical Evidence(s) Required</w:t>
      </w:r>
    </w:p>
    <w:p w:rsidR="00851C77" w:rsidRPr="00776A4B" w:rsidRDefault="00851C77" w:rsidP="00851C77">
      <w:r w:rsidRPr="00776A4B">
        <w:t xml:space="preserve">The candidate must present evidence of practical observations showing their ability to </w:t>
      </w:r>
      <w:r w:rsidRPr="00851C77">
        <w:t>perform pre-treatment of jewellery article</w:t>
      </w:r>
      <w:r>
        <w:t>.</w:t>
      </w:r>
    </w:p>
    <w:p w:rsidR="00851C77" w:rsidRDefault="00851C77" w:rsidP="00851C77">
      <w:r w:rsidRPr="00776A4B">
        <w:t xml:space="preserve">They must also complete a knowledge assessment test (written or oral) together with a portfolio of evidence that shows their knowledge and understanding needed to </w:t>
      </w:r>
      <w:r w:rsidRPr="00851C77">
        <w:t>perform pre-</w:t>
      </w:r>
      <w:r w:rsidRPr="00851C77">
        <w:lastRenderedPageBreak/>
        <w:t>treatment of jewellery article</w:t>
      </w:r>
      <w:r w:rsidRPr="00776A4B">
        <w:t>. Further guidance is provided in the Assessment Evidence Guide for this Competency Standard</w:t>
      </w:r>
      <w:r>
        <w:t>.</w:t>
      </w:r>
    </w:p>
    <w:p w:rsidR="00FE0D91" w:rsidRPr="001B2F3C" w:rsidRDefault="005F3212" w:rsidP="00851C77">
      <w:pPr>
        <w:pStyle w:val="Heading2"/>
      </w:pPr>
      <w:r>
        <w:t>List of Tools and Equipment</w:t>
      </w:r>
    </w:p>
    <w:tbl>
      <w:tblPr>
        <w:tblStyle w:val="TableGrid"/>
        <w:tblW w:w="0" w:type="auto"/>
        <w:jc w:val="center"/>
        <w:tblLook w:val="04A0" w:firstRow="1" w:lastRow="0" w:firstColumn="1" w:lastColumn="0" w:noHBand="0" w:noVBand="1"/>
      </w:tblPr>
      <w:tblGrid>
        <w:gridCol w:w="1005"/>
        <w:gridCol w:w="7880"/>
      </w:tblGrid>
      <w:tr w:rsidR="001A2B64" w:rsidRPr="001920F5" w:rsidTr="000B0A4C">
        <w:trPr>
          <w:trHeight w:val="475"/>
          <w:jc w:val="center"/>
        </w:trPr>
        <w:tc>
          <w:tcPr>
            <w:tcW w:w="1005" w:type="dxa"/>
            <w:shd w:val="clear" w:color="auto" w:fill="auto"/>
            <w:vAlign w:val="center"/>
          </w:tcPr>
          <w:p w:rsidR="001A2B64" w:rsidRPr="009F793B" w:rsidRDefault="001A2B64" w:rsidP="000B0A4C">
            <w:pPr>
              <w:jc w:val="center"/>
              <w:rPr>
                <w:b/>
                <w:sz w:val="22"/>
                <w:szCs w:val="22"/>
              </w:rPr>
            </w:pPr>
            <w:r w:rsidRPr="009F793B">
              <w:rPr>
                <w:b/>
                <w:sz w:val="22"/>
                <w:szCs w:val="22"/>
              </w:rPr>
              <w:t>Sr. No.</w:t>
            </w:r>
          </w:p>
        </w:tc>
        <w:tc>
          <w:tcPr>
            <w:tcW w:w="7880" w:type="dxa"/>
            <w:shd w:val="clear" w:color="auto" w:fill="auto"/>
            <w:vAlign w:val="center"/>
          </w:tcPr>
          <w:p w:rsidR="001A2B64" w:rsidRPr="00AC202F" w:rsidRDefault="001A2B64" w:rsidP="000B0A4C">
            <w:pPr>
              <w:jc w:val="center"/>
              <w:rPr>
                <w:b/>
                <w:sz w:val="22"/>
                <w:szCs w:val="22"/>
              </w:rPr>
            </w:pPr>
            <w:r w:rsidRPr="00AC202F">
              <w:rPr>
                <w:b/>
                <w:sz w:val="22"/>
                <w:szCs w:val="22"/>
              </w:rPr>
              <w:t>Items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C45B20" w:rsidP="000B0A4C">
            <w:pPr>
              <w:rPr>
                <w:sz w:val="22"/>
                <w:szCs w:val="22"/>
              </w:rPr>
            </w:pPr>
            <w:r>
              <w:rPr>
                <w:sz w:val="22"/>
                <w:szCs w:val="22"/>
              </w:rPr>
              <w:t>Graded</w:t>
            </w:r>
            <w:r w:rsidR="001A2B64" w:rsidRPr="00AC202F">
              <w:rPr>
                <w:sz w:val="22"/>
                <w:szCs w:val="22"/>
              </w:rPr>
              <w:t xml:space="preserve"> Beakers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 xml:space="preserve">Stirrers </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Digital weighting balance</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 xml:space="preserve">Specific gravity meters </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bCs/>
                <w:sz w:val="22"/>
                <w:szCs w:val="22"/>
              </w:rPr>
            </w:pPr>
            <w:r w:rsidRPr="00AC202F">
              <w:rPr>
                <w:sz w:val="22"/>
                <w:szCs w:val="22"/>
              </w:rPr>
              <w:t>Measuring cylinders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Magnifying glass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Tweezers &amp; pliers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sz w:val="22"/>
                <w:szCs w:val="22"/>
              </w:rPr>
              <w:t>Buffing machine</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bCs/>
                <w:sz w:val="22"/>
                <w:szCs w:val="22"/>
              </w:rPr>
            </w:pPr>
            <w:r w:rsidRPr="00AC202F">
              <w:rPr>
                <w:sz w:val="22"/>
                <w:szCs w:val="22"/>
              </w:rPr>
              <w:t>Buffing cloth</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bCs/>
                <w:sz w:val="22"/>
                <w:szCs w:val="22"/>
              </w:rPr>
            </w:pPr>
            <w:r w:rsidRPr="00AC202F">
              <w:rPr>
                <w:sz w:val="22"/>
                <w:szCs w:val="22"/>
              </w:rPr>
              <w:t>Buffing polishing bar</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Plastic buckets for washing</w:t>
            </w:r>
            <w:r w:rsidRPr="00AC202F">
              <w:rPr>
                <w:sz w:val="22"/>
                <w:szCs w:val="22"/>
              </w:rPr>
              <w:t xml:space="preserve"> </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 xml:space="preserve">Jigs </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Steam cleaner</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Ultrasonic cleaner</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Electrolytic cleaning apparatus</w:t>
            </w:r>
          </w:p>
        </w:tc>
      </w:tr>
      <w:tr w:rsidR="001A2B64" w:rsidRPr="008B7034" w:rsidTr="000B0A4C">
        <w:trPr>
          <w:trHeight w:val="475"/>
          <w:jc w:val="center"/>
        </w:trPr>
        <w:tc>
          <w:tcPr>
            <w:tcW w:w="1005" w:type="dxa"/>
            <w:vAlign w:val="center"/>
          </w:tcPr>
          <w:p w:rsidR="001A2B64" w:rsidRPr="009F793B" w:rsidRDefault="001A2B64" w:rsidP="00BC4446">
            <w:pPr>
              <w:pStyle w:val="ListParagraph"/>
              <w:numPr>
                <w:ilvl w:val="0"/>
                <w:numId w:val="10"/>
              </w:numPr>
              <w:rPr>
                <w:sz w:val="22"/>
                <w:szCs w:val="22"/>
              </w:rPr>
            </w:pPr>
          </w:p>
        </w:tc>
        <w:tc>
          <w:tcPr>
            <w:tcW w:w="7880" w:type="dxa"/>
          </w:tcPr>
          <w:p w:rsidR="001A2B64" w:rsidRPr="00AC202F" w:rsidRDefault="001A2B64" w:rsidP="000B0A4C">
            <w:pPr>
              <w:rPr>
                <w:sz w:val="22"/>
                <w:szCs w:val="22"/>
              </w:rPr>
            </w:pPr>
            <w:r w:rsidRPr="00AC202F">
              <w:rPr>
                <w:rFonts w:eastAsia="Times New Roman"/>
                <w:sz w:val="22"/>
                <w:szCs w:val="22"/>
                <w:lang w:val="en-AU"/>
              </w:rPr>
              <w:t>Barrel polishing/ tumbler</w:t>
            </w:r>
          </w:p>
        </w:tc>
      </w:tr>
    </w:tbl>
    <w:p w:rsidR="00FE0D91" w:rsidRPr="001B2F3C" w:rsidRDefault="00FE0D91" w:rsidP="00E41672"/>
    <w:p w:rsidR="00BB1C11" w:rsidRPr="00573259" w:rsidRDefault="00BB1C11" w:rsidP="00BC4446">
      <w:pPr>
        <w:pStyle w:val="ListParagraph"/>
        <w:numPr>
          <w:ilvl w:val="0"/>
          <w:numId w:val="1"/>
        </w:numPr>
      </w:pPr>
      <w:r w:rsidRPr="00573259">
        <w:rPr>
          <w:rFonts w:eastAsia="Times New Roman"/>
          <w:lang w:val="en-AU"/>
        </w:rPr>
        <w:br w:type="page"/>
      </w:r>
    </w:p>
    <w:p w:rsidR="00BB1C11" w:rsidRPr="00FD68D2" w:rsidRDefault="009F793B" w:rsidP="009F793B">
      <w:pPr>
        <w:pStyle w:val="Heading1"/>
        <w:ind w:left="0"/>
      </w:pPr>
      <w:bookmarkStart w:id="47" w:name="_Toc34601568"/>
      <w:r w:rsidRPr="008B7034">
        <w:rPr>
          <w:color w:val="FF0000"/>
        </w:rPr>
        <w:lastRenderedPageBreak/>
        <w:t>CODE</w:t>
      </w:r>
      <w:r w:rsidRPr="008B7034">
        <w:t xml:space="preserve"> </w:t>
      </w:r>
      <w:r w:rsidR="00BB1C11" w:rsidRPr="00BB1C11">
        <w:t>Perform Electroplating</w:t>
      </w:r>
      <w:r w:rsidR="00CF2F18">
        <w:t xml:space="preserve"> of Jewellery </w:t>
      </w:r>
      <w:r w:rsidR="00833AA1">
        <w:t>Article</w:t>
      </w:r>
      <w:bookmarkEnd w:id="47"/>
    </w:p>
    <w:p w:rsidR="009F793B" w:rsidRDefault="00BB1C11" w:rsidP="009F793B">
      <w:pPr>
        <w:pStyle w:val="Heading2"/>
      </w:pPr>
      <w:r w:rsidRPr="001B2F3C">
        <w:t>Overview</w:t>
      </w:r>
    </w:p>
    <w:p w:rsidR="00BB1C11" w:rsidRDefault="00BB1C11" w:rsidP="00AD5DEE">
      <w:r w:rsidRPr="001B2F3C">
        <w:rPr>
          <w:lang w:val="en-US"/>
        </w:rPr>
        <w:t>This competency standard covers the skills and knowledge required to</w:t>
      </w:r>
      <w:r>
        <w:rPr>
          <w:lang w:val="en-US"/>
        </w:rPr>
        <w:t xml:space="preserve"> </w:t>
      </w:r>
      <w:r w:rsidR="006C65F3" w:rsidRPr="006C65F3">
        <w:t xml:space="preserve">setup electroplating </w:t>
      </w:r>
      <w:r w:rsidR="00291030" w:rsidRPr="006C65F3">
        <w:t>workstation</w:t>
      </w:r>
      <w:r w:rsidR="00291030">
        <w:t xml:space="preserve"> and</w:t>
      </w:r>
      <w:r w:rsidR="006C65F3" w:rsidRPr="006C65F3">
        <w:t xml:space="preserve"> </w:t>
      </w:r>
      <w:r w:rsidR="009F793B">
        <w:t>p</w:t>
      </w:r>
      <w:r w:rsidR="009F793B" w:rsidRPr="006C65F3">
        <w:t>erform</w:t>
      </w:r>
      <w:r w:rsidR="006C65F3" w:rsidRPr="006C65F3">
        <w:t xml:space="preserve"> electroplating of jewellery article</w:t>
      </w:r>
      <w:r w:rsidR="006C65F3">
        <w:rPr>
          <w:lang w:val="en-US"/>
        </w:rPr>
        <w:t>.</w:t>
      </w:r>
    </w:p>
    <w:tbl>
      <w:tblPr>
        <w:tblStyle w:val="TableGrid"/>
        <w:tblW w:w="5000" w:type="pct"/>
        <w:tblLook w:val="04A0" w:firstRow="1" w:lastRow="0" w:firstColumn="1" w:lastColumn="0" w:noHBand="0" w:noVBand="1"/>
      </w:tblPr>
      <w:tblGrid>
        <w:gridCol w:w="3279"/>
        <w:gridCol w:w="5964"/>
      </w:tblGrid>
      <w:tr w:rsidR="009F793B" w:rsidRPr="009F793B" w:rsidTr="009F793B">
        <w:trPr>
          <w:trHeight w:val="570"/>
        </w:trPr>
        <w:tc>
          <w:tcPr>
            <w:tcW w:w="1774" w:type="pct"/>
            <w:shd w:val="clear" w:color="auto" w:fill="auto"/>
          </w:tcPr>
          <w:p w:rsidR="009F793B" w:rsidRPr="009F793B" w:rsidRDefault="009F793B" w:rsidP="00E41672">
            <w:pPr>
              <w:rPr>
                <w:b/>
                <w:bCs/>
              </w:rPr>
            </w:pPr>
            <w:r w:rsidRPr="009F793B">
              <w:rPr>
                <w:b/>
                <w:bCs/>
              </w:rPr>
              <w:t>Competency Units</w:t>
            </w:r>
          </w:p>
        </w:tc>
        <w:tc>
          <w:tcPr>
            <w:tcW w:w="3226" w:type="pct"/>
            <w:shd w:val="clear" w:color="auto" w:fill="auto"/>
          </w:tcPr>
          <w:p w:rsidR="009F793B" w:rsidRPr="009F793B" w:rsidRDefault="009F793B" w:rsidP="00E41672">
            <w:pPr>
              <w:rPr>
                <w:b/>
                <w:bCs/>
              </w:rPr>
            </w:pPr>
            <w:r w:rsidRPr="009F793B">
              <w:rPr>
                <w:b/>
                <w:bCs/>
              </w:rPr>
              <w:t>Performance Criteria</w:t>
            </w:r>
          </w:p>
        </w:tc>
      </w:tr>
      <w:tr w:rsidR="009F793B" w:rsidRPr="009F793B" w:rsidTr="009F793B">
        <w:trPr>
          <w:trHeight w:val="2123"/>
        </w:trPr>
        <w:tc>
          <w:tcPr>
            <w:tcW w:w="1774" w:type="pct"/>
          </w:tcPr>
          <w:p w:rsidR="009F793B" w:rsidRPr="009F793B" w:rsidRDefault="009F793B" w:rsidP="00E41672">
            <w:pPr>
              <w:rPr>
                <w:sz w:val="22"/>
                <w:szCs w:val="22"/>
              </w:rPr>
            </w:pPr>
            <w:r w:rsidRPr="009F793B">
              <w:rPr>
                <w:b/>
                <w:sz w:val="22"/>
                <w:szCs w:val="22"/>
              </w:rPr>
              <w:t>CU</w:t>
            </w:r>
            <w:r w:rsidR="00291030">
              <w:rPr>
                <w:b/>
                <w:sz w:val="22"/>
                <w:szCs w:val="22"/>
              </w:rPr>
              <w:t>1</w:t>
            </w:r>
            <w:r w:rsidRPr="009F793B">
              <w:rPr>
                <w:b/>
                <w:sz w:val="22"/>
                <w:szCs w:val="22"/>
              </w:rPr>
              <w:t>:</w:t>
            </w:r>
            <w:r w:rsidRPr="009F793B">
              <w:rPr>
                <w:rFonts w:eastAsiaTheme="minorHAnsi"/>
                <w:sz w:val="22"/>
                <w:szCs w:val="22"/>
              </w:rPr>
              <w:t xml:space="preserve"> Perform electroplating of jewellery article</w:t>
            </w:r>
          </w:p>
        </w:tc>
        <w:tc>
          <w:tcPr>
            <w:tcW w:w="3226" w:type="pct"/>
          </w:tcPr>
          <w:p w:rsidR="00291030" w:rsidRPr="009F793B" w:rsidRDefault="00291030" w:rsidP="00291030">
            <w:pPr>
              <w:rPr>
                <w:sz w:val="22"/>
                <w:szCs w:val="22"/>
              </w:rPr>
            </w:pPr>
            <w:r w:rsidRPr="009F793B">
              <w:rPr>
                <w:b/>
                <w:bCs/>
                <w:iCs/>
                <w:sz w:val="22"/>
                <w:szCs w:val="22"/>
              </w:rPr>
              <w:t>P1.</w:t>
            </w:r>
            <w:r w:rsidRPr="009F793B">
              <w:rPr>
                <w:sz w:val="22"/>
                <w:szCs w:val="22"/>
              </w:rPr>
              <w:t xml:space="preserve"> Set operating parameters (temperature, pH, voltage, and current density) as per requirement of the article. </w:t>
            </w:r>
          </w:p>
          <w:p w:rsidR="00291030" w:rsidRPr="009F793B" w:rsidRDefault="00291030" w:rsidP="00291030">
            <w:pPr>
              <w:rPr>
                <w:sz w:val="22"/>
                <w:szCs w:val="22"/>
              </w:rPr>
            </w:pPr>
            <w:r w:rsidRPr="009F793B">
              <w:rPr>
                <w:b/>
                <w:bCs/>
                <w:sz w:val="22"/>
                <w:szCs w:val="22"/>
              </w:rPr>
              <w:t>P2</w:t>
            </w:r>
            <w:r w:rsidRPr="009F793B">
              <w:rPr>
                <w:sz w:val="22"/>
                <w:szCs w:val="22"/>
              </w:rPr>
              <w:t>. Adjust anode/cathode surface area ratio</w:t>
            </w:r>
            <w:r>
              <w:rPr>
                <w:sz w:val="22"/>
                <w:szCs w:val="22"/>
              </w:rPr>
              <w:t>.</w:t>
            </w:r>
          </w:p>
          <w:p w:rsidR="00291030" w:rsidRDefault="00291030" w:rsidP="00291030">
            <w:pPr>
              <w:rPr>
                <w:b/>
                <w:bCs/>
                <w:sz w:val="22"/>
                <w:szCs w:val="22"/>
              </w:rPr>
            </w:pPr>
            <w:r w:rsidRPr="009F793B">
              <w:rPr>
                <w:b/>
                <w:bCs/>
                <w:sz w:val="22"/>
                <w:szCs w:val="22"/>
              </w:rPr>
              <w:t>P3</w:t>
            </w:r>
            <w:r w:rsidRPr="009F793B">
              <w:rPr>
                <w:sz w:val="22"/>
                <w:szCs w:val="22"/>
              </w:rPr>
              <w:t>. Connect electrodes with power supply</w:t>
            </w:r>
            <w:r>
              <w:rPr>
                <w:sz w:val="22"/>
                <w:szCs w:val="22"/>
              </w:rPr>
              <w:t>.</w:t>
            </w:r>
          </w:p>
          <w:p w:rsidR="009F793B" w:rsidRPr="009F793B" w:rsidRDefault="009F793B" w:rsidP="00E41672">
            <w:pPr>
              <w:rPr>
                <w:sz w:val="22"/>
                <w:szCs w:val="22"/>
              </w:rPr>
            </w:pPr>
            <w:r w:rsidRPr="009F793B">
              <w:rPr>
                <w:b/>
                <w:bCs/>
                <w:sz w:val="22"/>
                <w:szCs w:val="22"/>
              </w:rPr>
              <w:t>P</w:t>
            </w:r>
            <w:r w:rsidR="00291030">
              <w:rPr>
                <w:b/>
                <w:bCs/>
                <w:sz w:val="22"/>
                <w:szCs w:val="22"/>
              </w:rPr>
              <w:t>4</w:t>
            </w:r>
            <w:r w:rsidRPr="009F793B">
              <w:rPr>
                <w:sz w:val="22"/>
                <w:szCs w:val="22"/>
              </w:rPr>
              <w:t xml:space="preserve">. Immerse jewellery article in electroplating bath. </w:t>
            </w:r>
          </w:p>
          <w:p w:rsidR="009F793B" w:rsidRPr="009F793B" w:rsidRDefault="009F793B" w:rsidP="00E41672">
            <w:pPr>
              <w:rPr>
                <w:sz w:val="22"/>
                <w:szCs w:val="22"/>
              </w:rPr>
            </w:pPr>
            <w:r w:rsidRPr="009F793B">
              <w:rPr>
                <w:b/>
                <w:bCs/>
                <w:sz w:val="22"/>
                <w:szCs w:val="22"/>
              </w:rPr>
              <w:t>P</w:t>
            </w:r>
            <w:r w:rsidR="00291030">
              <w:rPr>
                <w:b/>
                <w:bCs/>
                <w:sz w:val="22"/>
                <w:szCs w:val="22"/>
              </w:rPr>
              <w:t>5</w:t>
            </w:r>
            <w:r w:rsidRPr="009F793B">
              <w:rPr>
                <w:sz w:val="22"/>
                <w:szCs w:val="22"/>
              </w:rPr>
              <w:t>. Perform electroplating (Copper, Nickel, Silver, Gold, Rhodium)</w:t>
            </w:r>
          </w:p>
          <w:p w:rsidR="009F793B" w:rsidRPr="009F793B" w:rsidRDefault="009F793B" w:rsidP="009F793B">
            <w:pPr>
              <w:rPr>
                <w:sz w:val="22"/>
                <w:szCs w:val="22"/>
              </w:rPr>
            </w:pPr>
            <w:r w:rsidRPr="009F793B">
              <w:rPr>
                <w:b/>
                <w:bCs/>
                <w:color w:val="000000"/>
                <w:sz w:val="22"/>
                <w:szCs w:val="22"/>
              </w:rPr>
              <w:t>P</w:t>
            </w:r>
            <w:r w:rsidR="00291030">
              <w:rPr>
                <w:b/>
                <w:bCs/>
                <w:color w:val="000000"/>
                <w:sz w:val="22"/>
                <w:szCs w:val="22"/>
              </w:rPr>
              <w:t>6</w:t>
            </w:r>
            <w:r w:rsidRPr="009F793B">
              <w:rPr>
                <w:color w:val="000000"/>
                <w:sz w:val="22"/>
                <w:szCs w:val="22"/>
              </w:rPr>
              <w:t xml:space="preserve">. </w:t>
            </w:r>
            <w:r w:rsidRPr="009F793B">
              <w:rPr>
                <w:sz w:val="22"/>
                <w:szCs w:val="22"/>
              </w:rPr>
              <w:t>Rinse article with distilled water to remove electrolyte.</w:t>
            </w:r>
          </w:p>
        </w:tc>
      </w:tr>
      <w:tr w:rsidR="00291030" w:rsidRPr="009F793B" w:rsidTr="00291030">
        <w:trPr>
          <w:trHeight w:val="1032"/>
        </w:trPr>
        <w:tc>
          <w:tcPr>
            <w:tcW w:w="1774" w:type="pct"/>
          </w:tcPr>
          <w:p w:rsidR="00291030" w:rsidRPr="009F793B" w:rsidRDefault="00291030" w:rsidP="00291030">
            <w:pPr>
              <w:rPr>
                <w:b/>
              </w:rPr>
            </w:pPr>
            <w:r>
              <w:rPr>
                <w:b/>
              </w:rPr>
              <w:t xml:space="preserve">CU2: </w:t>
            </w:r>
            <w:r w:rsidRPr="00291030">
              <w:rPr>
                <w:bCs/>
              </w:rPr>
              <w:t>Perform alloy plating</w:t>
            </w:r>
          </w:p>
        </w:tc>
        <w:tc>
          <w:tcPr>
            <w:tcW w:w="3226" w:type="pct"/>
          </w:tcPr>
          <w:p w:rsidR="00291030" w:rsidRPr="009F793B" w:rsidRDefault="00291030" w:rsidP="00291030">
            <w:pPr>
              <w:rPr>
                <w:sz w:val="22"/>
                <w:szCs w:val="22"/>
              </w:rPr>
            </w:pPr>
            <w:r w:rsidRPr="009F793B">
              <w:rPr>
                <w:b/>
                <w:bCs/>
                <w:iCs/>
                <w:sz w:val="22"/>
                <w:szCs w:val="22"/>
              </w:rPr>
              <w:t>P1.</w:t>
            </w:r>
            <w:r w:rsidRPr="009F793B">
              <w:rPr>
                <w:sz w:val="22"/>
                <w:szCs w:val="22"/>
              </w:rPr>
              <w:t xml:space="preserve"> Set operating parameters (temperature, pH, voltage, and current density) as per requirement of the article. </w:t>
            </w:r>
          </w:p>
          <w:p w:rsidR="00291030" w:rsidRPr="009F793B" w:rsidRDefault="00291030" w:rsidP="00291030">
            <w:pPr>
              <w:rPr>
                <w:sz w:val="22"/>
                <w:szCs w:val="22"/>
              </w:rPr>
            </w:pPr>
            <w:r w:rsidRPr="009F793B">
              <w:rPr>
                <w:b/>
                <w:bCs/>
                <w:sz w:val="22"/>
                <w:szCs w:val="22"/>
              </w:rPr>
              <w:t>P2</w:t>
            </w:r>
            <w:r w:rsidRPr="009F793B">
              <w:rPr>
                <w:sz w:val="22"/>
                <w:szCs w:val="22"/>
              </w:rPr>
              <w:t>. Adjust anode/cathode surface area ratio</w:t>
            </w:r>
          </w:p>
          <w:p w:rsidR="00291030" w:rsidRDefault="00291030" w:rsidP="00291030">
            <w:pPr>
              <w:rPr>
                <w:b/>
                <w:bCs/>
                <w:sz w:val="22"/>
                <w:szCs w:val="22"/>
              </w:rPr>
            </w:pPr>
            <w:r w:rsidRPr="009F793B">
              <w:rPr>
                <w:b/>
                <w:bCs/>
                <w:sz w:val="22"/>
                <w:szCs w:val="22"/>
              </w:rPr>
              <w:t>P3</w:t>
            </w:r>
            <w:r w:rsidRPr="009F793B">
              <w:rPr>
                <w:sz w:val="22"/>
                <w:szCs w:val="22"/>
              </w:rPr>
              <w:t>. Connect electrodes with power supply</w:t>
            </w:r>
          </w:p>
          <w:p w:rsidR="00291030" w:rsidRPr="009F793B" w:rsidRDefault="00291030" w:rsidP="00291030">
            <w:pPr>
              <w:rPr>
                <w:sz w:val="22"/>
                <w:szCs w:val="22"/>
              </w:rPr>
            </w:pPr>
            <w:r w:rsidRPr="009F793B">
              <w:rPr>
                <w:b/>
                <w:bCs/>
                <w:sz w:val="22"/>
                <w:szCs w:val="22"/>
              </w:rPr>
              <w:t>P</w:t>
            </w:r>
            <w:r>
              <w:rPr>
                <w:b/>
                <w:bCs/>
                <w:sz w:val="22"/>
                <w:szCs w:val="22"/>
              </w:rPr>
              <w:t>4</w:t>
            </w:r>
            <w:r w:rsidRPr="009F793B">
              <w:rPr>
                <w:sz w:val="22"/>
                <w:szCs w:val="22"/>
              </w:rPr>
              <w:t xml:space="preserve">. Immerse jewellery article in </w:t>
            </w:r>
            <w:r>
              <w:rPr>
                <w:sz w:val="22"/>
                <w:szCs w:val="22"/>
              </w:rPr>
              <w:t>alloy plating</w:t>
            </w:r>
            <w:r w:rsidRPr="009F793B">
              <w:rPr>
                <w:sz w:val="22"/>
                <w:szCs w:val="22"/>
              </w:rPr>
              <w:t xml:space="preserve"> bath. </w:t>
            </w:r>
          </w:p>
          <w:p w:rsidR="00291030" w:rsidRPr="009F793B" w:rsidRDefault="00291030" w:rsidP="00291030">
            <w:pPr>
              <w:rPr>
                <w:sz w:val="22"/>
                <w:szCs w:val="22"/>
              </w:rPr>
            </w:pPr>
            <w:r w:rsidRPr="009F793B">
              <w:rPr>
                <w:b/>
                <w:bCs/>
                <w:sz w:val="22"/>
                <w:szCs w:val="22"/>
              </w:rPr>
              <w:t>P</w:t>
            </w:r>
            <w:r>
              <w:rPr>
                <w:b/>
                <w:bCs/>
                <w:sz w:val="22"/>
                <w:szCs w:val="22"/>
              </w:rPr>
              <w:t>5</w:t>
            </w:r>
            <w:r w:rsidRPr="009F793B">
              <w:rPr>
                <w:sz w:val="22"/>
                <w:szCs w:val="22"/>
              </w:rPr>
              <w:t xml:space="preserve">. Perform </w:t>
            </w:r>
            <w:r w:rsidR="00357001">
              <w:rPr>
                <w:sz w:val="22"/>
                <w:szCs w:val="22"/>
              </w:rPr>
              <w:t>alloy plating</w:t>
            </w:r>
            <w:r w:rsidRPr="009F793B">
              <w:rPr>
                <w:sz w:val="22"/>
                <w:szCs w:val="22"/>
              </w:rPr>
              <w:t xml:space="preserve"> (</w:t>
            </w:r>
            <w:r>
              <w:rPr>
                <w:sz w:val="22"/>
                <w:szCs w:val="22"/>
              </w:rPr>
              <w:t>22K, 21K, 18K, 14K, 12K, 9K, rose red gold, pink gold, green gold, dead leaves coloured gold</w:t>
            </w:r>
            <w:r w:rsidR="00A361F6">
              <w:rPr>
                <w:sz w:val="22"/>
                <w:szCs w:val="22"/>
              </w:rPr>
              <w:t>, and brass</w:t>
            </w:r>
            <w:r>
              <w:rPr>
                <w:sz w:val="22"/>
                <w:szCs w:val="22"/>
              </w:rPr>
              <w:t xml:space="preserve"> plating</w:t>
            </w:r>
            <w:r w:rsidRPr="009F793B">
              <w:rPr>
                <w:sz w:val="22"/>
                <w:szCs w:val="22"/>
              </w:rPr>
              <w:t>)</w:t>
            </w:r>
            <w:r>
              <w:rPr>
                <w:sz w:val="22"/>
                <w:szCs w:val="22"/>
              </w:rPr>
              <w:t>.</w:t>
            </w:r>
          </w:p>
          <w:p w:rsidR="00291030" w:rsidRPr="009F793B" w:rsidRDefault="00291030" w:rsidP="00291030">
            <w:pPr>
              <w:rPr>
                <w:sz w:val="22"/>
                <w:szCs w:val="22"/>
              </w:rPr>
            </w:pPr>
            <w:r w:rsidRPr="009F793B">
              <w:rPr>
                <w:b/>
                <w:bCs/>
                <w:color w:val="000000"/>
                <w:sz w:val="22"/>
                <w:szCs w:val="22"/>
              </w:rPr>
              <w:t>P</w:t>
            </w:r>
            <w:r>
              <w:rPr>
                <w:b/>
                <w:bCs/>
                <w:color w:val="000000"/>
                <w:sz w:val="22"/>
                <w:szCs w:val="22"/>
              </w:rPr>
              <w:t>6</w:t>
            </w:r>
            <w:r w:rsidRPr="009F793B">
              <w:rPr>
                <w:color w:val="000000"/>
                <w:sz w:val="22"/>
                <w:szCs w:val="22"/>
              </w:rPr>
              <w:t xml:space="preserve">. </w:t>
            </w:r>
            <w:r w:rsidRPr="009F793B">
              <w:rPr>
                <w:sz w:val="22"/>
                <w:szCs w:val="22"/>
              </w:rPr>
              <w:t>Rinse article with distilled water to remove electrolyte.</w:t>
            </w:r>
          </w:p>
        </w:tc>
      </w:tr>
      <w:tr w:rsidR="00291030" w:rsidRPr="009F793B" w:rsidTr="009F793B">
        <w:trPr>
          <w:trHeight w:val="2123"/>
        </w:trPr>
        <w:tc>
          <w:tcPr>
            <w:tcW w:w="1774" w:type="pct"/>
          </w:tcPr>
          <w:p w:rsidR="00291030" w:rsidRDefault="00291030" w:rsidP="00291030">
            <w:pPr>
              <w:rPr>
                <w:b/>
              </w:rPr>
            </w:pPr>
            <w:r>
              <w:rPr>
                <w:b/>
              </w:rPr>
              <w:lastRenderedPageBreak/>
              <w:t xml:space="preserve">CU3: </w:t>
            </w:r>
            <w:r w:rsidRPr="00291030">
              <w:rPr>
                <w:bCs/>
              </w:rPr>
              <w:t>Perform pen plating</w:t>
            </w:r>
          </w:p>
        </w:tc>
        <w:tc>
          <w:tcPr>
            <w:tcW w:w="3226" w:type="pct"/>
          </w:tcPr>
          <w:p w:rsidR="00291030" w:rsidRDefault="00291030" w:rsidP="00291030">
            <w:pPr>
              <w:rPr>
                <w:sz w:val="22"/>
                <w:szCs w:val="22"/>
              </w:rPr>
            </w:pPr>
            <w:r w:rsidRPr="009F793B">
              <w:rPr>
                <w:b/>
                <w:bCs/>
                <w:iCs/>
                <w:sz w:val="22"/>
                <w:szCs w:val="22"/>
              </w:rPr>
              <w:t>P1.</w:t>
            </w:r>
            <w:r w:rsidRPr="009F793B">
              <w:rPr>
                <w:sz w:val="22"/>
                <w:szCs w:val="22"/>
              </w:rPr>
              <w:t xml:space="preserve"> Set operating parameter</w:t>
            </w:r>
            <w:r>
              <w:rPr>
                <w:sz w:val="22"/>
                <w:szCs w:val="22"/>
              </w:rPr>
              <w:t>s</w:t>
            </w:r>
            <w:r w:rsidRPr="009F793B">
              <w:rPr>
                <w:sz w:val="22"/>
                <w:szCs w:val="22"/>
              </w:rPr>
              <w:t xml:space="preserve"> </w:t>
            </w:r>
            <w:r>
              <w:rPr>
                <w:sz w:val="22"/>
                <w:szCs w:val="22"/>
              </w:rPr>
              <w:t xml:space="preserve">of pen plating unit. </w:t>
            </w:r>
          </w:p>
          <w:p w:rsidR="00AA3556" w:rsidRDefault="00AA3556" w:rsidP="00291030">
            <w:pPr>
              <w:rPr>
                <w:sz w:val="22"/>
                <w:szCs w:val="22"/>
              </w:rPr>
            </w:pPr>
            <w:r w:rsidRPr="00AA3556">
              <w:rPr>
                <w:b/>
                <w:bCs/>
                <w:sz w:val="22"/>
                <w:szCs w:val="22"/>
              </w:rPr>
              <w:t>P2.</w:t>
            </w:r>
            <w:r>
              <w:rPr>
                <w:sz w:val="22"/>
                <w:szCs w:val="22"/>
              </w:rPr>
              <w:t xml:space="preserve"> Dip the tip of plating pen into electroplating solution. </w:t>
            </w:r>
          </w:p>
          <w:p w:rsidR="00AA3556" w:rsidRDefault="00AA3556" w:rsidP="00291030">
            <w:pPr>
              <w:rPr>
                <w:sz w:val="22"/>
                <w:szCs w:val="22"/>
              </w:rPr>
            </w:pPr>
            <w:r w:rsidRPr="00AA3556">
              <w:rPr>
                <w:b/>
                <w:bCs/>
                <w:sz w:val="22"/>
                <w:szCs w:val="22"/>
              </w:rPr>
              <w:t>P3.</w:t>
            </w:r>
            <w:r>
              <w:rPr>
                <w:sz w:val="22"/>
                <w:szCs w:val="22"/>
              </w:rPr>
              <w:t xml:space="preserve"> Mark the parts of jewellery article with the help of plating pen’s tip where plating is required. </w:t>
            </w:r>
          </w:p>
          <w:p w:rsidR="00291030" w:rsidRPr="00405115" w:rsidRDefault="00AA3556" w:rsidP="00405115">
            <w:pPr>
              <w:rPr>
                <w:sz w:val="22"/>
                <w:szCs w:val="22"/>
              </w:rPr>
            </w:pPr>
            <w:r w:rsidRPr="00AA3556">
              <w:rPr>
                <w:b/>
                <w:bCs/>
                <w:sz w:val="22"/>
                <w:szCs w:val="22"/>
              </w:rPr>
              <w:t>P4.</w:t>
            </w:r>
            <w:r>
              <w:rPr>
                <w:sz w:val="22"/>
                <w:szCs w:val="22"/>
              </w:rPr>
              <w:t xml:space="preserve"> </w:t>
            </w:r>
            <w:r w:rsidRPr="009F793B">
              <w:rPr>
                <w:sz w:val="22"/>
                <w:szCs w:val="22"/>
              </w:rPr>
              <w:t>Rinse article with distilled water to remove electrolyte.</w:t>
            </w:r>
          </w:p>
        </w:tc>
      </w:tr>
    </w:tbl>
    <w:p w:rsidR="009F793B" w:rsidRDefault="009F793B" w:rsidP="009F793B">
      <w:pPr>
        <w:pStyle w:val="Heading2"/>
      </w:pPr>
      <w:r>
        <w:t>Knowledge and Understanding</w:t>
      </w:r>
    </w:p>
    <w:p w:rsidR="009F793B" w:rsidRDefault="009F793B" w:rsidP="00BC4446">
      <w:pPr>
        <w:pStyle w:val="ListParagraph"/>
        <w:numPr>
          <w:ilvl w:val="0"/>
          <w:numId w:val="11"/>
        </w:numPr>
      </w:pPr>
      <w:r>
        <w:t xml:space="preserve">Use and functions of various parts of the electroplating machine. </w:t>
      </w:r>
    </w:p>
    <w:p w:rsidR="009F793B" w:rsidRDefault="009F793B" w:rsidP="00BC4446">
      <w:pPr>
        <w:pStyle w:val="ListParagraph"/>
        <w:numPr>
          <w:ilvl w:val="0"/>
          <w:numId w:val="11"/>
        </w:numPr>
      </w:pPr>
      <w:r>
        <w:t>Electrolytes and additives (levellers, brighteners, complex</w:t>
      </w:r>
      <w:r w:rsidR="00A361F6">
        <w:t>ing</w:t>
      </w:r>
      <w:r>
        <w:t xml:space="preserve"> agents)</w:t>
      </w:r>
    </w:p>
    <w:p w:rsidR="009F793B" w:rsidRDefault="009F793B" w:rsidP="00BC4446">
      <w:pPr>
        <w:pStyle w:val="ListParagraph"/>
        <w:numPr>
          <w:ilvl w:val="0"/>
          <w:numId w:val="11"/>
        </w:numPr>
      </w:pPr>
      <w:r>
        <w:t xml:space="preserve">The basic knowledge/ principles of electrochemistry and parameters (temperature, pH, voltage, and current density). </w:t>
      </w:r>
    </w:p>
    <w:p w:rsidR="00A361F6" w:rsidRDefault="00A361F6" w:rsidP="00BC4446">
      <w:pPr>
        <w:pStyle w:val="ListParagraph"/>
        <w:numPr>
          <w:ilvl w:val="0"/>
          <w:numId w:val="11"/>
        </w:numPr>
      </w:pPr>
      <w:r>
        <w:t>Karat and alloy electroplating bath</w:t>
      </w:r>
    </w:p>
    <w:p w:rsidR="00A361F6" w:rsidRDefault="00A361F6" w:rsidP="00BC4446">
      <w:pPr>
        <w:pStyle w:val="ListParagraph"/>
        <w:numPr>
          <w:ilvl w:val="0"/>
          <w:numId w:val="11"/>
        </w:numPr>
      </w:pPr>
      <w:r>
        <w:t>Metal alloys and their properties</w:t>
      </w:r>
    </w:p>
    <w:p w:rsidR="009F793B" w:rsidRDefault="00A361F6" w:rsidP="00BC4446">
      <w:pPr>
        <w:pStyle w:val="ListParagraph"/>
        <w:numPr>
          <w:ilvl w:val="0"/>
          <w:numId w:val="11"/>
        </w:numPr>
      </w:pPr>
      <w:r>
        <w:t>T</w:t>
      </w:r>
      <w:r w:rsidR="009F793B">
        <w:t>hickness control</w:t>
      </w:r>
      <w:r>
        <w:t xml:space="preserve"> of plating layer</w:t>
      </w:r>
    </w:p>
    <w:p w:rsidR="009F793B" w:rsidRDefault="00A361F6" w:rsidP="00BC4446">
      <w:pPr>
        <w:pStyle w:val="ListParagraph"/>
        <w:numPr>
          <w:ilvl w:val="0"/>
          <w:numId w:val="11"/>
        </w:numPr>
      </w:pPr>
      <w:r>
        <w:t>Pen plating process</w:t>
      </w:r>
    </w:p>
    <w:p w:rsidR="00BB1C11" w:rsidRPr="001B2F3C" w:rsidRDefault="00BB1C11" w:rsidP="009F793B">
      <w:pPr>
        <w:pStyle w:val="Heading2"/>
      </w:pPr>
      <w:r w:rsidRPr="001B2F3C">
        <w:t>Critical Evidence(s) Required</w:t>
      </w:r>
    </w:p>
    <w:p w:rsidR="009F793B" w:rsidRPr="00776A4B" w:rsidRDefault="009F793B" w:rsidP="009F793B">
      <w:r w:rsidRPr="00776A4B">
        <w:t xml:space="preserve">The candidate must present evidence of practical observations showing their ability to </w:t>
      </w:r>
      <w:r w:rsidRPr="00BB1C11">
        <w:t>Perform Electroplating</w:t>
      </w:r>
      <w:r>
        <w:t xml:space="preserve"> of Jewellery Article.</w:t>
      </w:r>
    </w:p>
    <w:p w:rsidR="009F793B" w:rsidRDefault="009F793B" w:rsidP="009F793B">
      <w:r w:rsidRPr="00776A4B">
        <w:t xml:space="preserve">They must also complete a knowledge assessment test (written or oral) together with a portfolio of evidence that shows their knowledge and understanding needed to </w:t>
      </w:r>
      <w:r w:rsidRPr="00BB1C11">
        <w:t>Perform Electroplating</w:t>
      </w:r>
      <w:r>
        <w:t xml:space="preserve"> of Jewellery Article</w:t>
      </w:r>
      <w:r w:rsidRPr="00776A4B">
        <w:t>. Further guidance is provided in the Assessment Evidence Guide for this Competency Standard</w:t>
      </w:r>
      <w:r>
        <w:t>.</w:t>
      </w:r>
    </w:p>
    <w:p w:rsidR="00BB1C11" w:rsidRPr="001B2F3C" w:rsidRDefault="005F3212" w:rsidP="00C90C68">
      <w:pPr>
        <w:pStyle w:val="Heading2"/>
      </w:pPr>
      <w:r>
        <w:t>List of Tools and Equipment</w:t>
      </w:r>
    </w:p>
    <w:tbl>
      <w:tblPr>
        <w:tblStyle w:val="TableGrid"/>
        <w:tblW w:w="0" w:type="auto"/>
        <w:jc w:val="center"/>
        <w:tblLook w:val="04A0" w:firstRow="1" w:lastRow="0" w:firstColumn="1" w:lastColumn="0" w:noHBand="0" w:noVBand="1"/>
      </w:tblPr>
      <w:tblGrid>
        <w:gridCol w:w="1005"/>
        <w:gridCol w:w="7880"/>
      </w:tblGrid>
      <w:tr w:rsidR="00C90C68" w:rsidRPr="001920F5" w:rsidTr="000B0A4C">
        <w:trPr>
          <w:trHeight w:val="475"/>
          <w:jc w:val="center"/>
        </w:trPr>
        <w:tc>
          <w:tcPr>
            <w:tcW w:w="1005" w:type="dxa"/>
            <w:shd w:val="clear" w:color="auto" w:fill="auto"/>
            <w:vAlign w:val="center"/>
          </w:tcPr>
          <w:p w:rsidR="00C90C68" w:rsidRPr="009F793B" w:rsidRDefault="00C90C68" w:rsidP="000B0A4C">
            <w:pPr>
              <w:jc w:val="center"/>
              <w:rPr>
                <w:b/>
                <w:sz w:val="22"/>
                <w:szCs w:val="22"/>
              </w:rPr>
            </w:pPr>
            <w:r w:rsidRPr="009F793B">
              <w:rPr>
                <w:b/>
                <w:sz w:val="22"/>
                <w:szCs w:val="22"/>
              </w:rPr>
              <w:t>Sr. No.</w:t>
            </w:r>
          </w:p>
        </w:tc>
        <w:tc>
          <w:tcPr>
            <w:tcW w:w="7880" w:type="dxa"/>
            <w:shd w:val="clear" w:color="auto" w:fill="auto"/>
            <w:vAlign w:val="center"/>
          </w:tcPr>
          <w:p w:rsidR="00C90C68" w:rsidRPr="00AC202F" w:rsidRDefault="00C90C68" w:rsidP="000B0A4C">
            <w:pPr>
              <w:jc w:val="center"/>
              <w:rPr>
                <w:b/>
                <w:sz w:val="22"/>
                <w:szCs w:val="22"/>
              </w:rPr>
            </w:pPr>
            <w:r w:rsidRPr="00AC202F">
              <w:rPr>
                <w:b/>
                <w:sz w:val="22"/>
                <w:szCs w:val="22"/>
              </w:rPr>
              <w:t>Items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Power Supply</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Connection wires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45B20" w:rsidP="000B0A4C">
            <w:pPr>
              <w:rPr>
                <w:sz w:val="22"/>
                <w:szCs w:val="22"/>
              </w:rPr>
            </w:pPr>
            <w:r>
              <w:rPr>
                <w:sz w:val="22"/>
                <w:szCs w:val="22"/>
              </w:rPr>
              <w:t>Graded</w:t>
            </w:r>
            <w:r w:rsidR="00C90C68" w:rsidRPr="00C90C68">
              <w:rPr>
                <w:sz w:val="22"/>
                <w:szCs w:val="22"/>
              </w:rPr>
              <w:t xml:space="preserve"> beakers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 xml:space="preserve">Tweezer </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Thermometers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pH strips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Electrode(s)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Stove/ Immersion heater</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Electrolytic solutions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Additives</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Thickness gauge</w:t>
            </w:r>
          </w:p>
        </w:tc>
      </w:tr>
      <w:tr w:rsidR="00C90C68" w:rsidRPr="008B7034" w:rsidTr="000B0A4C">
        <w:trPr>
          <w:trHeight w:val="475"/>
          <w:jc w:val="center"/>
        </w:trPr>
        <w:tc>
          <w:tcPr>
            <w:tcW w:w="1005" w:type="dxa"/>
            <w:vAlign w:val="center"/>
          </w:tcPr>
          <w:p w:rsidR="00C90C68" w:rsidRPr="009F793B" w:rsidRDefault="00C90C68" w:rsidP="00BC4446">
            <w:pPr>
              <w:pStyle w:val="ListParagraph"/>
              <w:numPr>
                <w:ilvl w:val="0"/>
                <w:numId w:val="12"/>
              </w:numPr>
              <w:rPr>
                <w:sz w:val="22"/>
                <w:szCs w:val="22"/>
              </w:rPr>
            </w:pPr>
          </w:p>
        </w:tc>
        <w:tc>
          <w:tcPr>
            <w:tcW w:w="7880" w:type="dxa"/>
          </w:tcPr>
          <w:p w:rsidR="00C90C68" w:rsidRPr="00C90C68" w:rsidRDefault="00C90C68" w:rsidP="000B0A4C">
            <w:pPr>
              <w:rPr>
                <w:sz w:val="22"/>
                <w:szCs w:val="22"/>
              </w:rPr>
            </w:pPr>
            <w:r w:rsidRPr="00C90C68">
              <w:rPr>
                <w:sz w:val="22"/>
                <w:szCs w:val="22"/>
              </w:rPr>
              <w:t>Plastic buckets for washing</w:t>
            </w:r>
          </w:p>
        </w:tc>
      </w:tr>
    </w:tbl>
    <w:p w:rsidR="00BB1C11" w:rsidRPr="001B2F3C" w:rsidRDefault="00BB1C11" w:rsidP="00E41672"/>
    <w:p w:rsidR="00D9059F" w:rsidRPr="00B1373F" w:rsidRDefault="00D9059F" w:rsidP="00C90C68">
      <w:pPr>
        <w:ind w:left="360"/>
      </w:pPr>
      <w:r w:rsidRPr="00B1373F">
        <w:br w:type="page"/>
      </w:r>
    </w:p>
    <w:p w:rsidR="00650A73" w:rsidRPr="00FD68D2" w:rsidRDefault="00C90C68" w:rsidP="00C90C68">
      <w:pPr>
        <w:pStyle w:val="Heading1"/>
        <w:ind w:left="0"/>
      </w:pPr>
      <w:bookmarkStart w:id="48" w:name="_Toc34601569"/>
      <w:r w:rsidRPr="008B7034">
        <w:rPr>
          <w:color w:val="FF0000"/>
        </w:rPr>
        <w:lastRenderedPageBreak/>
        <w:t>CODE</w:t>
      </w:r>
      <w:r w:rsidRPr="008B7034">
        <w:t xml:space="preserve"> </w:t>
      </w:r>
      <w:r w:rsidRPr="00650A73">
        <w:t>Perform Post-Treatment</w:t>
      </w:r>
      <w:r>
        <w:t xml:space="preserve"> of Plated Article</w:t>
      </w:r>
      <w:bookmarkEnd w:id="48"/>
      <w:r>
        <w:t xml:space="preserve"> </w:t>
      </w:r>
    </w:p>
    <w:p w:rsidR="00AD5DEE" w:rsidRDefault="00650A73" w:rsidP="00AD5DEE">
      <w:pPr>
        <w:pStyle w:val="Heading2"/>
      </w:pPr>
      <w:r w:rsidRPr="001B2F3C">
        <w:t>Overview</w:t>
      </w:r>
    </w:p>
    <w:p w:rsidR="00650A73" w:rsidRPr="00AD5DEE" w:rsidRDefault="00650A73" w:rsidP="00AD5DEE">
      <w:pPr>
        <w:rPr>
          <w:lang w:val="en-US"/>
        </w:rPr>
      </w:pPr>
      <w:r w:rsidRPr="00AD5DEE">
        <w:rPr>
          <w:lang w:val="en-US"/>
        </w:rPr>
        <w:t>This competency standard covers the skills and knowledge required to perform post-treatment of electroplated article</w:t>
      </w:r>
      <w:r w:rsidR="004711E6" w:rsidRPr="00AD5DEE">
        <w:rPr>
          <w:lang w:val="en-US"/>
        </w:rPr>
        <w:t xml:space="preserve"> by applying inorganic, organic and electrophoretic composite protective coating.</w:t>
      </w:r>
    </w:p>
    <w:tbl>
      <w:tblPr>
        <w:tblStyle w:val="TableGrid"/>
        <w:tblW w:w="5000" w:type="pct"/>
        <w:tblLook w:val="04A0" w:firstRow="1" w:lastRow="0" w:firstColumn="1" w:lastColumn="0" w:noHBand="0" w:noVBand="1"/>
      </w:tblPr>
      <w:tblGrid>
        <w:gridCol w:w="2912"/>
        <w:gridCol w:w="6331"/>
      </w:tblGrid>
      <w:tr w:rsidR="00AD5DEE" w:rsidRPr="00AD5DEE" w:rsidTr="00AD5DEE">
        <w:trPr>
          <w:trHeight w:val="570"/>
        </w:trPr>
        <w:tc>
          <w:tcPr>
            <w:tcW w:w="1575" w:type="pct"/>
            <w:shd w:val="clear" w:color="auto" w:fill="auto"/>
          </w:tcPr>
          <w:p w:rsidR="00AD5DEE" w:rsidRPr="00AD5DEE" w:rsidRDefault="00AD5DEE" w:rsidP="00E41672">
            <w:pPr>
              <w:rPr>
                <w:b/>
                <w:bCs/>
              </w:rPr>
            </w:pPr>
            <w:r w:rsidRPr="00AD5DEE">
              <w:rPr>
                <w:b/>
                <w:bCs/>
              </w:rPr>
              <w:t>Competency Units</w:t>
            </w:r>
          </w:p>
        </w:tc>
        <w:tc>
          <w:tcPr>
            <w:tcW w:w="3425" w:type="pct"/>
            <w:shd w:val="clear" w:color="auto" w:fill="auto"/>
          </w:tcPr>
          <w:p w:rsidR="00AD5DEE" w:rsidRPr="00AD5DEE" w:rsidRDefault="00AD5DEE" w:rsidP="00E41672">
            <w:pPr>
              <w:rPr>
                <w:b/>
                <w:bCs/>
              </w:rPr>
            </w:pPr>
            <w:r w:rsidRPr="00AD5DEE">
              <w:rPr>
                <w:b/>
                <w:bCs/>
              </w:rPr>
              <w:t>Performance Criteria</w:t>
            </w:r>
          </w:p>
        </w:tc>
      </w:tr>
      <w:tr w:rsidR="00AD5DEE" w:rsidRPr="00AD5DEE" w:rsidTr="00285196">
        <w:trPr>
          <w:trHeight w:val="3233"/>
        </w:trPr>
        <w:tc>
          <w:tcPr>
            <w:tcW w:w="1575" w:type="pct"/>
          </w:tcPr>
          <w:p w:rsidR="00AD5DEE" w:rsidRPr="00AD5DEE" w:rsidRDefault="00AD5DEE" w:rsidP="00E41672">
            <w:pPr>
              <w:rPr>
                <w:sz w:val="22"/>
                <w:szCs w:val="22"/>
              </w:rPr>
            </w:pPr>
            <w:r w:rsidRPr="00AD5DEE">
              <w:rPr>
                <w:b/>
                <w:sz w:val="22"/>
                <w:szCs w:val="22"/>
              </w:rPr>
              <w:t>CU1:</w:t>
            </w:r>
            <w:r w:rsidRPr="00AD5DEE">
              <w:rPr>
                <w:rFonts w:eastAsiaTheme="minorHAnsi"/>
                <w:sz w:val="22"/>
                <w:szCs w:val="22"/>
              </w:rPr>
              <w:t xml:space="preserve"> Apply inorganic protective coating</w:t>
            </w:r>
          </w:p>
        </w:tc>
        <w:tc>
          <w:tcPr>
            <w:tcW w:w="3425" w:type="pct"/>
          </w:tcPr>
          <w:p w:rsidR="00AD5DEE" w:rsidRPr="00AD5DEE" w:rsidRDefault="00AD5DEE" w:rsidP="00E41672">
            <w:pPr>
              <w:rPr>
                <w:sz w:val="22"/>
                <w:szCs w:val="22"/>
              </w:rPr>
            </w:pPr>
            <w:r w:rsidRPr="00AD5DEE">
              <w:rPr>
                <w:b/>
                <w:sz w:val="22"/>
                <w:szCs w:val="22"/>
              </w:rPr>
              <w:t>P1</w:t>
            </w:r>
            <w:r w:rsidRPr="00AD5DEE">
              <w:rPr>
                <w:sz w:val="22"/>
                <w:szCs w:val="22"/>
              </w:rPr>
              <w:t>. Remove masking by solvent and perform ultrasonic cleaning if required.</w:t>
            </w:r>
          </w:p>
          <w:p w:rsidR="00AD5DEE" w:rsidRPr="00AD5DEE" w:rsidRDefault="00AD5DEE" w:rsidP="00E41672">
            <w:pPr>
              <w:rPr>
                <w:color w:val="000000"/>
                <w:sz w:val="22"/>
                <w:szCs w:val="22"/>
              </w:rPr>
            </w:pPr>
            <w:r w:rsidRPr="00AD5DEE">
              <w:rPr>
                <w:b/>
                <w:bCs/>
                <w:color w:val="000000"/>
                <w:sz w:val="22"/>
                <w:szCs w:val="22"/>
              </w:rPr>
              <w:t>P2.</w:t>
            </w:r>
            <w:r w:rsidRPr="00AD5DEE">
              <w:rPr>
                <w:color w:val="000000"/>
                <w:sz w:val="22"/>
                <w:szCs w:val="22"/>
              </w:rPr>
              <w:t xml:space="preserve"> </w:t>
            </w:r>
            <w:r w:rsidRPr="00AD5DEE">
              <w:rPr>
                <w:sz w:val="22"/>
                <w:szCs w:val="22"/>
              </w:rPr>
              <w:t>Prepare inorganic protective coating solution as per recipe</w:t>
            </w:r>
          </w:p>
          <w:p w:rsidR="00AD5DEE" w:rsidRPr="00AD5DEE" w:rsidRDefault="00AD5DEE" w:rsidP="00E41672">
            <w:pPr>
              <w:rPr>
                <w:sz w:val="22"/>
                <w:szCs w:val="22"/>
              </w:rPr>
            </w:pPr>
            <w:r w:rsidRPr="00AD5DEE">
              <w:rPr>
                <w:b/>
                <w:bCs/>
                <w:sz w:val="22"/>
                <w:szCs w:val="22"/>
              </w:rPr>
              <w:t>P3</w:t>
            </w:r>
            <w:r w:rsidRPr="00AD5DEE">
              <w:rPr>
                <w:sz w:val="22"/>
                <w:szCs w:val="22"/>
              </w:rPr>
              <w:t>. Apply protective coating</w:t>
            </w:r>
            <w:r w:rsidRPr="00AD5DEE">
              <w:rPr>
                <w:b/>
                <w:bCs/>
                <w:sz w:val="22"/>
                <w:szCs w:val="22"/>
              </w:rPr>
              <w:t xml:space="preserve"> </w:t>
            </w:r>
            <w:r w:rsidRPr="00AD5DEE">
              <w:rPr>
                <w:sz w:val="22"/>
                <w:szCs w:val="22"/>
              </w:rPr>
              <w:t xml:space="preserve">when article is gold, rhodium, nickel, copper, or silver electroplated if required.   </w:t>
            </w:r>
          </w:p>
          <w:p w:rsidR="00AD5DEE" w:rsidRPr="00AD5DEE" w:rsidRDefault="00AD5DEE" w:rsidP="00E41672">
            <w:pPr>
              <w:rPr>
                <w:sz w:val="22"/>
                <w:szCs w:val="22"/>
              </w:rPr>
            </w:pPr>
            <w:r w:rsidRPr="00AD5DEE">
              <w:rPr>
                <w:b/>
                <w:bCs/>
                <w:sz w:val="22"/>
                <w:szCs w:val="22"/>
              </w:rPr>
              <w:t>P4</w:t>
            </w:r>
            <w:r w:rsidRPr="00AD5DEE">
              <w:rPr>
                <w:sz w:val="22"/>
                <w:szCs w:val="22"/>
              </w:rPr>
              <w:t>. Cure protective coating by air drying / heat drying</w:t>
            </w:r>
          </w:p>
        </w:tc>
      </w:tr>
      <w:tr w:rsidR="00AD5DEE" w:rsidRPr="00AD5DEE" w:rsidTr="00AD5DEE">
        <w:trPr>
          <w:trHeight w:val="1970"/>
        </w:trPr>
        <w:tc>
          <w:tcPr>
            <w:tcW w:w="1575" w:type="pct"/>
          </w:tcPr>
          <w:p w:rsidR="00AD5DEE" w:rsidRPr="00AD5DEE" w:rsidRDefault="00AD5DEE" w:rsidP="00E41672">
            <w:pPr>
              <w:rPr>
                <w:sz w:val="22"/>
                <w:szCs w:val="22"/>
              </w:rPr>
            </w:pPr>
            <w:r w:rsidRPr="00AD5DEE">
              <w:rPr>
                <w:b/>
                <w:bCs/>
                <w:sz w:val="22"/>
                <w:szCs w:val="22"/>
              </w:rPr>
              <w:t>CU2:</w:t>
            </w:r>
            <w:r w:rsidRPr="00AD5DEE">
              <w:rPr>
                <w:sz w:val="22"/>
                <w:szCs w:val="22"/>
              </w:rPr>
              <w:t xml:space="preserve"> Apply organic protective coating</w:t>
            </w:r>
          </w:p>
        </w:tc>
        <w:tc>
          <w:tcPr>
            <w:tcW w:w="3425" w:type="pct"/>
          </w:tcPr>
          <w:p w:rsidR="00AD5DEE" w:rsidRPr="00AD5DEE" w:rsidRDefault="00AD5DEE" w:rsidP="00E41672">
            <w:pPr>
              <w:rPr>
                <w:sz w:val="22"/>
                <w:szCs w:val="22"/>
              </w:rPr>
            </w:pPr>
            <w:r w:rsidRPr="00AD5DEE">
              <w:rPr>
                <w:b/>
                <w:sz w:val="22"/>
                <w:szCs w:val="22"/>
              </w:rPr>
              <w:t>P1</w:t>
            </w:r>
            <w:r w:rsidRPr="00AD5DEE">
              <w:rPr>
                <w:sz w:val="22"/>
                <w:szCs w:val="22"/>
              </w:rPr>
              <w:t>. Remove masking by solvent and perform ultrasonic cleaning if required.</w:t>
            </w:r>
          </w:p>
          <w:p w:rsidR="00AD5DEE" w:rsidRPr="00AD5DEE" w:rsidRDefault="00AD5DEE" w:rsidP="00E41672">
            <w:pPr>
              <w:rPr>
                <w:color w:val="000000"/>
                <w:sz w:val="22"/>
                <w:szCs w:val="22"/>
              </w:rPr>
            </w:pPr>
            <w:r w:rsidRPr="00AD5DEE">
              <w:rPr>
                <w:b/>
                <w:bCs/>
                <w:color w:val="000000"/>
                <w:sz w:val="22"/>
                <w:szCs w:val="22"/>
              </w:rPr>
              <w:t>P2.</w:t>
            </w:r>
            <w:r w:rsidRPr="00AD5DEE">
              <w:rPr>
                <w:color w:val="000000"/>
                <w:sz w:val="22"/>
                <w:szCs w:val="22"/>
              </w:rPr>
              <w:t xml:space="preserve"> </w:t>
            </w:r>
            <w:r w:rsidRPr="00AD5DEE">
              <w:rPr>
                <w:sz w:val="22"/>
                <w:szCs w:val="22"/>
              </w:rPr>
              <w:t>Prepare organic protective coating solution as per recipe</w:t>
            </w:r>
          </w:p>
          <w:p w:rsidR="00AD5DEE" w:rsidRPr="00AD5DEE" w:rsidRDefault="00AD5DEE" w:rsidP="00E41672">
            <w:pPr>
              <w:rPr>
                <w:sz w:val="22"/>
                <w:szCs w:val="22"/>
              </w:rPr>
            </w:pPr>
            <w:r w:rsidRPr="00AD5DEE">
              <w:rPr>
                <w:b/>
                <w:bCs/>
                <w:sz w:val="22"/>
                <w:szCs w:val="22"/>
              </w:rPr>
              <w:t>P3</w:t>
            </w:r>
            <w:r w:rsidRPr="00AD5DEE">
              <w:rPr>
                <w:sz w:val="22"/>
                <w:szCs w:val="22"/>
              </w:rPr>
              <w:t>. Apply protective coating</w:t>
            </w:r>
            <w:r w:rsidRPr="00AD5DEE">
              <w:rPr>
                <w:b/>
                <w:bCs/>
                <w:sz w:val="22"/>
                <w:szCs w:val="22"/>
              </w:rPr>
              <w:t xml:space="preserve"> </w:t>
            </w:r>
            <w:r w:rsidRPr="00AD5DEE">
              <w:rPr>
                <w:sz w:val="22"/>
                <w:szCs w:val="22"/>
              </w:rPr>
              <w:t xml:space="preserve">when article is gold, rhodium, nickel, copper, or silver electroplated if required.   </w:t>
            </w:r>
          </w:p>
          <w:p w:rsidR="00AD5DEE" w:rsidRPr="00AD5DEE" w:rsidRDefault="00AD5DEE" w:rsidP="00E41672">
            <w:pPr>
              <w:rPr>
                <w:b/>
                <w:bCs/>
                <w:iCs/>
                <w:sz w:val="22"/>
                <w:szCs w:val="22"/>
              </w:rPr>
            </w:pPr>
            <w:r w:rsidRPr="00AD5DEE">
              <w:rPr>
                <w:b/>
                <w:bCs/>
                <w:sz w:val="22"/>
                <w:szCs w:val="22"/>
              </w:rPr>
              <w:t>P4</w:t>
            </w:r>
            <w:r w:rsidRPr="00AD5DEE">
              <w:rPr>
                <w:sz w:val="22"/>
                <w:szCs w:val="22"/>
              </w:rPr>
              <w:t>. Cure protective coating by Ultra Violet/ heat drying</w:t>
            </w:r>
          </w:p>
        </w:tc>
      </w:tr>
      <w:tr w:rsidR="00AD5DEE" w:rsidRPr="00AD5DEE" w:rsidTr="00285196">
        <w:trPr>
          <w:trHeight w:val="524"/>
        </w:trPr>
        <w:tc>
          <w:tcPr>
            <w:tcW w:w="1575" w:type="pct"/>
          </w:tcPr>
          <w:p w:rsidR="00AD5DEE" w:rsidRPr="00AD5DEE" w:rsidRDefault="00AD5DEE" w:rsidP="00E41672">
            <w:pPr>
              <w:rPr>
                <w:sz w:val="22"/>
                <w:szCs w:val="22"/>
              </w:rPr>
            </w:pPr>
            <w:r w:rsidRPr="00AD5DEE">
              <w:rPr>
                <w:b/>
                <w:bCs/>
                <w:sz w:val="22"/>
                <w:szCs w:val="22"/>
              </w:rPr>
              <w:t>CU3:</w:t>
            </w:r>
            <w:r w:rsidRPr="00AD5DEE">
              <w:rPr>
                <w:sz w:val="22"/>
                <w:szCs w:val="22"/>
              </w:rPr>
              <w:t xml:space="preserve"> Apply electrophoretic composite coating</w:t>
            </w:r>
          </w:p>
        </w:tc>
        <w:tc>
          <w:tcPr>
            <w:tcW w:w="3425" w:type="pct"/>
          </w:tcPr>
          <w:p w:rsidR="00AD5DEE" w:rsidRPr="00AD5DEE" w:rsidRDefault="00AD5DEE" w:rsidP="00285196">
            <w:pPr>
              <w:spacing w:line="276" w:lineRule="auto"/>
              <w:rPr>
                <w:sz w:val="22"/>
                <w:szCs w:val="22"/>
              </w:rPr>
            </w:pPr>
            <w:r w:rsidRPr="00AD5DEE">
              <w:rPr>
                <w:b/>
                <w:sz w:val="22"/>
                <w:szCs w:val="22"/>
              </w:rPr>
              <w:t>P1</w:t>
            </w:r>
            <w:r w:rsidRPr="00AD5DEE">
              <w:rPr>
                <w:sz w:val="22"/>
                <w:szCs w:val="22"/>
              </w:rPr>
              <w:t>. Remove masking by solvent and perform ultrasonic cleaning if required.</w:t>
            </w:r>
          </w:p>
          <w:p w:rsidR="00AD5DEE" w:rsidRPr="00AD5DEE" w:rsidRDefault="00AD5DEE" w:rsidP="00285196">
            <w:pPr>
              <w:spacing w:line="276" w:lineRule="auto"/>
              <w:rPr>
                <w:color w:val="000000"/>
                <w:sz w:val="22"/>
                <w:szCs w:val="22"/>
              </w:rPr>
            </w:pPr>
            <w:r w:rsidRPr="00AD5DEE">
              <w:rPr>
                <w:b/>
                <w:bCs/>
                <w:color w:val="000000"/>
                <w:sz w:val="22"/>
                <w:szCs w:val="22"/>
              </w:rPr>
              <w:t>P2.</w:t>
            </w:r>
            <w:r w:rsidRPr="00AD5DEE">
              <w:rPr>
                <w:color w:val="000000"/>
                <w:sz w:val="22"/>
                <w:szCs w:val="22"/>
              </w:rPr>
              <w:t xml:space="preserve"> </w:t>
            </w:r>
            <w:r w:rsidRPr="00AD5DEE">
              <w:rPr>
                <w:sz w:val="22"/>
                <w:szCs w:val="22"/>
              </w:rPr>
              <w:t xml:space="preserve">Prepare </w:t>
            </w:r>
            <w:r w:rsidRPr="00AD5DEE">
              <w:rPr>
                <w:color w:val="000000"/>
                <w:sz w:val="22"/>
                <w:szCs w:val="22"/>
              </w:rPr>
              <w:t xml:space="preserve">electrophoretic composite </w:t>
            </w:r>
            <w:r w:rsidRPr="00AD5DEE">
              <w:rPr>
                <w:sz w:val="22"/>
                <w:szCs w:val="22"/>
              </w:rPr>
              <w:t>coating solution as per recipe</w:t>
            </w:r>
          </w:p>
          <w:p w:rsidR="00AD5DEE" w:rsidRPr="00AD5DEE" w:rsidRDefault="00AD5DEE" w:rsidP="00285196">
            <w:pPr>
              <w:spacing w:line="276" w:lineRule="auto"/>
              <w:rPr>
                <w:sz w:val="22"/>
                <w:szCs w:val="22"/>
              </w:rPr>
            </w:pPr>
            <w:r w:rsidRPr="00AD5DEE">
              <w:rPr>
                <w:b/>
                <w:bCs/>
                <w:sz w:val="22"/>
                <w:szCs w:val="22"/>
              </w:rPr>
              <w:t>P3</w:t>
            </w:r>
            <w:r w:rsidRPr="00AD5DEE">
              <w:rPr>
                <w:sz w:val="22"/>
                <w:szCs w:val="22"/>
              </w:rPr>
              <w:t xml:space="preserve">. Setup workstation for electrophoretic composite coating </w:t>
            </w:r>
          </w:p>
          <w:p w:rsidR="00AD5DEE" w:rsidRPr="00AD5DEE" w:rsidRDefault="00AD5DEE" w:rsidP="00285196">
            <w:pPr>
              <w:spacing w:line="276" w:lineRule="auto"/>
              <w:rPr>
                <w:sz w:val="22"/>
                <w:szCs w:val="22"/>
              </w:rPr>
            </w:pPr>
            <w:r w:rsidRPr="00AD5DEE">
              <w:rPr>
                <w:b/>
                <w:bCs/>
                <w:sz w:val="22"/>
                <w:szCs w:val="22"/>
              </w:rPr>
              <w:t>P4</w:t>
            </w:r>
            <w:r w:rsidRPr="00AD5DEE">
              <w:rPr>
                <w:sz w:val="22"/>
                <w:szCs w:val="22"/>
              </w:rPr>
              <w:t>. Perform electrophoretic protective coating</w:t>
            </w:r>
            <w:r w:rsidRPr="00AD5DEE">
              <w:rPr>
                <w:b/>
                <w:bCs/>
                <w:sz w:val="22"/>
                <w:szCs w:val="22"/>
              </w:rPr>
              <w:t xml:space="preserve"> </w:t>
            </w:r>
            <w:r w:rsidRPr="00AD5DEE">
              <w:rPr>
                <w:sz w:val="22"/>
                <w:szCs w:val="22"/>
              </w:rPr>
              <w:t xml:space="preserve">when article is gold, rhodium, nickel, copper, or silver electroplated if required.   </w:t>
            </w:r>
          </w:p>
          <w:p w:rsidR="00AD5DEE" w:rsidRPr="00AD5DEE" w:rsidRDefault="00AD5DEE" w:rsidP="00E41672">
            <w:pPr>
              <w:rPr>
                <w:b/>
                <w:bCs/>
                <w:i/>
                <w:sz w:val="22"/>
                <w:szCs w:val="22"/>
              </w:rPr>
            </w:pPr>
            <w:r w:rsidRPr="00AD5DEE">
              <w:rPr>
                <w:b/>
                <w:bCs/>
                <w:sz w:val="22"/>
                <w:szCs w:val="22"/>
              </w:rPr>
              <w:t>P5</w:t>
            </w:r>
            <w:r w:rsidRPr="00AD5DEE">
              <w:rPr>
                <w:sz w:val="22"/>
                <w:szCs w:val="22"/>
              </w:rPr>
              <w:t>. Cure protective coating by heat drying</w:t>
            </w:r>
          </w:p>
        </w:tc>
      </w:tr>
    </w:tbl>
    <w:p w:rsidR="00AD5DEE" w:rsidRDefault="00AD5DEE" w:rsidP="00AD5DEE">
      <w:pPr>
        <w:pStyle w:val="Heading2"/>
      </w:pPr>
      <w:r>
        <w:lastRenderedPageBreak/>
        <w:t>Knowledge and Understanding</w:t>
      </w:r>
    </w:p>
    <w:p w:rsidR="00AD5DEE" w:rsidRDefault="00AD5DEE" w:rsidP="00BC4446">
      <w:pPr>
        <w:pStyle w:val="ListParagraph"/>
        <w:numPr>
          <w:ilvl w:val="0"/>
          <w:numId w:val="13"/>
        </w:numPr>
      </w:pPr>
      <w:r>
        <w:t>Use of lacquers, electrophoretic coatings, commercial anti-tarnish chromate coating.</w:t>
      </w:r>
    </w:p>
    <w:p w:rsidR="00AD5DEE" w:rsidRDefault="00AD5DEE" w:rsidP="00BC4446">
      <w:pPr>
        <w:pStyle w:val="ListParagraph"/>
        <w:numPr>
          <w:ilvl w:val="0"/>
          <w:numId w:val="13"/>
        </w:numPr>
      </w:pPr>
      <w:r>
        <w:t>Safety requirements of the finishing processed</w:t>
      </w:r>
    </w:p>
    <w:p w:rsidR="00650A73" w:rsidRPr="001B2F3C" w:rsidRDefault="00650A73" w:rsidP="00AD5DEE">
      <w:pPr>
        <w:pStyle w:val="Heading2"/>
      </w:pPr>
      <w:r w:rsidRPr="001B2F3C">
        <w:t>Critical Evidence(s) Required</w:t>
      </w:r>
    </w:p>
    <w:p w:rsidR="00AD5DEE" w:rsidRPr="00776A4B" w:rsidRDefault="00AD5DEE" w:rsidP="00AD5DEE">
      <w:r w:rsidRPr="00776A4B">
        <w:t xml:space="preserve">The candidate must present evidence of practical observations showing their ability to </w:t>
      </w:r>
      <w:r w:rsidRPr="00650A73">
        <w:t>Perform Post-Treatment</w:t>
      </w:r>
      <w:r>
        <w:t xml:space="preserve"> of Plated Article.</w:t>
      </w:r>
    </w:p>
    <w:p w:rsidR="00AD5DEE" w:rsidRDefault="00AD5DEE" w:rsidP="00AD5DEE">
      <w:r w:rsidRPr="00776A4B">
        <w:t xml:space="preserve">They must also complete a knowledge assessment test (written or oral) together with a portfolio of evidence that shows their knowledge and understanding needed to </w:t>
      </w:r>
      <w:r w:rsidRPr="00650A73">
        <w:t>Perform Post-Treatment</w:t>
      </w:r>
      <w:r>
        <w:t xml:space="preserve"> of Plated Article</w:t>
      </w:r>
      <w:r w:rsidRPr="00776A4B">
        <w:t>. Further guidance is provided in the Assessment Evidence Guide for this Competency Standard</w:t>
      </w:r>
      <w:r>
        <w:t>.</w:t>
      </w:r>
    </w:p>
    <w:p w:rsidR="00650A73" w:rsidRPr="001B2F3C" w:rsidRDefault="005F3212" w:rsidP="00AD5DEE">
      <w:pPr>
        <w:pStyle w:val="Heading2"/>
      </w:pPr>
      <w:r>
        <w:t>List of Tools and Equipment</w:t>
      </w:r>
    </w:p>
    <w:tbl>
      <w:tblPr>
        <w:tblStyle w:val="TableGrid"/>
        <w:tblW w:w="0" w:type="auto"/>
        <w:jc w:val="center"/>
        <w:tblLook w:val="04A0" w:firstRow="1" w:lastRow="0" w:firstColumn="1" w:lastColumn="0" w:noHBand="0" w:noVBand="1"/>
      </w:tblPr>
      <w:tblGrid>
        <w:gridCol w:w="1005"/>
        <w:gridCol w:w="7880"/>
      </w:tblGrid>
      <w:tr w:rsidR="00AD5DEE" w:rsidRPr="001920F5" w:rsidTr="000B0A4C">
        <w:trPr>
          <w:trHeight w:val="475"/>
          <w:jc w:val="center"/>
        </w:trPr>
        <w:tc>
          <w:tcPr>
            <w:tcW w:w="1005" w:type="dxa"/>
            <w:shd w:val="clear" w:color="auto" w:fill="auto"/>
            <w:vAlign w:val="center"/>
          </w:tcPr>
          <w:p w:rsidR="00AD5DEE" w:rsidRPr="009F793B" w:rsidRDefault="00AD5DEE" w:rsidP="000B0A4C">
            <w:pPr>
              <w:jc w:val="center"/>
              <w:rPr>
                <w:b/>
                <w:sz w:val="22"/>
                <w:szCs w:val="22"/>
              </w:rPr>
            </w:pPr>
            <w:r w:rsidRPr="009F793B">
              <w:rPr>
                <w:b/>
                <w:sz w:val="22"/>
                <w:szCs w:val="22"/>
              </w:rPr>
              <w:t>Sr. No.</w:t>
            </w:r>
          </w:p>
        </w:tc>
        <w:tc>
          <w:tcPr>
            <w:tcW w:w="7880" w:type="dxa"/>
            <w:shd w:val="clear" w:color="auto" w:fill="auto"/>
            <w:vAlign w:val="center"/>
          </w:tcPr>
          <w:p w:rsidR="00AD5DEE" w:rsidRPr="00AC202F" w:rsidRDefault="00AD5DEE" w:rsidP="000B0A4C">
            <w:pPr>
              <w:jc w:val="center"/>
              <w:rPr>
                <w:b/>
                <w:sz w:val="22"/>
                <w:szCs w:val="22"/>
              </w:rPr>
            </w:pPr>
            <w:r w:rsidRPr="00AC202F">
              <w:rPr>
                <w:b/>
                <w:sz w:val="22"/>
                <w:szCs w:val="22"/>
              </w:rPr>
              <w:t>Items</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Air dryer</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Towels and soft tissues</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Saw-dust</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Protective coatings</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Spray gun and cabin.</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UV cabin</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Convection Oven</w:t>
            </w:r>
          </w:p>
        </w:tc>
      </w:tr>
      <w:tr w:rsidR="00AD5DEE" w:rsidRPr="008B7034" w:rsidTr="000B0A4C">
        <w:trPr>
          <w:trHeight w:val="475"/>
          <w:jc w:val="center"/>
        </w:trPr>
        <w:tc>
          <w:tcPr>
            <w:tcW w:w="1005" w:type="dxa"/>
            <w:vAlign w:val="center"/>
          </w:tcPr>
          <w:p w:rsidR="00AD5DEE" w:rsidRPr="009F793B" w:rsidRDefault="00AD5DEE" w:rsidP="00BC4446">
            <w:pPr>
              <w:pStyle w:val="ListParagraph"/>
              <w:numPr>
                <w:ilvl w:val="0"/>
                <w:numId w:val="14"/>
              </w:numPr>
              <w:rPr>
                <w:sz w:val="22"/>
                <w:szCs w:val="22"/>
              </w:rPr>
            </w:pPr>
          </w:p>
        </w:tc>
        <w:tc>
          <w:tcPr>
            <w:tcW w:w="7880" w:type="dxa"/>
          </w:tcPr>
          <w:p w:rsidR="00AD5DEE" w:rsidRPr="00AD5DEE" w:rsidRDefault="00AD5DEE" w:rsidP="000B0A4C">
            <w:pPr>
              <w:rPr>
                <w:sz w:val="22"/>
                <w:szCs w:val="22"/>
              </w:rPr>
            </w:pPr>
            <w:r w:rsidRPr="00AD5DEE">
              <w:rPr>
                <w:sz w:val="22"/>
                <w:szCs w:val="22"/>
              </w:rPr>
              <w:t>Electrophoretic composite coating apparatus</w:t>
            </w:r>
          </w:p>
        </w:tc>
      </w:tr>
    </w:tbl>
    <w:p w:rsidR="00AD5DEE" w:rsidRDefault="00AD5DEE">
      <w:pPr>
        <w:spacing w:before="0" w:after="200" w:line="276" w:lineRule="auto"/>
        <w:jc w:val="left"/>
        <w:rPr>
          <w:rFonts w:eastAsia="Times New Roman"/>
          <w:b/>
          <w:sz w:val="28"/>
          <w:szCs w:val="28"/>
        </w:rPr>
      </w:pPr>
      <w:r>
        <w:br w:type="page"/>
      </w:r>
    </w:p>
    <w:p w:rsidR="00EE2928" w:rsidRPr="00FD68D2" w:rsidRDefault="00AD5DEE" w:rsidP="00AD5DEE">
      <w:pPr>
        <w:pStyle w:val="Heading1"/>
        <w:ind w:left="0"/>
      </w:pPr>
      <w:bookmarkStart w:id="49" w:name="_Toc34601570"/>
      <w:r w:rsidRPr="008B7034">
        <w:rPr>
          <w:color w:val="FF0000"/>
        </w:rPr>
        <w:lastRenderedPageBreak/>
        <w:t>CODE</w:t>
      </w:r>
      <w:r w:rsidRPr="008B7034">
        <w:t xml:space="preserve"> </w:t>
      </w:r>
      <w:r>
        <w:t>Recover</w:t>
      </w:r>
      <w:r w:rsidRPr="00650A73">
        <w:t xml:space="preserve"> </w:t>
      </w:r>
      <w:r w:rsidRPr="00EE2928">
        <w:t>Precious Metals</w:t>
      </w:r>
      <w:bookmarkEnd w:id="49"/>
      <w:r w:rsidRPr="00EE2928">
        <w:t xml:space="preserve"> </w:t>
      </w:r>
    </w:p>
    <w:p w:rsidR="00AD5DEE" w:rsidRDefault="00EE2928" w:rsidP="00AD5DEE">
      <w:pPr>
        <w:pStyle w:val="Heading2"/>
      </w:pPr>
      <w:r w:rsidRPr="001B2F3C">
        <w:t>Overview</w:t>
      </w:r>
    </w:p>
    <w:p w:rsidR="00EE2928" w:rsidRDefault="00EE2928" w:rsidP="00AD5DEE">
      <w:r w:rsidRPr="001B2F3C">
        <w:rPr>
          <w:lang w:val="en-US"/>
        </w:rPr>
        <w:t>This competency standard covers the skills and knowledge required to</w:t>
      </w:r>
      <w:r>
        <w:rPr>
          <w:lang w:val="en-US"/>
        </w:rPr>
        <w:t xml:space="preserve"> </w:t>
      </w:r>
      <w:r w:rsidR="00C27FAF" w:rsidRPr="00C27FAF">
        <w:t>recove</w:t>
      </w:r>
      <w:r w:rsidR="00C27FAF">
        <w:t>r precious metals (gold, silver</w:t>
      </w:r>
      <w:r w:rsidR="00C27FAF" w:rsidRPr="00C27FAF">
        <w:t xml:space="preserve"> and rhodium) from used electroplating solutions and recove</w:t>
      </w:r>
      <w:r w:rsidR="00C27FAF">
        <w:t>r precious metals (gold, silver</w:t>
      </w:r>
      <w:r w:rsidR="00C27FAF" w:rsidRPr="00C27FAF">
        <w:t xml:space="preserve"> and rhodium) from used electroplating solutions</w:t>
      </w:r>
    </w:p>
    <w:tbl>
      <w:tblPr>
        <w:tblStyle w:val="TableGrid"/>
        <w:tblW w:w="5000" w:type="pct"/>
        <w:tblLook w:val="04A0" w:firstRow="1" w:lastRow="0" w:firstColumn="1" w:lastColumn="0" w:noHBand="0" w:noVBand="1"/>
      </w:tblPr>
      <w:tblGrid>
        <w:gridCol w:w="3270"/>
        <w:gridCol w:w="5973"/>
      </w:tblGrid>
      <w:tr w:rsidR="007E0DF6" w:rsidRPr="00AD5DEE" w:rsidTr="007E0DF6">
        <w:trPr>
          <w:trHeight w:val="570"/>
        </w:trPr>
        <w:tc>
          <w:tcPr>
            <w:tcW w:w="1769" w:type="pct"/>
            <w:shd w:val="clear" w:color="auto" w:fill="auto"/>
          </w:tcPr>
          <w:p w:rsidR="007E0DF6" w:rsidRPr="00AD5DEE" w:rsidRDefault="007E0DF6" w:rsidP="00E41672">
            <w:pPr>
              <w:rPr>
                <w:b/>
                <w:bCs/>
              </w:rPr>
            </w:pPr>
            <w:r w:rsidRPr="00AD5DEE">
              <w:rPr>
                <w:b/>
                <w:bCs/>
              </w:rPr>
              <w:t>Competency Units</w:t>
            </w:r>
          </w:p>
        </w:tc>
        <w:tc>
          <w:tcPr>
            <w:tcW w:w="3231" w:type="pct"/>
            <w:shd w:val="clear" w:color="auto" w:fill="auto"/>
          </w:tcPr>
          <w:p w:rsidR="007E0DF6" w:rsidRPr="00AD5DEE" w:rsidRDefault="007E0DF6" w:rsidP="00E41672">
            <w:pPr>
              <w:rPr>
                <w:b/>
                <w:bCs/>
              </w:rPr>
            </w:pPr>
            <w:r w:rsidRPr="00AD5DEE">
              <w:rPr>
                <w:b/>
                <w:bCs/>
              </w:rPr>
              <w:t>Performance Criteria</w:t>
            </w:r>
          </w:p>
        </w:tc>
      </w:tr>
      <w:tr w:rsidR="007E0DF6" w:rsidRPr="00AD5DEE" w:rsidTr="007E0DF6">
        <w:trPr>
          <w:trHeight w:val="3086"/>
        </w:trPr>
        <w:tc>
          <w:tcPr>
            <w:tcW w:w="1769" w:type="pct"/>
          </w:tcPr>
          <w:p w:rsidR="007E0DF6" w:rsidRPr="00AD5DEE" w:rsidRDefault="007E0DF6" w:rsidP="00E41672">
            <w:pPr>
              <w:rPr>
                <w:sz w:val="22"/>
                <w:szCs w:val="22"/>
              </w:rPr>
            </w:pPr>
            <w:r w:rsidRPr="00AD5DEE">
              <w:rPr>
                <w:b/>
                <w:sz w:val="22"/>
                <w:szCs w:val="22"/>
              </w:rPr>
              <w:t>CU1:</w:t>
            </w:r>
            <w:r w:rsidRPr="00AD5DEE">
              <w:rPr>
                <w:rFonts w:eastAsiaTheme="minorHAnsi"/>
                <w:sz w:val="22"/>
                <w:szCs w:val="22"/>
              </w:rPr>
              <w:t xml:space="preserve"> Recover precious metals (Gold, silver, rhodium) from used electroplating solutions</w:t>
            </w:r>
          </w:p>
        </w:tc>
        <w:tc>
          <w:tcPr>
            <w:tcW w:w="3231" w:type="pct"/>
          </w:tcPr>
          <w:p w:rsidR="007E0DF6" w:rsidRPr="00AD5DEE" w:rsidRDefault="007E0DF6" w:rsidP="00E41672">
            <w:pPr>
              <w:rPr>
                <w:b/>
                <w:sz w:val="22"/>
                <w:szCs w:val="22"/>
              </w:rPr>
            </w:pPr>
            <w:r w:rsidRPr="00AD5DEE">
              <w:rPr>
                <w:b/>
                <w:sz w:val="22"/>
                <w:szCs w:val="22"/>
              </w:rPr>
              <w:t xml:space="preserve">P1. </w:t>
            </w:r>
            <w:r w:rsidRPr="00AD5DEE">
              <w:rPr>
                <w:sz w:val="22"/>
                <w:szCs w:val="22"/>
              </w:rPr>
              <w:t>Neutralize waste solution</w:t>
            </w:r>
          </w:p>
          <w:p w:rsidR="007E0DF6" w:rsidRPr="00AD5DEE" w:rsidRDefault="007E0DF6" w:rsidP="00E41672">
            <w:pPr>
              <w:rPr>
                <w:b/>
                <w:sz w:val="22"/>
                <w:szCs w:val="22"/>
              </w:rPr>
            </w:pPr>
            <w:r w:rsidRPr="00AD5DEE">
              <w:rPr>
                <w:b/>
                <w:sz w:val="22"/>
                <w:szCs w:val="22"/>
              </w:rPr>
              <w:t xml:space="preserve">P2. </w:t>
            </w:r>
            <w:r w:rsidRPr="00AD5DEE">
              <w:rPr>
                <w:sz w:val="22"/>
                <w:szCs w:val="22"/>
              </w:rPr>
              <w:t>Perform metal precipitation</w:t>
            </w:r>
          </w:p>
          <w:p w:rsidR="007E0DF6" w:rsidRPr="00AD5DEE" w:rsidRDefault="007E0DF6" w:rsidP="00E41672">
            <w:pPr>
              <w:rPr>
                <w:b/>
                <w:sz w:val="22"/>
                <w:szCs w:val="22"/>
              </w:rPr>
            </w:pPr>
            <w:r w:rsidRPr="00AD5DEE">
              <w:rPr>
                <w:b/>
                <w:sz w:val="22"/>
                <w:szCs w:val="22"/>
              </w:rPr>
              <w:t xml:space="preserve">P3. </w:t>
            </w:r>
            <w:r w:rsidRPr="00AD5DEE">
              <w:rPr>
                <w:sz w:val="22"/>
                <w:szCs w:val="22"/>
              </w:rPr>
              <w:t>Filter and dry metal residue</w:t>
            </w:r>
          </w:p>
          <w:p w:rsidR="007E0DF6" w:rsidRPr="00AD5DEE" w:rsidRDefault="007E0DF6" w:rsidP="00E41672">
            <w:pPr>
              <w:rPr>
                <w:b/>
                <w:sz w:val="22"/>
                <w:szCs w:val="22"/>
              </w:rPr>
            </w:pPr>
            <w:r w:rsidRPr="00AD5DEE">
              <w:rPr>
                <w:b/>
                <w:sz w:val="22"/>
                <w:szCs w:val="22"/>
              </w:rPr>
              <w:t xml:space="preserve">P4. </w:t>
            </w:r>
            <w:r w:rsidRPr="00AD5DEE">
              <w:rPr>
                <w:sz w:val="22"/>
                <w:szCs w:val="22"/>
              </w:rPr>
              <w:t>Perform melting of metal residue</w:t>
            </w:r>
            <w:r w:rsidRPr="00AD5DEE">
              <w:rPr>
                <w:b/>
                <w:sz w:val="22"/>
                <w:szCs w:val="22"/>
              </w:rPr>
              <w:t xml:space="preserve"> </w:t>
            </w:r>
          </w:p>
          <w:p w:rsidR="007E0DF6" w:rsidRPr="00AD5DEE" w:rsidRDefault="007E0DF6" w:rsidP="00E41672">
            <w:pPr>
              <w:rPr>
                <w:b/>
                <w:color w:val="000000"/>
                <w:sz w:val="22"/>
                <w:szCs w:val="22"/>
              </w:rPr>
            </w:pPr>
            <w:r w:rsidRPr="00AD5DEE">
              <w:rPr>
                <w:b/>
                <w:sz w:val="22"/>
                <w:szCs w:val="22"/>
              </w:rPr>
              <w:t xml:space="preserve">P5. </w:t>
            </w:r>
            <w:r w:rsidRPr="00AD5DEE">
              <w:rPr>
                <w:sz w:val="22"/>
                <w:szCs w:val="22"/>
              </w:rPr>
              <w:t>Submit ingot for refining</w:t>
            </w:r>
          </w:p>
        </w:tc>
      </w:tr>
      <w:tr w:rsidR="007E0DF6" w:rsidRPr="00AD5DEE" w:rsidTr="007E0DF6">
        <w:trPr>
          <w:trHeight w:val="1583"/>
        </w:trPr>
        <w:tc>
          <w:tcPr>
            <w:tcW w:w="1769" w:type="pct"/>
          </w:tcPr>
          <w:p w:rsidR="007E0DF6" w:rsidRPr="00AD5DEE" w:rsidRDefault="007E0DF6" w:rsidP="00E41672">
            <w:pPr>
              <w:rPr>
                <w:sz w:val="22"/>
                <w:szCs w:val="22"/>
              </w:rPr>
            </w:pPr>
            <w:r w:rsidRPr="00AD5DEE">
              <w:rPr>
                <w:b/>
                <w:bCs/>
                <w:sz w:val="22"/>
                <w:szCs w:val="22"/>
              </w:rPr>
              <w:t>CU2:</w:t>
            </w:r>
            <w:r w:rsidRPr="00AD5DEE">
              <w:rPr>
                <w:sz w:val="22"/>
                <w:szCs w:val="22"/>
              </w:rPr>
              <w:t xml:space="preserve"> Recover precious metals (Gold, silver, rhodium) from jigs’ waste.</w:t>
            </w:r>
          </w:p>
        </w:tc>
        <w:tc>
          <w:tcPr>
            <w:tcW w:w="3231" w:type="pct"/>
          </w:tcPr>
          <w:p w:rsidR="007E0DF6" w:rsidRPr="00AD5DEE" w:rsidRDefault="007E0DF6" w:rsidP="00E41672">
            <w:pPr>
              <w:rPr>
                <w:sz w:val="22"/>
                <w:szCs w:val="22"/>
              </w:rPr>
            </w:pPr>
            <w:r w:rsidRPr="00AD5DEE">
              <w:rPr>
                <w:b/>
                <w:bCs/>
                <w:sz w:val="22"/>
                <w:szCs w:val="22"/>
              </w:rPr>
              <w:t xml:space="preserve">P1. </w:t>
            </w:r>
            <w:r w:rsidRPr="00AD5DEE">
              <w:rPr>
                <w:sz w:val="22"/>
                <w:szCs w:val="22"/>
              </w:rPr>
              <w:t>Perform melting of jigs’ waste into single metallic bar/ingot</w:t>
            </w:r>
          </w:p>
          <w:p w:rsidR="007E0DF6" w:rsidRPr="00AD5DEE" w:rsidRDefault="007E0DF6" w:rsidP="00E41672">
            <w:pPr>
              <w:rPr>
                <w:b/>
                <w:bCs/>
                <w:sz w:val="22"/>
                <w:szCs w:val="22"/>
              </w:rPr>
            </w:pPr>
            <w:r w:rsidRPr="00AD5DEE">
              <w:rPr>
                <w:b/>
                <w:bCs/>
                <w:sz w:val="22"/>
                <w:szCs w:val="22"/>
              </w:rPr>
              <w:t>P2</w:t>
            </w:r>
            <w:r w:rsidRPr="00AD5DEE">
              <w:rPr>
                <w:sz w:val="22"/>
                <w:szCs w:val="22"/>
              </w:rPr>
              <w:t>. Submit metallic bar for refining</w:t>
            </w:r>
          </w:p>
        </w:tc>
      </w:tr>
    </w:tbl>
    <w:p w:rsidR="007E0DF6" w:rsidRDefault="007E0DF6" w:rsidP="007E0DF6">
      <w:pPr>
        <w:pStyle w:val="Heading2"/>
      </w:pPr>
      <w:r>
        <w:t>Knowledge and Understanding</w:t>
      </w:r>
    </w:p>
    <w:p w:rsidR="007E0DF6" w:rsidRDefault="007E0DF6" w:rsidP="00BC4446">
      <w:pPr>
        <w:pStyle w:val="ListParagraph"/>
        <w:numPr>
          <w:ilvl w:val="0"/>
          <w:numId w:val="15"/>
        </w:numPr>
      </w:pPr>
      <w:r>
        <w:t>Acid/Base neutralisation.</w:t>
      </w:r>
    </w:p>
    <w:p w:rsidR="007E0DF6" w:rsidRDefault="007E0DF6" w:rsidP="00BC4446">
      <w:pPr>
        <w:pStyle w:val="ListParagraph"/>
        <w:numPr>
          <w:ilvl w:val="0"/>
          <w:numId w:val="15"/>
        </w:numPr>
      </w:pPr>
      <w:r>
        <w:t>Understanding of metal precipitants</w:t>
      </w:r>
    </w:p>
    <w:p w:rsidR="007E0DF6" w:rsidRDefault="007E0DF6" w:rsidP="00BC4446">
      <w:pPr>
        <w:pStyle w:val="ListParagraph"/>
        <w:numPr>
          <w:ilvl w:val="0"/>
          <w:numId w:val="15"/>
        </w:numPr>
      </w:pPr>
      <w:r>
        <w:t>Melting fluxes, crucibles, melting furnace</w:t>
      </w:r>
    </w:p>
    <w:p w:rsidR="00EE2928" w:rsidRPr="001B2F3C" w:rsidRDefault="00EE2928" w:rsidP="007E0DF6">
      <w:pPr>
        <w:pStyle w:val="Heading2"/>
      </w:pPr>
      <w:r w:rsidRPr="001B2F3C">
        <w:t>Critical Evidence(s) Required</w:t>
      </w:r>
    </w:p>
    <w:p w:rsidR="007E0DF6" w:rsidRPr="00776A4B" w:rsidRDefault="007E0DF6" w:rsidP="007E0DF6">
      <w:r w:rsidRPr="00776A4B">
        <w:t xml:space="preserve">The candidate must present evidence of practical observations showing their ability to </w:t>
      </w:r>
      <w:r>
        <w:t>Recover</w:t>
      </w:r>
      <w:r w:rsidRPr="00650A73">
        <w:t xml:space="preserve"> </w:t>
      </w:r>
      <w:r w:rsidRPr="00EE2928">
        <w:t>Precious Metals</w:t>
      </w:r>
      <w:r>
        <w:t>.</w:t>
      </w:r>
    </w:p>
    <w:p w:rsidR="007E0DF6" w:rsidRDefault="007E0DF6" w:rsidP="007E0DF6">
      <w:r w:rsidRPr="00776A4B">
        <w:t xml:space="preserve">They must also complete a knowledge assessment test (written or oral) together with a portfolio of evidence that shows their knowledge and understanding needed to </w:t>
      </w:r>
      <w:r>
        <w:t>Recover</w:t>
      </w:r>
      <w:r w:rsidRPr="00650A73">
        <w:t xml:space="preserve"> </w:t>
      </w:r>
      <w:r w:rsidRPr="00EE2928">
        <w:t>Precious Metals</w:t>
      </w:r>
      <w:r w:rsidRPr="00776A4B">
        <w:t>. Further guidance is provided in the Assessment Evidence Guide for this Competency Standard</w:t>
      </w:r>
      <w:r>
        <w:t>.</w:t>
      </w:r>
    </w:p>
    <w:p w:rsidR="00EE2928" w:rsidRPr="001B2F3C" w:rsidRDefault="005F3212" w:rsidP="007E0DF6">
      <w:pPr>
        <w:pStyle w:val="Heading2"/>
      </w:pPr>
      <w:r>
        <w:lastRenderedPageBreak/>
        <w:t>List of Tools and Equipment</w:t>
      </w:r>
    </w:p>
    <w:tbl>
      <w:tblPr>
        <w:tblStyle w:val="TableGrid"/>
        <w:tblW w:w="0" w:type="auto"/>
        <w:jc w:val="center"/>
        <w:tblLook w:val="04A0" w:firstRow="1" w:lastRow="0" w:firstColumn="1" w:lastColumn="0" w:noHBand="0" w:noVBand="1"/>
      </w:tblPr>
      <w:tblGrid>
        <w:gridCol w:w="1005"/>
        <w:gridCol w:w="7880"/>
      </w:tblGrid>
      <w:tr w:rsidR="007E0DF6" w:rsidRPr="001920F5" w:rsidTr="000B0A4C">
        <w:trPr>
          <w:trHeight w:val="475"/>
          <w:jc w:val="center"/>
        </w:trPr>
        <w:tc>
          <w:tcPr>
            <w:tcW w:w="1005" w:type="dxa"/>
            <w:shd w:val="clear" w:color="auto" w:fill="auto"/>
            <w:vAlign w:val="center"/>
          </w:tcPr>
          <w:p w:rsidR="007E0DF6" w:rsidRPr="009F793B" w:rsidRDefault="007E0DF6" w:rsidP="000B0A4C">
            <w:pPr>
              <w:jc w:val="center"/>
              <w:rPr>
                <w:b/>
                <w:sz w:val="22"/>
                <w:szCs w:val="22"/>
              </w:rPr>
            </w:pPr>
            <w:r w:rsidRPr="009F793B">
              <w:rPr>
                <w:b/>
                <w:sz w:val="22"/>
                <w:szCs w:val="22"/>
              </w:rPr>
              <w:t>Sr. No.</w:t>
            </w:r>
          </w:p>
        </w:tc>
        <w:tc>
          <w:tcPr>
            <w:tcW w:w="7880" w:type="dxa"/>
            <w:shd w:val="clear" w:color="auto" w:fill="auto"/>
            <w:vAlign w:val="center"/>
          </w:tcPr>
          <w:p w:rsidR="007E0DF6" w:rsidRPr="00AC202F" w:rsidRDefault="007E0DF6" w:rsidP="000B0A4C">
            <w:pPr>
              <w:jc w:val="center"/>
              <w:rPr>
                <w:b/>
                <w:sz w:val="22"/>
                <w:szCs w:val="22"/>
              </w:rPr>
            </w:pPr>
            <w:r w:rsidRPr="00AC202F">
              <w:rPr>
                <w:b/>
                <w:sz w:val="22"/>
                <w:szCs w:val="22"/>
              </w:rPr>
              <w:t>Items</w:t>
            </w:r>
          </w:p>
        </w:tc>
      </w:tr>
      <w:tr w:rsidR="007E0DF6" w:rsidRPr="008B7034" w:rsidTr="000B0A4C">
        <w:trPr>
          <w:trHeight w:val="475"/>
          <w:jc w:val="center"/>
        </w:trPr>
        <w:tc>
          <w:tcPr>
            <w:tcW w:w="1005" w:type="dxa"/>
            <w:vAlign w:val="center"/>
          </w:tcPr>
          <w:p w:rsidR="007E0DF6" w:rsidRPr="009F793B" w:rsidRDefault="007E0DF6" w:rsidP="00BC4446">
            <w:pPr>
              <w:pStyle w:val="ListParagraph"/>
              <w:numPr>
                <w:ilvl w:val="0"/>
                <w:numId w:val="16"/>
              </w:numPr>
              <w:rPr>
                <w:sz w:val="22"/>
                <w:szCs w:val="22"/>
              </w:rPr>
            </w:pPr>
          </w:p>
        </w:tc>
        <w:tc>
          <w:tcPr>
            <w:tcW w:w="7880" w:type="dxa"/>
          </w:tcPr>
          <w:p w:rsidR="007E0DF6" w:rsidRPr="007E0DF6" w:rsidRDefault="007E0DF6" w:rsidP="000B0A4C">
            <w:pPr>
              <w:rPr>
                <w:sz w:val="22"/>
                <w:szCs w:val="22"/>
              </w:rPr>
            </w:pPr>
            <w:r w:rsidRPr="007E0DF6">
              <w:rPr>
                <w:sz w:val="22"/>
                <w:szCs w:val="22"/>
              </w:rPr>
              <w:t>Melting Furnace</w:t>
            </w:r>
          </w:p>
        </w:tc>
      </w:tr>
      <w:tr w:rsidR="007E0DF6" w:rsidRPr="008B7034" w:rsidTr="000B0A4C">
        <w:trPr>
          <w:trHeight w:val="475"/>
          <w:jc w:val="center"/>
        </w:trPr>
        <w:tc>
          <w:tcPr>
            <w:tcW w:w="1005" w:type="dxa"/>
            <w:vAlign w:val="center"/>
          </w:tcPr>
          <w:p w:rsidR="007E0DF6" w:rsidRPr="009F793B" w:rsidRDefault="007E0DF6" w:rsidP="00BC4446">
            <w:pPr>
              <w:pStyle w:val="ListParagraph"/>
              <w:numPr>
                <w:ilvl w:val="0"/>
                <w:numId w:val="16"/>
              </w:numPr>
              <w:rPr>
                <w:sz w:val="22"/>
                <w:szCs w:val="22"/>
              </w:rPr>
            </w:pPr>
          </w:p>
        </w:tc>
        <w:tc>
          <w:tcPr>
            <w:tcW w:w="7880" w:type="dxa"/>
          </w:tcPr>
          <w:p w:rsidR="007E0DF6" w:rsidRPr="007E0DF6" w:rsidRDefault="007E0DF6" w:rsidP="000B0A4C">
            <w:pPr>
              <w:rPr>
                <w:sz w:val="22"/>
                <w:szCs w:val="22"/>
              </w:rPr>
            </w:pPr>
            <w:r w:rsidRPr="007E0DF6">
              <w:rPr>
                <w:sz w:val="22"/>
                <w:szCs w:val="22"/>
              </w:rPr>
              <w:t>Melting fluxes</w:t>
            </w:r>
          </w:p>
        </w:tc>
      </w:tr>
    </w:tbl>
    <w:p w:rsidR="00EE2928" w:rsidRPr="001B2F3C" w:rsidRDefault="00EE2928" w:rsidP="00E41672"/>
    <w:p w:rsidR="00CF0949" w:rsidRDefault="00CF0949" w:rsidP="007E0DF6">
      <w:pPr>
        <w:ind w:left="360"/>
      </w:pPr>
    </w:p>
    <w:p w:rsidR="007E0DF6" w:rsidRDefault="007E0DF6">
      <w:pPr>
        <w:spacing w:before="0" w:after="200" w:line="276" w:lineRule="auto"/>
        <w:jc w:val="left"/>
        <w:rPr>
          <w:rFonts w:eastAsia="Times New Roman"/>
          <w:b/>
          <w:color w:val="FF0000"/>
          <w:sz w:val="28"/>
          <w:szCs w:val="28"/>
        </w:rPr>
      </w:pPr>
      <w:r>
        <w:rPr>
          <w:color w:val="FF0000"/>
        </w:rPr>
        <w:br w:type="page"/>
      </w:r>
    </w:p>
    <w:p w:rsidR="00DA2EE7" w:rsidRPr="00FD68D2" w:rsidRDefault="007E0DF6" w:rsidP="007E0DF6">
      <w:pPr>
        <w:pStyle w:val="Heading1"/>
        <w:ind w:left="0"/>
      </w:pPr>
      <w:bookmarkStart w:id="50" w:name="_Toc34601571"/>
      <w:r w:rsidRPr="008B7034">
        <w:rPr>
          <w:color w:val="FF0000"/>
        </w:rPr>
        <w:lastRenderedPageBreak/>
        <w:t>CODE</w:t>
      </w:r>
      <w:r w:rsidRPr="008B7034">
        <w:t xml:space="preserve"> </w:t>
      </w:r>
      <w:r w:rsidR="00DA2EE7" w:rsidRPr="00DA2EE7">
        <w:t>DEVELOP ENTREPRENEURIAL SKILLS</w:t>
      </w:r>
      <w:bookmarkEnd w:id="50"/>
    </w:p>
    <w:p w:rsidR="007E0DF6" w:rsidRDefault="00DA2EE7" w:rsidP="007E0DF6">
      <w:pPr>
        <w:pStyle w:val="Heading2"/>
      </w:pPr>
      <w:r w:rsidRPr="001B2F3C">
        <w:t>Overview</w:t>
      </w:r>
    </w:p>
    <w:p w:rsidR="00DA2EE7" w:rsidRPr="00DA2EE7" w:rsidRDefault="00DA2EE7" w:rsidP="007E0DF6">
      <w:r w:rsidRPr="00DA2EE7">
        <w:t>This Competency Standard identifies the competencies required to Develop Entrepreneurial Skills. This section is crafted to develop knowledge and skills required to Develop Entrepreneurial Skills and present the business ideas to potential support providers. The content will be useful for learners who intend to start a business, become self-employed or want to get prerequisite knowledge before starting a business</w:t>
      </w:r>
      <w:r>
        <w:t>.</w:t>
      </w:r>
    </w:p>
    <w:tbl>
      <w:tblPr>
        <w:tblStyle w:val="TableGrid"/>
        <w:tblW w:w="9090" w:type="dxa"/>
        <w:tblInd w:w="108" w:type="dxa"/>
        <w:tblLook w:val="04A0" w:firstRow="1" w:lastRow="0" w:firstColumn="1" w:lastColumn="0" w:noHBand="0" w:noVBand="1"/>
      </w:tblPr>
      <w:tblGrid>
        <w:gridCol w:w="2070"/>
        <w:gridCol w:w="7020"/>
      </w:tblGrid>
      <w:tr w:rsidR="00385549" w:rsidRPr="007E0DF6" w:rsidTr="007E0DF6">
        <w:trPr>
          <w:trHeight w:val="570"/>
        </w:trPr>
        <w:tc>
          <w:tcPr>
            <w:tcW w:w="2070" w:type="dxa"/>
            <w:shd w:val="clear" w:color="auto" w:fill="auto"/>
          </w:tcPr>
          <w:p w:rsidR="00385549" w:rsidRPr="007E0DF6" w:rsidRDefault="00385549" w:rsidP="00E41672">
            <w:pPr>
              <w:rPr>
                <w:b/>
                <w:bCs/>
              </w:rPr>
            </w:pPr>
            <w:r w:rsidRPr="007E0DF6">
              <w:rPr>
                <w:b/>
                <w:bCs/>
              </w:rPr>
              <w:t>Competency Units</w:t>
            </w:r>
          </w:p>
        </w:tc>
        <w:tc>
          <w:tcPr>
            <w:tcW w:w="7020" w:type="dxa"/>
            <w:shd w:val="clear" w:color="auto" w:fill="auto"/>
          </w:tcPr>
          <w:p w:rsidR="00385549" w:rsidRPr="007E0DF6" w:rsidRDefault="00385549" w:rsidP="00E41672">
            <w:pPr>
              <w:rPr>
                <w:b/>
                <w:bCs/>
              </w:rPr>
            </w:pPr>
            <w:r w:rsidRPr="007E0DF6">
              <w:rPr>
                <w:b/>
                <w:bCs/>
              </w:rPr>
              <w:t>Performance Criteria</w:t>
            </w:r>
          </w:p>
        </w:tc>
      </w:tr>
      <w:tr w:rsidR="00385549" w:rsidRPr="007E0DF6" w:rsidTr="009545B2">
        <w:trPr>
          <w:trHeight w:val="1997"/>
        </w:trPr>
        <w:tc>
          <w:tcPr>
            <w:tcW w:w="2070" w:type="dxa"/>
          </w:tcPr>
          <w:p w:rsidR="00385549" w:rsidRPr="007E0DF6" w:rsidRDefault="007E0DF6" w:rsidP="00E41672">
            <w:pPr>
              <w:rPr>
                <w:b/>
                <w:sz w:val="22"/>
                <w:szCs w:val="22"/>
              </w:rPr>
            </w:pPr>
            <w:r>
              <w:rPr>
                <w:b/>
                <w:sz w:val="22"/>
                <w:szCs w:val="22"/>
              </w:rPr>
              <w:t>CU</w:t>
            </w:r>
            <w:r w:rsidR="00385549" w:rsidRPr="007E0DF6">
              <w:rPr>
                <w:b/>
                <w:sz w:val="22"/>
                <w:szCs w:val="22"/>
              </w:rPr>
              <w:t>1:</w:t>
            </w:r>
            <w:r w:rsidR="00385549" w:rsidRPr="007E0DF6">
              <w:rPr>
                <w:rFonts w:eastAsiaTheme="minorHAnsi"/>
                <w:b/>
                <w:color w:val="000000"/>
                <w:sz w:val="22"/>
                <w:szCs w:val="22"/>
              </w:rPr>
              <w:t xml:space="preserve"> </w:t>
            </w:r>
            <w:r w:rsidR="00385549" w:rsidRPr="007E0DF6">
              <w:rPr>
                <w:rFonts w:eastAsiaTheme="minorHAnsi"/>
                <w:sz w:val="22"/>
                <w:szCs w:val="22"/>
              </w:rPr>
              <w:t>Develop self against skills and attributes required for entrepreneurship</w:t>
            </w:r>
          </w:p>
        </w:tc>
        <w:tc>
          <w:tcPr>
            <w:tcW w:w="7020" w:type="dxa"/>
          </w:tcPr>
          <w:p w:rsidR="00385549" w:rsidRPr="007E0DF6" w:rsidRDefault="00385549" w:rsidP="00E41672">
            <w:pPr>
              <w:rPr>
                <w:rFonts w:eastAsiaTheme="minorHAnsi"/>
                <w:sz w:val="22"/>
                <w:szCs w:val="22"/>
              </w:rPr>
            </w:pPr>
            <w:r w:rsidRPr="007E0DF6">
              <w:rPr>
                <w:rFonts w:eastAsiaTheme="minorHAnsi"/>
                <w:b/>
                <w:sz w:val="22"/>
                <w:szCs w:val="22"/>
              </w:rPr>
              <w:t>P1</w:t>
            </w:r>
            <w:r w:rsidRPr="007E0DF6">
              <w:rPr>
                <w:rFonts w:eastAsiaTheme="minorHAnsi"/>
                <w:sz w:val="22"/>
                <w:szCs w:val="22"/>
              </w:rPr>
              <w:t>. Set personal objectives for pursuing entrepreneurship</w:t>
            </w:r>
          </w:p>
          <w:p w:rsidR="00385549" w:rsidRPr="007E0DF6" w:rsidRDefault="00385549" w:rsidP="00E41672">
            <w:pPr>
              <w:rPr>
                <w:rFonts w:eastAsiaTheme="minorHAnsi"/>
                <w:sz w:val="22"/>
                <w:szCs w:val="22"/>
              </w:rPr>
            </w:pPr>
            <w:r w:rsidRPr="007E0DF6">
              <w:rPr>
                <w:rFonts w:eastAsiaTheme="minorHAnsi"/>
                <w:b/>
                <w:sz w:val="22"/>
                <w:szCs w:val="22"/>
              </w:rPr>
              <w:t>P2</w:t>
            </w:r>
            <w:r w:rsidRPr="007E0DF6">
              <w:rPr>
                <w:rFonts w:eastAsiaTheme="minorHAnsi"/>
                <w:sz w:val="22"/>
                <w:szCs w:val="22"/>
              </w:rPr>
              <w:t>. Document gaps in self for skills and attributes required for an entrepreneur</w:t>
            </w:r>
          </w:p>
          <w:p w:rsidR="00385549" w:rsidRPr="007E0DF6" w:rsidRDefault="00385549" w:rsidP="00E41672">
            <w:pPr>
              <w:rPr>
                <w:b/>
                <w:color w:val="000000"/>
                <w:sz w:val="22"/>
                <w:szCs w:val="22"/>
              </w:rPr>
            </w:pPr>
            <w:r w:rsidRPr="007E0DF6">
              <w:rPr>
                <w:rFonts w:eastAsiaTheme="minorHAnsi"/>
                <w:b/>
                <w:sz w:val="22"/>
                <w:szCs w:val="22"/>
              </w:rPr>
              <w:t>P3</w:t>
            </w:r>
            <w:r w:rsidRPr="007E0DF6">
              <w:rPr>
                <w:rFonts w:eastAsiaTheme="minorHAnsi"/>
                <w:sz w:val="22"/>
                <w:szCs w:val="22"/>
              </w:rPr>
              <w:t xml:space="preserve">. Take appropriate actions to cover identified gaps </w:t>
            </w:r>
          </w:p>
        </w:tc>
      </w:tr>
      <w:tr w:rsidR="00385549" w:rsidRPr="007E0DF6" w:rsidTr="00385549">
        <w:trPr>
          <w:trHeight w:val="2186"/>
        </w:trPr>
        <w:tc>
          <w:tcPr>
            <w:tcW w:w="2070" w:type="dxa"/>
          </w:tcPr>
          <w:p w:rsidR="00385549" w:rsidRPr="007E0DF6" w:rsidRDefault="007E0DF6" w:rsidP="00E41672">
            <w:pPr>
              <w:rPr>
                <w:b/>
                <w:sz w:val="22"/>
                <w:szCs w:val="22"/>
              </w:rPr>
            </w:pPr>
            <w:r>
              <w:rPr>
                <w:b/>
                <w:sz w:val="22"/>
                <w:szCs w:val="22"/>
              </w:rPr>
              <w:t>CU</w:t>
            </w:r>
            <w:r w:rsidR="00385549" w:rsidRPr="007E0DF6">
              <w:rPr>
                <w:b/>
                <w:sz w:val="22"/>
                <w:szCs w:val="22"/>
              </w:rPr>
              <w:t xml:space="preserve">2: </w:t>
            </w:r>
            <w:r w:rsidR="00385549" w:rsidRPr="007E0DF6">
              <w:rPr>
                <w:rFonts w:eastAsiaTheme="minorHAnsi"/>
                <w:sz w:val="22"/>
                <w:szCs w:val="22"/>
              </w:rPr>
              <w:t>Collect information on viable business ideas</w:t>
            </w:r>
          </w:p>
        </w:tc>
        <w:tc>
          <w:tcPr>
            <w:tcW w:w="7020" w:type="dxa"/>
          </w:tcPr>
          <w:p w:rsidR="00385549" w:rsidRPr="007E0DF6" w:rsidRDefault="00385549" w:rsidP="00E41672">
            <w:pPr>
              <w:rPr>
                <w:rFonts w:eastAsiaTheme="minorHAnsi"/>
                <w:sz w:val="22"/>
                <w:szCs w:val="22"/>
              </w:rPr>
            </w:pPr>
            <w:r w:rsidRPr="007E0DF6">
              <w:rPr>
                <w:rFonts w:eastAsiaTheme="minorHAnsi"/>
                <w:b/>
                <w:sz w:val="22"/>
                <w:szCs w:val="22"/>
              </w:rPr>
              <w:t>P1</w:t>
            </w:r>
            <w:r w:rsidRPr="007E0DF6">
              <w:rPr>
                <w:rFonts w:eastAsiaTheme="minorHAnsi"/>
                <w:sz w:val="22"/>
                <w:szCs w:val="22"/>
              </w:rPr>
              <w:t>. Conduct an elementary market survey to collect basic information on business ideas relevant to own interests</w:t>
            </w:r>
          </w:p>
          <w:p w:rsidR="00385549" w:rsidRPr="007E0DF6" w:rsidRDefault="00385549" w:rsidP="00E41672">
            <w:pPr>
              <w:rPr>
                <w:rFonts w:eastAsiaTheme="minorHAnsi"/>
                <w:sz w:val="22"/>
                <w:szCs w:val="22"/>
              </w:rPr>
            </w:pPr>
            <w:r w:rsidRPr="007E0DF6">
              <w:rPr>
                <w:rFonts w:eastAsiaTheme="minorHAnsi"/>
                <w:b/>
                <w:sz w:val="22"/>
                <w:szCs w:val="22"/>
              </w:rPr>
              <w:t>P2</w:t>
            </w:r>
            <w:r w:rsidRPr="007E0DF6">
              <w:rPr>
                <w:rFonts w:eastAsiaTheme="minorHAnsi"/>
                <w:sz w:val="22"/>
                <w:szCs w:val="22"/>
              </w:rPr>
              <w:t xml:space="preserve">. Compile the information collected through the market survey </w:t>
            </w:r>
          </w:p>
          <w:p w:rsidR="00385549" w:rsidRPr="007E0DF6" w:rsidRDefault="00385549" w:rsidP="00E41672">
            <w:pPr>
              <w:rPr>
                <w:rFonts w:eastAsiaTheme="minorHAnsi"/>
                <w:sz w:val="22"/>
                <w:szCs w:val="22"/>
              </w:rPr>
            </w:pPr>
            <w:r w:rsidRPr="007E0DF6">
              <w:rPr>
                <w:rFonts w:eastAsiaTheme="minorHAnsi"/>
                <w:b/>
                <w:sz w:val="22"/>
                <w:szCs w:val="22"/>
              </w:rPr>
              <w:t>P3</w:t>
            </w:r>
            <w:r w:rsidRPr="007E0DF6">
              <w:rPr>
                <w:rFonts w:eastAsiaTheme="minorHAnsi"/>
                <w:sz w:val="22"/>
                <w:szCs w:val="22"/>
              </w:rPr>
              <w:t>. Gather customer needs for identified business ideas</w:t>
            </w:r>
          </w:p>
          <w:p w:rsidR="00385549" w:rsidRPr="007E0DF6" w:rsidRDefault="00385549" w:rsidP="00E41672">
            <w:pPr>
              <w:rPr>
                <w:rFonts w:eastAsiaTheme="minorHAnsi"/>
                <w:sz w:val="22"/>
                <w:szCs w:val="22"/>
              </w:rPr>
            </w:pPr>
            <w:r w:rsidRPr="007E0DF6">
              <w:rPr>
                <w:rFonts w:eastAsiaTheme="minorHAnsi"/>
                <w:b/>
                <w:sz w:val="22"/>
                <w:szCs w:val="22"/>
              </w:rPr>
              <w:t>P4</w:t>
            </w:r>
            <w:r w:rsidRPr="007E0DF6">
              <w:rPr>
                <w:rFonts w:eastAsiaTheme="minorHAnsi"/>
                <w:sz w:val="22"/>
                <w:szCs w:val="22"/>
              </w:rPr>
              <w:t>. Shortlist the best option in terms of cost, service, quality, sales, profit margin, overall expenses</w:t>
            </w:r>
          </w:p>
        </w:tc>
      </w:tr>
      <w:tr w:rsidR="00385549" w:rsidRPr="007E0DF6" w:rsidTr="00385549">
        <w:trPr>
          <w:trHeight w:val="2186"/>
        </w:trPr>
        <w:tc>
          <w:tcPr>
            <w:tcW w:w="2070" w:type="dxa"/>
          </w:tcPr>
          <w:p w:rsidR="00385549" w:rsidRPr="007E0DF6" w:rsidRDefault="007E0DF6" w:rsidP="00E41672">
            <w:pPr>
              <w:rPr>
                <w:b/>
                <w:sz w:val="22"/>
                <w:szCs w:val="22"/>
              </w:rPr>
            </w:pPr>
            <w:r>
              <w:rPr>
                <w:rFonts w:eastAsiaTheme="minorHAnsi"/>
                <w:b/>
                <w:sz w:val="22"/>
                <w:szCs w:val="22"/>
              </w:rPr>
              <w:t>CU</w:t>
            </w:r>
            <w:r w:rsidR="00385549" w:rsidRPr="007E0DF6">
              <w:rPr>
                <w:rFonts w:eastAsiaTheme="minorHAnsi"/>
                <w:b/>
                <w:sz w:val="22"/>
                <w:szCs w:val="22"/>
              </w:rPr>
              <w:t>3</w:t>
            </w:r>
            <w:r w:rsidR="00385549" w:rsidRPr="007E0DF6">
              <w:rPr>
                <w:rFonts w:eastAsiaTheme="minorHAnsi"/>
                <w:sz w:val="22"/>
                <w:szCs w:val="22"/>
              </w:rPr>
              <w:t>: Collect information on various funding sources</w:t>
            </w:r>
          </w:p>
        </w:tc>
        <w:tc>
          <w:tcPr>
            <w:tcW w:w="7020" w:type="dxa"/>
          </w:tcPr>
          <w:p w:rsidR="00385549" w:rsidRPr="007E0DF6" w:rsidRDefault="00385549" w:rsidP="00E41672">
            <w:pPr>
              <w:rPr>
                <w:rFonts w:eastAsiaTheme="minorHAnsi"/>
                <w:sz w:val="22"/>
                <w:szCs w:val="22"/>
              </w:rPr>
            </w:pPr>
            <w:r w:rsidRPr="007E0DF6">
              <w:rPr>
                <w:rFonts w:eastAsiaTheme="minorHAnsi"/>
                <w:b/>
                <w:sz w:val="22"/>
                <w:szCs w:val="22"/>
              </w:rPr>
              <w:t>P1</w:t>
            </w:r>
            <w:r w:rsidRPr="007E0DF6">
              <w:rPr>
                <w:rFonts w:eastAsiaTheme="minorHAnsi"/>
                <w:sz w:val="22"/>
                <w:szCs w:val="22"/>
              </w:rPr>
              <w:t>. Identify the available funding sources based on their terms and conditions, maximum loan limit, payback time, interest rate</w:t>
            </w:r>
          </w:p>
          <w:p w:rsidR="00385549" w:rsidRPr="0067119A" w:rsidRDefault="00385549" w:rsidP="0067119A">
            <w:pPr>
              <w:rPr>
                <w:rFonts w:eastAsiaTheme="minorHAnsi"/>
                <w:sz w:val="22"/>
                <w:szCs w:val="22"/>
              </w:rPr>
            </w:pPr>
            <w:r w:rsidRPr="007E0DF6">
              <w:rPr>
                <w:rFonts w:eastAsiaTheme="minorHAnsi"/>
                <w:b/>
                <w:sz w:val="22"/>
                <w:szCs w:val="22"/>
              </w:rPr>
              <w:t>P2</w:t>
            </w:r>
            <w:r w:rsidRPr="007E0DF6">
              <w:rPr>
                <w:rFonts w:eastAsiaTheme="minorHAnsi"/>
                <w:sz w:val="22"/>
                <w:szCs w:val="22"/>
              </w:rPr>
              <w:t>. Choose the best available option according to investment requirement</w:t>
            </w:r>
          </w:p>
        </w:tc>
      </w:tr>
      <w:tr w:rsidR="00385549" w:rsidRPr="007E0DF6" w:rsidTr="00385549">
        <w:trPr>
          <w:trHeight w:val="2186"/>
        </w:trPr>
        <w:tc>
          <w:tcPr>
            <w:tcW w:w="2070" w:type="dxa"/>
          </w:tcPr>
          <w:p w:rsidR="00385549" w:rsidRPr="007E0DF6" w:rsidRDefault="007E0DF6" w:rsidP="00E41672">
            <w:pPr>
              <w:rPr>
                <w:sz w:val="22"/>
                <w:szCs w:val="22"/>
              </w:rPr>
            </w:pPr>
            <w:r>
              <w:rPr>
                <w:rFonts w:eastAsiaTheme="minorHAnsi"/>
                <w:b/>
                <w:sz w:val="22"/>
                <w:szCs w:val="22"/>
              </w:rPr>
              <w:lastRenderedPageBreak/>
              <w:t>CU</w:t>
            </w:r>
            <w:r w:rsidR="00385549" w:rsidRPr="007E0DF6">
              <w:rPr>
                <w:rFonts w:eastAsiaTheme="minorHAnsi"/>
                <w:b/>
                <w:sz w:val="22"/>
                <w:szCs w:val="22"/>
              </w:rPr>
              <w:t>4</w:t>
            </w:r>
            <w:r w:rsidR="00385549" w:rsidRPr="007E0DF6">
              <w:rPr>
                <w:rFonts w:eastAsiaTheme="minorHAnsi"/>
                <w:sz w:val="22"/>
                <w:szCs w:val="22"/>
              </w:rPr>
              <w:t>: Finalize the business idea</w:t>
            </w:r>
          </w:p>
        </w:tc>
        <w:tc>
          <w:tcPr>
            <w:tcW w:w="7020" w:type="dxa"/>
          </w:tcPr>
          <w:p w:rsidR="00385549" w:rsidRPr="007E0DF6" w:rsidRDefault="00385549" w:rsidP="00E41672">
            <w:pPr>
              <w:rPr>
                <w:rFonts w:eastAsiaTheme="minorHAnsi"/>
                <w:sz w:val="22"/>
                <w:szCs w:val="22"/>
              </w:rPr>
            </w:pPr>
            <w:r w:rsidRPr="007E0DF6">
              <w:rPr>
                <w:rFonts w:eastAsiaTheme="minorHAnsi"/>
                <w:b/>
                <w:sz w:val="22"/>
                <w:szCs w:val="22"/>
              </w:rPr>
              <w:t>P1</w:t>
            </w:r>
            <w:r w:rsidRPr="007E0DF6">
              <w:rPr>
                <w:rFonts w:eastAsiaTheme="minorHAnsi"/>
                <w:sz w:val="22"/>
                <w:szCs w:val="22"/>
              </w:rPr>
              <w:t>. Estimate the available resources</w:t>
            </w:r>
          </w:p>
          <w:p w:rsidR="00385549" w:rsidRPr="007E0DF6" w:rsidRDefault="00385549" w:rsidP="00E41672">
            <w:pPr>
              <w:rPr>
                <w:rFonts w:eastAsiaTheme="minorHAnsi"/>
                <w:sz w:val="22"/>
                <w:szCs w:val="22"/>
              </w:rPr>
            </w:pPr>
            <w:r w:rsidRPr="007E0DF6">
              <w:rPr>
                <w:rFonts w:eastAsiaTheme="minorHAnsi"/>
                <w:b/>
                <w:sz w:val="22"/>
                <w:szCs w:val="22"/>
              </w:rPr>
              <w:t>P2</w:t>
            </w:r>
            <w:r w:rsidRPr="007E0DF6">
              <w:rPr>
                <w:rFonts w:eastAsiaTheme="minorHAnsi"/>
                <w:sz w:val="22"/>
                <w:szCs w:val="22"/>
              </w:rPr>
              <w:t>. Identify relevant customer segments and their needs</w:t>
            </w:r>
          </w:p>
          <w:p w:rsidR="00385549" w:rsidRPr="007E0DF6" w:rsidRDefault="00385549" w:rsidP="00E41672">
            <w:pPr>
              <w:rPr>
                <w:rFonts w:eastAsiaTheme="minorHAnsi"/>
                <w:sz w:val="22"/>
                <w:szCs w:val="22"/>
              </w:rPr>
            </w:pPr>
            <w:r w:rsidRPr="007E0DF6">
              <w:rPr>
                <w:rFonts w:eastAsiaTheme="minorHAnsi"/>
                <w:b/>
                <w:sz w:val="22"/>
                <w:szCs w:val="22"/>
              </w:rPr>
              <w:t>P3</w:t>
            </w:r>
            <w:r w:rsidRPr="007E0DF6">
              <w:rPr>
                <w:rFonts w:eastAsiaTheme="minorHAnsi"/>
                <w:sz w:val="22"/>
                <w:szCs w:val="22"/>
              </w:rPr>
              <w:t>. Identify existing solutions in the market</w:t>
            </w:r>
          </w:p>
          <w:p w:rsidR="00385549" w:rsidRPr="007E0DF6" w:rsidRDefault="00385549" w:rsidP="00E41672">
            <w:pPr>
              <w:rPr>
                <w:rFonts w:eastAsiaTheme="minorHAnsi"/>
                <w:sz w:val="22"/>
                <w:szCs w:val="22"/>
              </w:rPr>
            </w:pPr>
            <w:r w:rsidRPr="007E0DF6">
              <w:rPr>
                <w:rFonts w:eastAsiaTheme="minorHAnsi"/>
                <w:b/>
                <w:sz w:val="22"/>
                <w:szCs w:val="22"/>
              </w:rPr>
              <w:t>P4</w:t>
            </w:r>
            <w:r w:rsidRPr="007E0DF6">
              <w:rPr>
                <w:rFonts w:eastAsiaTheme="minorHAnsi"/>
                <w:sz w:val="22"/>
                <w:szCs w:val="22"/>
              </w:rPr>
              <w:t xml:space="preserve">. Devise the business idea for specific customer needs </w:t>
            </w:r>
          </w:p>
          <w:p w:rsidR="00385549" w:rsidRPr="007E0DF6" w:rsidRDefault="00385549" w:rsidP="00E41672">
            <w:pPr>
              <w:rPr>
                <w:b/>
                <w:i/>
                <w:sz w:val="22"/>
                <w:szCs w:val="22"/>
              </w:rPr>
            </w:pPr>
            <w:r w:rsidRPr="007E0DF6">
              <w:rPr>
                <w:rFonts w:eastAsiaTheme="minorHAnsi"/>
                <w:b/>
                <w:sz w:val="22"/>
                <w:szCs w:val="22"/>
              </w:rPr>
              <w:t>P5</w:t>
            </w:r>
            <w:r w:rsidRPr="007E0DF6">
              <w:rPr>
                <w:rFonts w:eastAsiaTheme="minorHAnsi"/>
                <w:sz w:val="22"/>
                <w:szCs w:val="22"/>
              </w:rPr>
              <w:t>. Identify key resources required for execution of business idea</w:t>
            </w:r>
          </w:p>
        </w:tc>
      </w:tr>
    </w:tbl>
    <w:p w:rsidR="00F924C3" w:rsidRPr="00F924C3" w:rsidRDefault="00F924C3" w:rsidP="007E0DF6">
      <w:pPr>
        <w:pStyle w:val="Heading2"/>
      </w:pPr>
      <w:bookmarkStart w:id="51" w:name="_Toc1403384"/>
      <w:r w:rsidRPr="00F924C3">
        <w:t>Knowledge and Understanding</w:t>
      </w:r>
      <w:bookmarkEnd w:id="51"/>
    </w:p>
    <w:p w:rsidR="00F924C3" w:rsidRPr="004066A7" w:rsidRDefault="00F924C3" w:rsidP="00E41672">
      <w:pPr>
        <w:rPr>
          <w:rFonts w:eastAsia="Times New Roman"/>
        </w:rPr>
      </w:pPr>
      <w:r w:rsidRPr="004066A7">
        <w:rPr>
          <w:rFonts w:eastAsia="Times New Roman"/>
        </w:rPr>
        <w:t>The candidate must possess underpinning knowledge and understanding required to carry out tasks covered in this competency standard. This includes;</w:t>
      </w:r>
    </w:p>
    <w:p w:rsidR="00F924C3" w:rsidRPr="004066A7" w:rsidRDefault="00F924C3" w:rsidP="00BC4446">
      <w:pPr>
        <w:pStyle w:val="ListParagraph"/>
        <w:numPr>
          <w:ilvl w:val="0"/>
          <w:numId w:val="2"/>
        </w:numPr>
        <w:rPr>
          <w:rFonts w:eastAsia="Times New Roman"/>
        </w:rPr>
      </w:pPr>
      <w:r w:rsidRPr="004066A7">
        <w:rPr>
          <w:rFonts w:eastAsia="Times New Roman"/>
        </w:rPr>
        <w:t>The fundamentals of entrepreneurship.</w:t>
      </w:r>
    </w:p>
    <w:p w:rsidR="00F924C3" w:rsidRPr="004066A7" w:rsidRDefault="00F924C3" w:rsidP="00BC4446">
      <w:pPr>
        <w:pStyle w:val="ListParagraph"/>
        <w:numPr>
          <w:ilvl w:val="0"/>
          <w:numId w:val="2"/>
        </w:numPr>
        <w:rPr>
          <w:rFonts w:eastAsia="Times New Roman"/>
        </w:rPr>
      </w:pPr>
      <w:r w:rsidRPr="004066A7">
        <w:rPr>
          <w:rFonts w:eastAsia="Times New Roman"/>
        </w:rPr>
        <w:t>The characteristics, skills and attributes possessed by successful entrepreneurs.</w:t>
      </w:r>
    </w:p>
    <w:p w:rsidR="00F924C3" w:rsidRPr="004066A7" w:rsidRDefault="00F924C3" w:rsidP="00BC4446">
      <w:pPr>
        <w:pStyle w:val="ListParagraph"/>
        <w:numPr>
          <w:ilvl w:val="0"/>
          <w:numId w:val="2"/>
        </w:numPr>
        <w:rPr>
          <w:rFonts w:eastAsia="Times New Roman"/>
        </w:rPr>
      </w:pPr>
      <w:r w:rsidRPr="004066A7">
        <w:rPr>
          <w:rFonts w:eastAsia="Times New Roman"/>
        </w:rPr>
        <w:t>Risks and rewards for an entrepreneur.</w:t>
      </w:r>
    </w:p>
    <w:p w:rsidR="00F924C3" w:rsidRPr="004066A7" w:rsidRDefault="00F924C3" w:rsidP="00BC4446">
      <w:pPr>
        <w:pStyle w:val="ListParagraph"/>
        <w:numPr>
          <w:ilvl w:val="0"/>
          <w:numId w:val="2"/>
        </w:numPr>
        <w:rPr>
          <w:rFonts w:eastAsia="Times New Roman"/>
        </w:rPr>
      </w:pPr>
      <w:r w:rsidRPr="004066A7">
        <w:rPr>
          <w:rFonts w:eastAsia="Times New Roman"/>
        </w:rPr>
        <w:t>Identifying personal strengths and weaknesses</w:t>
      </w:r>
    </w:p>
    <w:p w:rsidR="00F924C3" w:rsidRPr="004066A7" w:rsidRDefault="00F924C3" w:rsidP="00BC4446">
      <w:pPr>
        <w:pStyle w:val="ListParagraph"/>
        <w:numPr>
          <w:ilvl w:val="0"/>
          <w:numId w:val="2"/>
        </w:numPr>
        <w:rPr>
          <w:rFonts w:eastAsia="Times New Roman"/>
        </w:rPr>
      </w:pPr>
      <w:r w:rsidRPr="004066A7">
        <w:rPr>
          <w:rFonts w:eastAsia="Times New Roman"/>
        </w:rPr>
        <w:t>Techniques to conduct self-assessment for entrepreneurial skills</w:t>
      </w:r>
    </w:p>
    <w:p w:rsidR="00F924C3" w:rsidRPr="004066A7" w:rsidRDefault="00F924C3" w:rsidP="00BC4446">
      <w:pPr>
        <w:pStyle w:val="ListParagraph"/>
        <w:numPr>
          <w:ilvl w:val="0"/>
          <w:numId w:val="2"/>
        </w:numPr>
        <w:rPr>
          <w:rFonts w:eastAsia="Times New Roman"/>
        </w:rPr>
      </w:pPr>
      <w:r w:rsidRPr="004066A7">
        <w:rPr>
          <w:rFonts w:eastAsia="Times New Roman"/>
        </w:rPr>
        <w:t>Deming cycle (Plan do check act).</w:t>
      </w:r>
    </w:p>
    <w:p w:rsidR="00F924C3" w:rsidRPr="004066A7" w:rsidRDefault="00F924C3" w:rsidP="00BC4446">
      <w:pPr>
        <w:pStyle w:val="ListParagraph"/>
        <w:numPr>
          <w:ilvl w:val="0"/>
          <w:numId w:val="2"/>
        </w:numPr>
        <w:rPr>
          <w:rFonts w:eastAsia="Times New Roman"/>
        </w:rPr>
      </w:pPr>
      <w:r w:rsidRPr="004066A7">
        <w:rPr>
          <w:rFonts w:eastAsia="Times New Roman"/>
        </w:rPr>
        <w:t xml:space="preserve">Basics of market segmentation </w:t>
      </w:r>
    </w:p>
    <w:p w:rsidR="00F924C3" w:rsidRPr="004066A7" w:rsidRDefault="00F924C3" w:rsidP="00BC4446">
      <w:pPr>
        <w:pStyle w:val="ListParagraph"/>
        <w:numPr>
          <w:ilvl w:val="0"/>
          <w:numId w:val="2"/>
        </w:numPr>
        <w:rPr>
          <w:rFonts w:eastAsia="Times New Roman"/>
        </w:rPr>
      </w:pPr>
      <w:r w:rsidRPr="004066A7">
        <w:rPr>
          <w:rFonts w:eastAsia="Times New Roman"/>
        </w:rPr>
        <w:t>Concept of the business value chain.</w:t>
      </w:r>
    </w:p>
    <w:p w:rsidR="00F924C3" w:rsidRPr="004066A7" w:rsidRDefault="00F924C3" w:rsidP="00BC4446">
      <w:pPr>
        <w:pStyle w:val="ListParagraph"/>
        <w:numPr>
          <w:ilvl w:val="0"/>
          <w:numId w:val="2"/>
        </w:numPr>
        <w:rPr>
          <w:rFonts w:eastAsia="Times New Roman"/>
        </w:rPr>
      </w:pPr>
      <w:r w:rsidRPr="004066A7">
        <w:rPr>
          <w:rFonts w:eastAsia="Times New Roman"/>
        </w:rPr>
        <w:t>Developing an action plan</w:t>
      </w:r>
    </w:p>
    <w:p w:rsidR="00F924C3" w:rsidRPr="004066A7" w:rsidRDefault="00F924C3" w:rsidP="00BC4446">
      <w:pPr>
        <w:pStyle w:val="ListParagraph"/>
        <w:numPr>
          <w:ilvl w:val="0"/>
          <w:numId w:val="2"/>
        </w:numPr>
        <w:rPr>
          <w:rFonts w:eastAsia="Times New Roman"/>
        </w:rPr>
      </w:pPr>
      <w:r w:rsidRPr="004066A7">
        <w:rPr>
          <w:rFonts w:eastAsia="Times New Roman"/>
        </w:rPr>
        <w:t>Business</w:t>
      </w:r>
      <w:r w:rsidRPr="004066A7">
        <w:rPr>
          <w:rFonts w:eastAsia="Times New Roman"/>
          <w:color w:val="FF0000"/>
        </w:rPr>
        <w:t xml:space="preserve"> </w:t>
      </w:r>
      <w:r w:rsidRPr="004066A7">
        <w:rPr>
          <w:rFonts w:eastAsia="Times New Roman"/>
        </w:rPr>
        <w:t xml:space="preserve">Communication </w:t>
      </w:r>
    </w:p>
    <w:p w:rsidR="00F924C3" w:rsidRPr="004066A7" w:rsidRDefault="00F924C3" w:rsidP="00BC4446">
      <w:pPr>
        <w:pStyle w:val="ListParagraph"/>
        <w:numPr>
          <w:ilvl w:val="0"/>
          <w:numId w:val="2"/>
        </w:numPr>
        <w:rPr>
          <w:rFonts w:eastAsia="Times New Roman"/>
        </w:rPr>
      </w:pPr>
      <w:r w:rsidRPr="004066A7">
        <w:rPr>
          <w:rFonts w:eastAsia="Times New Roman"/>
        </w:rPr>
        <w:t>Effective presentation techniques</w:t>
      </w:r>
    </w:p>
    <w:p w:rsidR="00F924C3" w:rsidRPr="004066A7" w:rsidRDefault="00F924C3" w:rsidP="00BC4446">
      <w:pPr>
        <w:pStyle w:val="ListParagraph"/>
        <w:numPr>
          <w:ilvl w:val="0"/>
          <w:numId w:val="2"/>
        </w:numPr>
        <w:rPr>
          <w:rFonts w:eastAsia="Times New Roman"/>
        </w:rPr>
      </w:pPr>
      <w:r w:rsidRPr="004066A7">
        <w:rPr>
          <w:rFonts w:eastAsia="Times New Roman"/>
        </w:rPr>
        <w:t>The characteristics, skills and attributes possessed by successful entrepreneurs.</w:t>
      </w:r>
    </w:p>
    <w:p w:rsidR="00F924C3" w:rsidRPr="004066A7" w:rsidRDefault="00F924C3" w:rsidP="00BC4446">
      <w:pPr>
        <w:pStyle w:val="ListParagraph"/>
        <w:numPr>
          <w:ilvl w:val="0"/>
          <w:numId w:val="2"/>
        </w:numPr>
        <w:rPr>
          <w:rFonts w:eastAsia="Times New Roman"/>
        </w:rPr>
      </w:pPr>
      <w:r w:rsidRPr="004066A7">
        <w:rPr>
          <w:rFonts w:eastAsia="Times New Roman"/>
        </w:rPr>
        <w:t>Elementary market survey techniques and their constituents e.g.</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Customer /demand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Tools, equipment, machinery and furniture with rates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Raw material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Supplier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Credit / funding sources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Market trends </w:t>
      </w:r>
    </w:p>
    <w:p w:rsidR="00F924C3" w:rsidRPr="004066A7" w:rsidRDefault="00F924C3" w:rsidP="00BC4446">
      <w:pPr>
        <w:pStyle w:val="ListParagraph"/>
        <w:numPr>
          <w:ilvl w:val="1"/>
          <w:numId w:val="2"/>
        </w:numPr>
        <w:rPr>
          <w:rFonts w:eastAsia="Times New Roman"/>
        </w:rPr>
      </w:pPr>
      <w:r w:rsidRPr="004066A7">
        <w:rPr>
          <w:rFonts w:eastAsia="Times New Roman"/>
        </w:rPr>
        <w:t xml:space="preserve">Overall expenses </w:t>
      </w:r>
    </w:p>
    <w:p w:rsidR="00F924C3" w:rsidRPr="00F924C3" w:rsidRDefault="00F924C3" w:rsidP="007E0DF6">
      <w:pPr>
        <w:pStyle w:val="Heading2"/>
      </w:pPr>
      <w:bookmarkStart w:id="52" w:name="_Toc1403385"/>
      <w:r w:rsidRPr="00F924C3">
        <w:lastRenderedPageBreak/>
        <w:t>Critical Evidence(s) Required</w:t>
      </w:r>
      <w:bookmarkEnd w:id="52"/>
    </w:p>
    <w:p w:rsidR="00F924C3" w:rsidRPr="004066A7" w:rsidRDefault="00F924C3" w:rsidP="00E41672">
      <w:r w:rsidRPr="004066A7">
        <w:t>The candidate must present evidence of practical observations showing their ability to Develop Entrepreneurial Skills.</w:t>
      </w:r>
    </w:p>
    <w:p w:rsidR="00F924C3" w:rsidRPr="004066A7" w:rsidRDefault="00F924C3" w:rsidP="00E41672">
      <w:r w:rsidRPr="004066A7">
        <w:t>They must also complete a knowledge assessment test (written or oral) together with a portfolio of evidence that shows their knowledge and understanding needed to Develop Entrepreneurial Skills. Further guidance is provided in the Assessment Evidence Guide for this Competency Standard.</w:t>
      </w:r>
    </w:p>
    <w:p w:rsidR="00F924C3" w:rsidRPr="00F924C3" w:rsidRDefault="00F924C3" w:rsidP="007E0DF6">
      <w:pPr>
        <w:pStyle w:val="Heading2"/>
      </w:pPr>
      <w:r w:rsidRPr="00F924C3">
        <w:t>List of Tools and Equipment</w:t>
      </w:r>
    </w:p>
    <w:tbl>
      <w:tblPr>
        <w:tblStyle w:val="TableGrid"/>
        <w:tblW w:w="0" w:type="auto"/>
        <w:jc w:val="center"/>
        <w:tblLook w:val="04A0" w:firstRow="1" w:lastRow="0" w:firstColumn="1" w:lastColumn="0" w:noHBand="0" w:noVBand="1"/>
      </w:tblPr>
      <w:tblGrid>
        <w:gridCol w:w="1005"/>
        <w:gridCol w:w="7880"/>
      </w:tblGrid>
      <w:tr w:rsidR="00F924C3" w:rsidRPr="007E0DF6" w:rsidTr="00385549">
        <w:trPr>
          <w:trHeight w:val="475"/>
          <w:jc w:val="center"/>
        </w:trPr>
        <w:tc>
          <w:tcPr>
            <w:tcW w:w="1005" w:type="dxa"/>
            <w:shd w:val="clear" w:color="auto" w:fill="auto"/>
            <w:vAlign w:val="center"/>
          </w:tcPr>
          <w:p w:rsidR="00F924C3" w:rsidRPr="007E0DF6" w:rsidRDefault="00F924C3" w:rsidP="00E41672">
            <w:pPr>
              <w:rPr>
                <w:b/>
                <w:bCs/>
                <w:sz w:val="22"/>
                <w:szCs w:val="22"/>
              </w:rPr>
            </w:pPr>
            <w:r w:rsidRPr="007E0DF6">
              <w:rPr>
                <w:b/>
                <w:bCs/>
                <w:sz w:val="22"/>
                <w:szCs w:val="22"/>
              </w:rPr>
              <w:t>Sr. No.</w:t>
            </w:r>
          </w:p>
        </w:tc>
        <w:tc>
          <w:tcPr>
            <w:tcW w:w="7880" w:type="dxa"/>
            <w:shd w:val="clear" w:color="auto" w:fill="auto"/>
            <w:vAlign w:val="center"/>
          </w:tcPr>
          <w:p w:rsidR="00F924C3" w:rsidRPr="007E0DF6" w:rsidRDefault="00F924C3" w:rsidP="007E0DF6">
            <w:pPr>
              <w:jc w:val="center"/>
              <w:rPr>
                <w:b/>
                <w:bCs/>
                <w:sz w:val="22"/>
                <w:szCs w:val="22"/>
              </w:rPr>
            </w:pPr>
            <w:r w:rsidRPr="007E0DF6">
              <w:rPr>
                <w:b/>
                <w:bCs/>
                <w:sz w:val="22"/>
                <w:szCs w:val="22"/>
              </w:rPr>
              <w:t>Items</w:t>
            </w:r>
          </w:p>
        </w:tc>
      </w:tr>
      <w:tr w:rsidR="00F924C3" w:rsidRPr="007E0DF6" w:rsidTr="00385549">
        <w:trPr>
          <w:trHeight w:val="475"/>
          <w:jc w:val="center"/>
        </w:trPr>
        <w:tc>
          <w:tcPr>
            <w:tcW w:w="1005" w:type="dxa"/>
            <w:vAlign w:val="center"/>
          </w:tcPr>
          <w:p w:rsidR="00F924C3" w:rsidRPr="007E0DF6" w:rsidRDefault="00F924C3" w:rsidP="00BC4446">
            <w:pPr>
              <w:pStyle w:val="ListParagraph"/>
              <w:numPr>
                <w:ilvl w:val="0"/>
                <w:numId w:val="3"/>
              </w:numPr>
              <w:rPr>
                <w:sz w:val="22"/>
                <w:szCs w:val="22"/>
              </w:rPr>
            </w:pPr>
          </w:p>
        </w:tc>
        <w:tc>
          <w:tcPr>
            <w:tcW w:w="7880" w:type="dxa"/>
            <w:vAlign w:val="center"/>
          </w:tcPr>
          <w:p w:rsidR="00F924C3" w:rsidRPr="007E0DF6" w:rsidRDefault="00F924C3" w:rsidP="00E41672">
            <w:pPr>
              <w:rPr>
                <w:sz w:val="22"/>
                <w:szCs w:val="22"/>
              </w:rPr>
            </w:pPr>
            <w:r w:rsidRPr="007E0DF6">
              <w:rPr>
                <w:sz w:val="22"/>
                <w:szCs w:val="22"/>
              </w:rPr>
              <w:t>Computer</w:t>
            </w:r>
          </w:p>
        </w:tc>
      </w:tr>
      <w:tr w:rsidR="00F924C3" w:rsidRPr="007E0DF6" w:rsidTr="00385549">
        <w:trPr>
          <w:trHeight w:val="475"/>
          <w:jc w:val="center"/>
        </w:trPr>
        <w:tc>
          <w:tcPr>
            <w:tcW w:w="1005" w:type="dxa"/>
            <w:vAlign w:val="center"/>
          </w:tcPr>
          <w:p w:rsidR="00F924C3" w:rsidRPr="007E0DF6" w:rsidRDefault="00F924C3" w:rsidP="00BC4446">
            <w:pPr>
              <w:pStyle w:val="ListParagraph"/>
              <w:numPr>
                <w:ilvl w:val="0"/>
                <w:numId w:val="3"/>
              </w:numPr>
              <w:rPr>
                <w:sz w:val="22"/>
                <w:szCs w:val="22"/>
              </w:rPr>
            </w:pPr>
          </w:p>
        </w:tc>
        <w:tc>
          <w:tcPr>
            <w:tcW w:w="7880" w:type="dxa"/>
            <w:vAlign w:val="center"/>
          </w:tcPr>
          <w:p w:rsidR="00F924C3" w:rsidRPr="007E0DF6" w:rsidRDefault="00F924C3" w:rsidP="00E41672">
            <w:pPr>
              <w:rPr>
                <w:sz w:val="22"/>
                <w:szCs w:val="22"/>
              </w:rPr>
            </w:pPr>
            <w:r w:rsidRPr="007E0DF6">
              <w:rPr>
                <w:sz w:val="22"/>
                <w:szCs w:val="22"/>
              </w:rPr>
              <w:t>Internet</w:t>
            </w:r>
          </w:p>
        </w:tc>
      </w:tr>
      <w:tr w:rsidR="00F924C3" w:rsidRPr="007E0DF6" w:rsidTr="00385549">
        <w:trPr>
          <w:trHeight w:val="475"/>
          <w:jc w:val="center"/>
        </w:trPr>
        <w:tc>
          <w:tcPr>
            <w:tcW w:w="1005" w:type="dxa"/>
            <w:vAlign w:val="center"/>
          </w:tcPr>
          <w:p w:rsidR="00F924C3" w:rsidRPr="007E0DF6" w:rsidRDefault="00F924C3" w:rsidP="00BC4446">
            <w:pPr>
              <w:pStyle w:val="ListParagraph"/>
              <w:numPr>
                <w:ilvl w:val="0"/>
                <w:numId w:val="3"/>
              </w:numPr>
              <w:rPr>
                <w:sz w:val="22"/>
                <w:szCs w:val="22"/>
              </w:rPr>
            </w:pPr>
          </w:p>
        </w:tc>
        <w:tc>
          <w:tcPr>
            <w:tcW w:w="7880" w:type="dxa"/>
            <w:vAlign w:val="center"/>
          </w:tcPr>
          <w:p w:rsidR="00F924C3" w:rsidRPr="007E0DF6" w:rsidRDefault="00F924C3" w:rsidP="00E41672">
            <w:pPr>
              <w:rPr>
                <w:sz w:val="22"/>
                <w:szCs w:val="22"/>
              </w:rPr>
            </w:pPr>
            <w:r w:rsidRPr="007E0DF6">
              <w:rPr>
                <w:sz w:val="22"/>
                <w:szCs w:val="22"/>
              </w:rPr>
              <w:t>Printer</w:t>
            </w:r>
          </w:p>
        </w:tc>
      </w:tr>
    </w:tbl>
    <w:p w:rsidR="00C45B20" w:rsidRDefault="00C45B20" w:rsidP="00E41672"/>
    <w:p w:rsidR="00C45B20" w:rsidRDefault="00C45B20">
      <w:pPr>
        <w:spacing w:before="0" w:after="200" w:line="276" w:lineRule="auto"/>
        <w:jc w:val="left"/>
      </w:pPr>
      <w:r>
        <w:br w:type="page"/>
      </w:r>
    </w:p>
    <w:p w:rsidR="00C45B20" w:rsidRPr="008B7034" w:rsidRDefault="00C45B20" w:rsidP="00C45B20">
      <w:pPr>
        <w:pStyle w:val="Heading1"/>
      </w:pPr>
      <w:bookmarkStart w:id="53" w:name="_Toc32186750"/>
      <w:bookmarkStart w:id="54" w:name="_Toc34590140"/>
      <w:bookmarkStart w:id="55" w:name="_Toc34590199"/>
      <w:bookmarkStart w:id="56" w:name="_Toc34601572"/>
      <w:r w:rsidRPr="008B7034">
        <w:lastRenderedPageBreak/>
        <w:t>LIST OF TOOLS AND EQUIPMENT</w:t>
      </w:r>
      <w:bookmarkEnd w:id="53"/>
      <w:bookmarkEnd w:id="54"/>
      <w:bookmarkEnd w:id="55"/>
      <w:bookmarkEnd w:id="56"/>
    </w:p>
    <w:tbl>
      <w:tblPr>
        <w:tblStyle w:val="TableGrid"/>
        <w:tblW w:w="0" w:type="auto"/>
        <w:jc w:val="center"/>
        <w:tblLook w:val="04A0" w:firstRow="1" w:lastRow="0" w:firstColumn="1" w:lastColumn="0" w:noHBand="0" w:noVBand="1"/>
      </w:tblPr>
      <w:tblGrid>
        <w:gridCol w:w="1005"/>
        <w:gridCol w:w="7880"/>
      </w:tblGrid>
      <w:tr w:rsidR="00C45B20" w:rsidRPr="001920F5" w:rsidTr="000B0A4C">
        <w:trPr>
          <w:trHeight w:val="475"/>
          <w:jc w:val="center"/>
        </w:trPr>
        <w:tc>
          <w:tcPr>
            <w:tcW w:w="1005" w:type="dxa"/>
            <w:shd w:val="clear" w:color="auto" w:fill="auto"/>
            <w:vAlign w:val="center"/>
          </w:tcPr>
          <w:p w:rsidR="00C45B20" w:rsidRPr="008A42A0" w:rsidRDefault="00C45B20" w:rsidP="000B0A4C">
            <w:pPr>
              <w:jc w:val="center"/>
              <w:rPr>
                <w:b/>
                <w:sz w:val="22"/>
                <w:szCs w:val="22"/>
              </w:rPr>
            </w:pPr>
            <w:r w:rsidRPr="008A42A0">
              <w:rPr>
                <w:b/>
                <w:sz w:val="22"/>
                <w:szCs w:val="22"/>
              </w:rPr>
              <w:t>Sr. No.</w:t>
            </w:r>
          </w:p>
        </w:tc>
        <w:tc>
          <w:tcPr>
            <w:tcW w:w="7880" w:type="dxa"/>
            <w:shd w:val="clear" w:color="auto" w:fill="auto"/>
            <w:vAlign w:val="center"/>
          </w:tcPr>
          <w:p w:rsidR="00C45B20" w:rsidRPr="00C170D9" w:rsidRDefault="00C45B20" w:rsidP="000B0A4C">
            <w:pPr>
              <w:jc w:val="center"/>
              <w:rPr>
                <w:b/>
                <w:sz w:val="22"/>
                <w:szCs w:val="22"/>
              </w:rPr>
            </w:pPr>
            <w:r w:rsidRPr="00C170D9">
              <w:rPr>
                <w:b/>
                <w:sz w:val="22"/>
                <w:szCs w:val="22"/>
              </w:rPr>
              <w:t>Items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First Aid Box</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Fire extinguishers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 xml:space="preserve">Eye loupes/ </w:t>
            </w:r>
            <w:proofErr w:type="spellStart"/>
            <w:r>
              <w:t>optivisor</w:t>
            </w:r>
            <w:proofErr w:type="spellEnd"/>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Table lamp</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Buffing machine</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Steam cleaning unit</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Laminated tweezers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Spot light</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Ultrasonic cleaning unit</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Hanging jigs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Rectifier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rPr>
                <w:sz w:val="22"/>
                <w:szCs w:val="22"/>
              </w:rPr>
            </w:pPr>
          </w:p>
        </w:tc>
        <w:tc>
          <w:tcPr>
            <w:tcW w:w="7880" w:type="dxa"/>
          </w:tcPr>
          <w:p w:rsidR="003229E3" w:rsidRPr="009F29C2" w:rsidRDefault="003229E3" w:rsidP="00291030">
            <w:pPr>
              <w:pStyle w:val="TableText"/>
            </w:pPr>
            <w:r>
              <w:t>Electric hot plate</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Pr="009F29C2" w:rsidRDefault="003229E3" w:rsidP="00291030">
            <w:pPr>
              <w:pStyle w:val="TableText"/>
            </w:pPr>
            <w:r>
              <w:t>Hot air dryer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Pr="009F29C2" w:rsidRDefault="003229E3" w:rsidP="00291030">
            <w:pPr>
              <w:pStyle w:val="TableText"/>
            </w:pPr>
            <w:r>
              <w:t>Plier cutters, nose pliers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Pr="009F29C2" w:rsidRDefault="003229E3" w:rsidP="00291030">
            <w:pPr>
              <w:pStyle w:val="TableText"/>
            </w:pPr>
            <w:r>
              <w:t>Stirrers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Digital weighing balance</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Graduated beakers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Measuring cylinders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Thermometer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Gravity meter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Polishing/ tumbler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UV light cabin</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Convective oven</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Conical flask</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Buchner funnel</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Electric vacuum pump</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Hot plate with magnetic stirrer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Spray wash bottle</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Tongs</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Ingot mould</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Melting furnace</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Drying oven</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Computer</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White board,</w:t>
            </w:r>
          </w:p>
        </w:tc>
      </w:tr>
      <w:tr w:rsidR="003229E3" w:rsidRPr="008B7034" w:rsidTr="00291030">
        <w:trPr>
          <w:trHeight w:val="475"/>
          <w:jc w:val="center"/>
        </w:trPr>
        <w:tc>
          <w:tcPr>
            <w:tcW w:w="1005" w:type="dxa"/>
            <w:vAlign w:val="center"/>
          </w:tcPr>
          <w:p w:rsidR="003229E3" w:rsidRPr="008A42A0" w:rsidRDefault="003229E3" w:rsidP="00BC4446">
            <w:pPr>
              <w:pStyle w:val="ListParagraph"/>
              <w:numPr>
                <w:ilvl w:val="0"/>
                <w:numId w:val="17"/>
              </w:numPr>
            </w:pPr>
          </w:p>
        </w:tc>
        <w:tc>
          <w:tcPr>
            <w:tcW w:w="7880" w:type="dxa"/>
          </w:tcPr>
          <w:p w:rsidR="003229E3" w:rsidRDefault="003229E3" w:rsidP="00291030">
            <w:pPr>
              <w:pStyle w:val="TableText"/>
            </w:pPr>
            <w:r>
              <w:t>Printer</w:t>
            </w:r>
          </w:p>
        </w:tc>
      </w:tr>
    </w:tbl>
    <w:p w:rsidR="00F924C3" w:rsidRPr="00DA2EE7" w:rsidRDefault="00F924C3" w:rsidP="00E41672"/>
    <w:sectPr w:rsidR="00F924C3" w:rsidRPr="00DA2EE7" w:rsidSect="00F4398E">
      <w:headerReference w:type="default" r:id="rId9"/>
      <w:footerReference w:type="default" r:id="rId10"/>
      <w:pgSz w:w="11907" w:h="16839" w:code="9"/>
      <w:pgMar w:top="744" w:right="1440" w:bottom="11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F8F" w:rsidRDefault="004E1F8F" w:rsidP="00E41672">
      <w:r>
        <w:separator/>
      </w:r>
    </w:p>
  </w:endnote>
  <w:endnote w:type="continuationSeparator" w:id="0">
    <w:p w:rsidR="004E1F8F" w:rsidRDefault="004E1F8F" w:rsidP="00E4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033337"/>
      <w:docPartObj>
        <w:docPartGallery w:val="Page Numbers (Bottom of Page)"/>
        <w:docPartUnique/>
      </w:docPartObj>
    </w:sdtPr>
    <w:sdtEndPr>
      <w:rPr>
        <w:noProof/>
      </w:rPr>
    </w:sdtEndPr>
    <w:sdtContent>
      <w:sdt>
        <w:sdtPr>
          <w:id w:val="1072631280"/>
          <w:docPartObj>
            <w:docPartGallery w:val="Page Numbers (Bottom of Page)"/>
            <w:docPartUnique/>
          </w:docPartObj>
        </w:sdtPr>
        <w:sdtEndPr>
          <w:rPr>
            <w:noProof/>
          </w:rPr>
        </w:sdtEndPr>
        <w:sdtContent>
          <w:p w:rsidR="000425D0" w:rsidRDefault="000425D0" w:rsidP="009E5C92">
            <w:pPr>
              <w:pStyle w:val="Footer"/>
            </w:pPr>
            <w:r w:rsidRPr="00E330CD">
              <w:t>N</w:t>
            </w:r>
            <w:r>
              <w:t>ational Vocational Qualification</w:t>
            </w:r>
            <w:r w:rsidRPr="00E330CD">
              <w:t xml:space="preserve"> </w:t>
            </w:r>
            <w:r>
              <w:t>Level-3 in “</w:t>
            </w:r>
            <w:r w:rsidRPr="00E330CD">
              <w:t xml:space="preserve">Jewellery </w:t>
            </w:r>
            <w:r>
              <w:t>Electroplating”</w:t>
            </w:r>
            <w:r>
              <w:tab/>
            </w:r>
            <w:r>
              <w:fldChar w:fldCharType="begin"/>
            </w:r>
            <w:r>
              <w:instrText xml:space="preserve"> PAGE   \* MERGEFORMAT </w:instrText>
            </w:r>
            <w:r>
              <w:fldChar w:fldCharType="separate"/>
            </w:r>
            <w:r w:rsidR="0067119A">
              <w:rPr>
                <w:noProof/>
              </w:rPr>
              <w:t>25</w:t>
            </w:r>
            <w:r>
              <w:rPr>
                <w:noProof/>
              </w:rPr>
              <w:fldChar w:fldCharType="end"/>
            </w:r>
            <w:r>
              <w:rPr>
                <w:noProof/>
              </w:rPr>
              <w:tab/>
            </w:r>
          </w:p>
        </w:sdtContent>
      </w:sdt>
    </w:sdtContent>
  </w:sdt>
  <w:p w:rsidR="000425D0" w:rsidRDefault="000425D0" w:rsidP="00E41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F8F" w:rsidRDefault="004E1F8F" w:rsidP="00E41672">
      <w:r>
        <w:separator/>
      </w:r>
    </w:p>
  </w:footnote>
  <w:footnote w:type="continuationSeparator" w:id="0">
    <w:p w:rsidR="004E1F8F" w:rsidRDefault="004E1F8F" w:rsidP="00E4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5D0" w:rsidRPr="00297EB2" w:rsidRDefault="000425D0" w:rsidP="00716394">
    <w:pPr>
      <w:pStyle w:val="Header"/>
    </w:pPr>
    <w:r w:rsidRPr="00297EB2">
      <w:rPr>
        <w:noProof/>
        <w:lang w:eastAsia="en-GB"/>
      </w:rPr>
      <w:drawing>
        <wp:anchor distT="0" distB="0" distL="114300" distR="114300" simplePos="0" relativeHeight="251659264" behindDoc="0" locked="0" layoutInCell="1" allowOverlap="1" wp14:anchorId="4B9CA583" wp14:editId="538665AF">
          <wp:simplePos x="0" y="0"/>
          <wp:positionH relativeFrom="column">
            <wp:posOffset>5271770</wp:posOffset>
          </wp:positionH>
          <wp:positionV relativeFrom="paragraph">
            <wp:posOffset>-334010</wp:posOffset>
          </wp:positionV>
          <wp:extent cx="828675" cy="824230"/>
          <wp:effectExtent l="0" t="0" r="9525" b="0"/>
          <wp:wrapSquare wrapText="bothSides"/>
          <wp:docPr id="4" name="Picture 4"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EB2">
      <w:rPr>
        <w:noProof/>
        <w:lang w:eastAsia="en-GB"/>
      </w:rPr>
      <w:drawing>
        <wp:anchor distT="0" distB="0" distL="114300" distR="114300" simplePos="0" relativeHeight="251658240" behindDoc="0" locked="0" layoutInCell="1" allowOverlap="1" wp14:anchorId="65F7D545" wp14:editId="6FBDAB14">
          <wp:simplePos x="0" y="0"/>
          <wp:positionH relativeFrom="column">
            <wp:posOffset>-403860</wp:posOffset>
          </wp:positionH>
          <wp:positionV relativeFrom="paragraph">
            <wp:posOffset>-210820</wp:posOffset>
          </wp:positionV>
          <wp:extent cx="609600" cy="699770"/>
          <wp:effectExtent l="0" t="0" r="0" b="5080"/>
          <wp:wrapSquare wrapText="bothSides"/>
          <wp:docPr id="3" name="Picture 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96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EB2">
      <w:ptab w:relativeTo="margin" w:alignment="center" w:leader="none"/>
    </w:r>
    <w:r w:rsidRPr="00297EB2">
      <w:t xml:space="preserve">        </w:t>
    </w:r>
  </w:p>
  <w:p w:rsidR="000425D0" w:rsidRDefault="000425D0" w:rsidP="00E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E15"/>
    <w:multiLevelType w:val="hybridMultilevel"/>
    <w:tmpl w:val="88CE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26210"/>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84EDD"/>
    <w:multiLevelType w:val="hybridMultilevel"/>
    <w:tmpl w:val="A1E8AE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37146"/>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3C7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A5C1F"/>
    <w:multiLevelType w:val="hybridMultilevel"/>
    <w:tmpl w:val="A498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02A18"/>
    <w:multiLevelType w:val="hybridMultilevel"/>
    <w:tmpl w:val="3D24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62F81"/>
    <w:multiLevelType w:val="hybridMultilevel"/>
    <w:tmpl w:val="3B5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3359A"/>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01943"/>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64726"/>
    <w:multiLevelType w:val="hybridMultilevel"/>
    <w:tmpl w:val="7734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21F90"/>
    <w:multiLevelType w:val="hybridMultilevel"/>
    <w:tmpl w:val="E6F6F09A"/>
    <w:lvl w:ilvl="0" w:tplc="09AEB55A">
      <w:start w:val="1"/>
      <w:numFmt w:val="decimal"/>
      <w:lvlText w:val="%1."/>
      <w:lvlJc w:val="left"/>
      <w:pPr>
        <w:ind w:left="450" w:hanging="360"/>
      </w:pPr>
      <w:rPr>
        <w:b w:val="0"/>
        <w:bCs/>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1E3D50"/>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B612E"/>
    <w:multiLevelType w:val="hybridMultilevel"/>
    <w:tmpl w:val="614ADAD4"/>
    <w:lvl w:ilvl="0" w:tplc="B43611FE">
      <w:start w:val="1"/>
      <w:numFmt w:val="decimal"/>
      <w:lvlText w:val="%1."/>
      <w:lvlJc w:val="left"/>
      <w:pPr>
        <w:ind w:left="450" w:hanging="360"/>
      </w:pPr>
      <w:rPr>
        <w:b w:val="0"/>
      </w:r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14"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210D1A"/>
    <w:multiLevelType w:val="hybridMultilevel"/>
    <w:tmpl w:val="987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E14FD"/>
    <w:multiLevelType w:val="hybridMultilevel"/>
    <w:tmpl w:val="3570651A"/>
    <w:lvl w:ilvl="0" w:tplc="09AEB55A">
      <w:start w:val="1"/>
      <w:numFmt w:val="decimal"/>
      <w:lvlText w:val="%1."/>
      <w:lvlJc w:val="left"/>
      <w:pPr>
        <w:ind w:left="450" w:hanging="360"/>
      </w:pPr>
      <w:rPr>
        <w:b w:val="0"/>
        <w:bCs/>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8F1985"/>
    <w:multiLevelType w:val="hybridMultilevel"/>
    <w:tmpl w:val="38F0C738"/>
    <w:lvl w:ilvl="0" w:tplc="283CF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4"/>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num>
  <w:num w:numId="10">
    <w:abstractNumId w:val="17"/>
  </w:num>
  <w:num w:numId="11">
    <w:abstractNumId w:val="0"/>
  </w:num>
  <w:num w:numId="12">
    <w:abstractNumId w:val="8"/>
  </w:num>
  <w:num w:numId="13">
    <w:abstractNumId w:val="15"/>
  </w:num>
  <w:num w:numId="14">
    <w:abstractNumId w:val="3"/>
  </w:num>
  <w:num w:numId="15">
    <w:abstractNumId w:val="10"/>
  </w:num>
  <w:num w:numId="16">
    <w:abstractNumId w:val="4"/>
  </w:num>
  <w:num w:numId="17">
    <w:abstractNumId w:val="1"/>
  </w:num>
  <w:num w:numId="18">
    <w:abstractNumId w:val="11"/>
  </w:num>
  <w:num w:numId="19">
    <w:abstractNumId w:val="16"/>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3FE8"/>
    <w:rsid w:val="000073B9"/>
    <w:rsid w:val="000100CD"/>
    <w:rsid w:val="0001144B"/>
    <w:rsid w:val="000115B4"/>
    <w:rsid w:val="000155DE"/>
    <w:rsid w:val="000167A7"/>
    <w:rsid w:val="000205B6"/>
    <w:rsid w:val="00021543"/>
    <w:rsid w:val="00023B84"/>
    <w:rsid w:val="0002522C"/>
    <w:rsid w:val="00026798"/>
    <w:rsid w:val="00027020"/>
    <w:rsid w:val="0003118E"/>
    <w:rsid w:val="000332A2"/>
    <w:rsid w:val="00033BA1"/>
    <w:rsid w:val="00035522"/>
    <w:rsid w:val="000425D0"/>
    <w:rsid w:val="000439B0"/>
    <w:rsid w:val="00043B35"/>
    <w:rsid w:val="000442E7"/>
    <w:rsid w:val="00045207"/>
    <w:rsid w:val="000456C4"/>
    <w:rsid w:val="00052E69"/>
    <w:rsid w:val="00055B94"/>
    <w:rsid w:val="000632C8"/>
    <w:rsid w:val="0006409B"/>
    <w:rsid w:val="00064541"/>
    <w:rsid w:val="000649AE"/>
    <w:rsid w:val="00065B38"/>
    <w:rsid w:val="0006661A"/>
    <w:rsid w:val="00066A6D"/>
    <w:rsid w:val="0007157B"/>
    <w:rsid w:val="0007204E"/>
    <w:rsid w:val="00074303"/>
    <w:rsid w:val="000770F7"/>
    <w:rsid w:val="00083190"/>
    <w:rsid w:val="000844B3"/>
    <w:rsid w:val="00084748"/>
    <w:rsid w:val="00087675"/>
    <w:rsid w:val="00092B52"/>
    <w:rsid w:val="0009680A"/>
    <w:rsid w:val="000968AA"/>
    <w:rsid w:val="00097420"/>
    <w:rsid w:val="000A166B"/>
    <w:rsid w:val="000A17F3"/>
    <w:rsid w:val="000B01DA"/>
    <w:rsid w:val="000B0A4C"/>
    <w:rsid w:val="000B16AB"/>
    <w:rsid w:val="000B73CE"/>
    <w:rsid w:val="000C11D6"/>
    <w:rsid w:val="000C181E"/>
    <w:rsid w:val="000C287C"/>
    <w:rsid w:val="000C44EA"/>
    <w:rsid w:val="000C59E7"/>
    <w:rsid w:val="000C5EE1"/>
    <w:rsid w:val="000C64D4"/>
    <w:rsid w:val="000C7FCD"/>
    <w:rsid w:val="000D0875"/>
    <w:rsid w:val="000D2206"/>
    <w:rsid w:val="000D580C"/>
    <w:rsid w:val="000D679D"/>
    <w:rsid w:val="000D6D9F"/>
    <w:rsid w:val="000D7998"/>
    <w:rsid w:val="000D7EB9"/>
    <w:rsid w:val="000E28BB"/>
    <w:rsid w:val="000E597A"/>
    <w:rsid w:val="000E74C5"/>
    <w:rsid w:val="00100B03"/>
    <w:rsid w:val="001034BF"/>
    <w:rsid w:val="001037A8"/>
    <w:rsid w:val="001057CC"/>
    <w:rsid w:val="00105A0E"/>
    <w:rsid w:val="00106022"/>
    <w:rsid w:val="00110500"/>
    <w:rsid w:val="0011051C"/>
    <w:rsid w:val="00110567"/>
    <w:rsid w:val="00110EBC"/>
    <w:rsid w:val="00112906"/>
    <w:rsid w:val="0011407F"/>
    <w:rsid w:val="0011424E"/>
    <w:rsid w:val="001161EE"/>
    <w:rsid w:val="00116485"/>
    <w:rsid w:val="00121CC3"/>
    <w:rsid w:val="00124684"/>
    <w:rsid w:val="00125A42"/>
    <w:rsid w:val="00125FDF"/>
    <w:rsid w:val="00132C53"/>
    <w:rsid w:val="001342B8"/>
    <w:rsid w:val="00135151"/>
    <w:rsid w:val="00142F7D"/>
    <w:rsid w:val="00143478"/>
    <w:rsid w:val="001438AD"/>
    <w:rsid w:val="00146297"/>
    <w:rsid w:val="00150066"/>
    <w:rsid w:val="00150F9D"/>
    <w:rsid w:val="0015135B"/>
    <w:rsid w:val="0015188E"/>
    <w:rsid w:val="00155B1C"/>
    <w:rsid w:val="00155C01"/>
    <w:rsid w:val="0015640B"/>
    <w:rsid w:val="00157846"/>
    <w:rsid w:val="00157C17"/>
    <w:rsid w:val="00161D45"/>
    <w:rsid w:val="0016263D"/>
    <w:rsid w:val="00163338"/>
    <w:rsid w:val="00163765"/>
    <w:rsid w:val="001637FA"/>
    <w:rsid w:val="001648C4"/>
    <w:rsid w:val="0016752A"/>
    <w:rsid w:val="001755A7"/>
    <w:rsid w:val="00177A42"/>
    <w:rsid w:val="0018346B"/>
    <w:rsid w:val="00184980"/>
    <w:rsid w:val="00190E81"/>
    <w:rsid w:val="0019284D"/>
    <w:rsid w:val="00192F1E"/>
    <w:rsid w:val="001969F0"/>
    <w:rsid w:val="00196ACF"/>
    <w:rsid w:val="0019797F"/>
    <w:rsid w:val="001A0B33"/>
    <w:rsid w:val="001A2B64"/>
    <w:rsid w:val="001A4FC6"/>
    <w:rsid w:val="001A5549"/>
    <w:rsid w:val="001B0BDF"/>
    <w:rsid w:val="001B1BD1"/>
    <w:rsid w:val="001B20DE"/>
    <w:rsid w:val="001B2CEF"/>
    <w:rsid w:val="001B2F3C"/>
    <w:rsid w:val="001B7FD5"/>
    <w:rsid w:val="001C0C18"/>
    <w:rsid w:val="001C1356"/>
    <w:rsid w:val="001C2D0A"/>
    <w:rsid w:val="001C6604"/>
    <w:rsid w:val="001C6B3C"/>
    <w:rsid w:val="001C79C3"/>
    <w:rsid w:val="001D2B20"/>
    <w:rsid w:val="001D47D3"/>
    <w:rsid w:val="001D54D8"/>
    <w:rsid w:val="001D5AF2"/>
    <w:rsid w:val="001E6D2F"/>
    <w:rsid w:val="001F2265"/>
    <w:rsid w:val="001F2A43"/>
    <w:rsid w:val="001F35B8"/>
    <w:rsid w:val="001F5601"/>
    <w:rsid w:val="001F5CFB"/>
    <w:rsid w:val="001F5F6E"/>
    <w:rsid w:val="00202EA5"/>
    <w:rsid w:val="00203DBA"/>
    <w:rsid w:val="00204236"/>
    <w:rsid w:val="00206BB1"/>
    <w:rsid w:val="00207887"/>
    <w:rsid w:val="00210ABC"/>
    <w:rsid w:val="00211249"/>
    <w:rsid w:val="00211990"/>
    <w:rsid w:val="00215A56"/>
    <w:rsid w:val="0021653A"/>
    <w:rsid w:val="0021668C"/>
    <w:rsid w:val="0021765A"/>
    <w:rsid w:val="002176F0"/>
    <w:rsid w:val="002274EA"/>
    <w:rsid w:val="0023020D"/>
    <w:rsid w:val="00231CAC"/>
    <w:rsid w:val="002343D0"/>
    <w:rsid w:val="0023472D"/>
    <w:rsid w:val="00234CD3"/>
    <w:rsid w:val="00234D27"/>
    <w:rsid w:val="0023502A"/>
    <w:rsid w:val="00235A7F"/>
    <w:rsid w:val="0023779A"/>
    <w:rsid w:val="0023782E"/>
    <w:rsid w:val="0024096C"/>
    <w:rsid w:val="00240AFD"/>
    <w:rsid w:val="00244276"/>
    <w:rsid w:val="00244840"/>
    <w:rsid w:val="00246CAB"/>
    <w:rsid w:val="00247588"/>
    <w:rsid w:val="00253C7D"/>
    <w:rsid w:val="002559C7"/>
    <w:rsid w:val="00255CDA"/>
    <w:rsid w:val="0026347F"/>
    <w:rsid w:val="002636BA"/>
    <w:rsid w:val="0026511D"/>
    <w:rsid w:val="00266BDB"/>
    <w:rsid w:val="002707C3"/>
    <w:rsid w:val="00270B30"/>
    <w:rsid w:val="00272160"/>
    <w:rsid w:val="002726C1"/>
    <w:rsid w:val="0027370A"/>
    <w:rsid w:val="00275EC1"/>
    <w:rsid w:val="002760B6"/>
    <w:rsid w:val="00276F04"/>
    <w:rsid w:val="0028086A"/>
    <w:rsid w:val="002817F6"/>
    <w:rsid w:val="002826C3"/>
    <w:rsid w:val="002844CE"/>
    <w:rsid w:val="00284F3D"/>
    <w:rsid w:val="00285196"/>
    <w:rsid w:val="0028623F"/>
    <w:rsid w:val="00287BBA"/>
    <w:rsid w:val="00291030"/>
    <w:rsid w:val="00291168"/>
    <w:rsid w:val="002912DC"/>
    <w:rsid w:val="00291CBA"/>
    <w:rsid w:val="00292AA0"/>
    <w:rsid w:val="00293356"/>
    <w:rsid w:val="002934A6"/>
    <w:rsid w:val="00294465"/>
    <w:rsid w:val="00294A8D"/>
    <w:rsid w:val="00295F36"/>
    <w:rsid w:val="002973FD"/>
    <w:rsid w:val="00297EB2"/>
    <w:rsid w:val="002A2528"/>
    <w:rsid w:val="002A2841"/>
    <w:rsid w:val="002A38F2"/>
    <w:rsid w:val="002B0192"/>
    <w:rsid w:val="002B0406"/>
    <w:rsid w:val="002B1CFF"/>
    <w:rsid w:val="002B2DBC"/>
    <w:rsid w:val="002B4987"/>
    <w:rsid w:val="002B5B71"/>
    <w:rsid w:val="002B6E2B"/>
    <w:rsid w:val="002B7E3A"/>
    <w:rsid w:val="002C17E0"/>
    <w:rsid w:val="002C1E7E"/>
    <w:rsid w:val="002C1ECE"/>
    <w:rsid w:val="002C29E3"/>
    <w:rsid w:val="002C32AD"/>
    <w:rsid w:val="002C62BF"/>
    <w:rsid w:val="002D0F18"/>
    <w:rsid w:val="002D20FE"/>
    <w:rsid w:val="002D4361"/>
    <w:rsid w:val="002D650B"/>
    <w:rsid w:val="002D6C32"/>
    <w:rsid w:val="002E0CEE"/>
    <w:rsid w:val="002E1731"/>
    <w:rsid w:val="002E1D46"/>
    <w:rsid w:val="002E40AF"/>
    <w:rsid w:val="002E44AD"/>
    <w:rsid w:val="002F24E2"/>
    <w:rsid w:val="002F4C03"/>
    <w:rsid w:val="002F5E71"/>
    <w:rsid w:val="002F7C12"/>
    <w:rsid w:val="00303BF7"/>
    <w:rsid w:val="0030434E"/>
    <w:rsid w:val="00306636"/>
    <w:rsid w:val="00307200"/>
    <w:rsid w:val="00310C37"/>
    <w:rsid w:val="003121D3"/>
    <w:rsid w:val="00313E73"/>
    <w:rsid w:val="003149AE"/>
    <w:rsid w:val="003169B0"/>
    <w:rsid w:val="003169C6"/>
    <w:rsid w:val="00320AA1"/>
    <w:rsid w:val="003229E3"/>
    <w:rsid w:val="003314C8"/>
    <w:rsid w:val="00332054"/>
    <w:rsid w:val="0033363F"/>
    <w:rsid w:val="0033423D"/>
    <w:rsid w:val="00335A7E"/>
    <w:rsid w:val="00337A30"/>
    <w:rsid w:val="00351EED"/>
    <w:rsid w:val="0035534B"/>
    <w:rsid w:val="00356C00"/>
    <w:rsid w:val="00357001"/>
    <w:rsid w:val="00360761"/>
    <w:rsid w:val="00361198"/>
    <w:rsid w:val="00363ABD"/>
    <w:rsid w:val="00364174"/>
    <w:rsid w:val="003662C5"/>
    <w:rsid w:val="003664AB"/>
    <w:rsid w:val="003669D7"/>
    <w:rsid w:val="003754AA"/>
    <w:rsid w:val="00375B3A"/>
    <w:rsid w:val="00376EAD"/>
    <w:rsid w:val="003775B3"/>
    <w:rsid w:val="003800F9"/>
    <w:rsid w:val="00385549"/>
    <w:rsid w:val="003855E0"/>
    <w:rsid w:val="0038760A"/>
    <w:rsid w:val="00392BFE"/>
    <w:rsid w:val="003936A6"/>
    <w:rsid w:val="003936C3"/>
    <w:rsid w:val="00396713"/>
    <w:rsid w:val="003A37E5"/>
    <w:rsid w:val="003A42DF"/>
    <w:rsid w:val="003A6A43"/>
    <w:rsid w:val="003A6FF0"/>
    <w:rsid w:val="003B01C1"/>
    <w:rsid w:val="003B187F"/>
    <w:rsid w:val="003B28F3"/>
    <w:rsid w:val="003B52A0"/>
    <w:rsid w:val="003B53BB"/>
    <w:rsid w:val="003B5567"/>
    <w:rsid w:val="003B5818"/>
    <w:rsid w:val="003B5A02"/>
    <w:rsid w:val="003B5A43"/>
    <w:rsid w:val="003B6A30"/>
    <w:rsid w:val="003B7A4A"/>
    <w:rsid w:val="003C02F5"/>
    <w:rsid w:val="003C06D3"/>
    <w:rsid w:val="003C10BE"/>
    <w:rsid w:val="003C26C6"/>
    <w:rsid w:val="003C7BB1"/>
    <w:rsid w:val="003D083B"/>
    <w:rsid w:val="003D1742"/>
    <w:rsid w:val="003D23C9"/>
    <w:rsid w:val="003D31D2"/>
    <w:rsid w:val="003D551B"/>
    <w:rsid w:val="003D7524"/>
    <w:rsid w:val="003E3138"/>
    <w:rsid w:val="003E31E0"/>
    <w:rsid w:val="003E3551"/>
    <w:rsid w:val="003E7637"/>
    <w:rsid w:val="003F1AF3"/>
    <w:rsid w:val="003F229D"/>
    <w:rsid w:val="003F254E"/>
    <w:rsid w:val="003F3430"/>
    <w:rsid w:val="003F3835"/>
    <w:rsid w:val="003F3B7F"/>
    <w:rsid w:val="003F5483"/>
    <w:rsid w:val="003F6697"/>
    <w:rsid w:val="003F6D65"/>
    <w:rsid w:val="00401D72"/>
    <w:rsid w:val="00402381"/>
    <w:rsid w:val="00402D34"/>
    <w:rsid w:val="00404EAA"/>
    <w:rsid w:val="00405115"/>
    <w:rsid w:val="004059A9"/>
    <w:rsid w:val="0040608D"/>
    <w:rsid w:val="004066A7"/>
    <w:rsid w:val="00416C8F"/>
    <w:rsid w:val="00417158"/>
    <w:rsid w:val="00420C0E"/>
    <w:rsid w:val="00424A37"/>
    <w:rsid w:val="00425077"/>
    <w:rsid w:val="004256C6"/>
    <w:rsid w:val="00425CB8"/>
    <w:rsid w:val="00427157"/>
    <w:rsid w:val="0042788B"/>
    <w:rsid w:val="00427DAE"/>
    <w:rsid w:val="00430159"/>
    <w:rsid w:val="00431007"/>
    <w:rsid w:val="00431808"/>
    <w:rsid w:val="00434DC1"/>
    <w:rsid w:val="004355EB"/>
    <w:rsid w:val="004367EF"/>
    <w:rsid w:val="00437F0E"/>
    <w:rsid w:val="00440D2D"/>
    <w:rsid w:val="004414A0"/>
    <w:rsid w:val="00442823"/>
    <w:rsid w:val="00443576"/>
    <w:rsid w:val="0044507F"/>
    <w:rsid w:val="00447026"/>
    <w:rsid w:val="004475C8"/>
    <w:rsid w:val="00447E32"/>
    <w:rsid w:val="004507C9"/>
    <w:rsid w:val="0045164B"/>
    <w:rsid w:val="00454016"/>
    <w:rsid w:val="00455D57"/>
    <w:rsid w:val="0046056E"/>
    <w:rsid w:val="004606BE"/>
    <w:rsid w:val="00461D7F"/>
    <w:rsid w:val="004621CC"/>
    <w:rsid w:val="004673ED"/>
    <w:rsid w:val="00470B58"/>
    <w:rsid w:val="004711E6"/>
    <w:rsid w:val="00471F12"/>
    <w:rsid w:val="00474C1F"/>
    <w:rsid w:val="00474E21"/>
    <w:rsid w:val="004755BA"/>
    <w:rsid w:val="004769FD"/>
    <w:rsid w:val="00476DE4"/>
    <w:rsid w:val="004806C8"/>
    <w:rsid w:val="00482CC5"/>
    <w:rsid w:val="00493033"/>
    <w:rsid w:val="00493A5C"/>
    <w:rsid w:val="00494F77"/>
    <w:rsid w:val="004956E3"/>
    <w:rsid w:val="0049653A"/>
    <w:rsid w:val="004A0825"/>
    <w:rsid w:val="004A0AF9"/>
    <w:rsid w:val="004A1053"/>
    <w:rsid w:val="004A28F6"/>
    <w:rsid w:val="004A291A"/>
    <w:rsid w:val="004A2EDF"/>
    <w:rsid w:val="004A513D"/>
    <w:rsid w:val="004A5BC8"/>
    <w:rsid w:val="004A6403"/>
    <w:rsid w:val="004A6B12"/>
    <w:rsid w:val="004B3B90"/>
    <w:rsid w:val="004B54EA"/>
    <w:rsid w:val="004B69EC"/>
    <w:rsid w:val="004B7448"/>
    <w:rsid w:val="004B7B6C"/>
    <w:rsid w:val="004C27B1"/>
    <w:rsid w:val="004C28BD"/>
    <w:rsid w:val="004C38CC"/>
    <w:rsid w:val="004C512C"/>
    <w:rsid w:val="004C55DE"/>
    <w:rsid w:val="004D0ECA"/>
    <w:rsid w:val="004D1A0D"/>
    <w:rsid w:val="004D3213"/>
    <w:rsid w:val="004D4F21"/>
    <w:rsid w:val="004D5DD2"/>
    <w:rsid w:val="004D6544"/>
    <w:rsid w:val="004E008E"/>
    <w:rsid w:val="004E0CB9"/>
    <w:rsid w:val="004E1C74"/>
    <w:rsid w:val="004E1F8F"/>
    <w:rsid w:val="004E2812"/>
    <w:rsid w:val="004E2C33"/>
    <w:rsid w:val="004E3CFA"/>
    <w:rsid w:val="004F058F"/>
    <w:rsid w:val="004F4BB7"/>
    <w:rsid w:val="004F53BD"/>
    <w:rsid w:val="004F5BC9"/>
    <w:rsid w:val="0051352D"/>
    <w:rsid w:val="00513BE2"/>
    <w:rsid w:val="00515CB6"/>
    <w:rsid w:val="005201F8"/>
    <w:rsid w:val="00520D4E"/>
    <w:rsid w:val="00525ED8"/>
    <w:rsid w:val="0052675D"/>
    <w:rsid w:val="00526CB2"/>
    <w:rsid w:val="00530E2F"/>
    <w:rsid w:val="00531034"/>
    <w:rsid w:val="0053108B"/>
    <w:rsid w:val="00535177"/>
    <w:rsid w:val="00535A8F"/>
    <w:rsid w:val="00535C87"/>
    <w:rsid w:val="00542574"/>
    <w:rsid w:val="00543AE5"/>
    <w:rsid w:val="00543D0F"/>
    <w:rsid w:val="0054776F"/>
    <w:rsid w:val="0055267E"/>
    <w:rsid w:val="00561937"/>
    <w:rsid w:val="005627A8"/>
    <w:rsid w:val="00563360"/>
    <w:rsid w:val="00563B67"/>
    <w:rsid w:val="00566DFF"/>
    <w:rsid w:val="0056720D"/>
    <w:rsid w:val="00571C77"/>
    <w:rsid w:val="00573259"/>
    <w:rsid w:val="00573426"/>
    <w:rsid w:val="00575487"/>
    <w:rsid w:val="005767CA"/>
    <w:rsid w:val="00585E14"/>
    <w:rsid w:val="00587082"/>
    <w:rsid w:val="005878F7"/>
    <w:rsid w:val="00587DF0"/>
    <w:rsid w:val="005916C0"/>
    <w:rsid w:val="00594E27"/>
    <w:rsid w:val="00595590"/>
    <w:rsid w:val="00597487"/>
    <w:rsid w:val="005A1D05"/>
    <w:rsid w:val="005A1FC9"/>
    <w:rsid w:val="005A2D36"/>
    <w:rsid w:val="005A49E1"/>
    <w:rsid w:val="005A5988"/>
    <w:rsid w:val="005A6872"/>
    <w:rsid w:val="005A784C"/>
    <w:rsid w:val="005B2FFC"/>
    <w:rsid w:val="005B49F2"/>
    <w:rsid w:val="005B5F22"/>
    <w:rsid w:val="005C38FE"/>
    <w:rsid w:val="005C4008"/>
    <w:rsid w:val="005C41FC"/>
    <w:rsid w:val="005C49A2"/>
    <w:rsid w:val="005C5C11"/>
    <w:rsid w:val="005C63CA"/>
    <w:rsid w:val="005C73F3"/>
    <w:rsid w:val="005C77FC"/>
    <w:rsid w:val="005C799B"/>
    <w:rsid w:val="005D236B"/>
    <w:rsid w:val="005D521E"/>
    <w:rsid w:val="005E6913"/>
    <w:rsid w:val="005E7822"/>
    <w:rsid w:val="005F1078"/>
    <w:rsid w:val="005F1A7D"/>
    <w:rsid w:val="005F200C"/>
    <w:rsid w:val="005F3212"/>
    <w:rsid w:val="005F5003"/>
    <w:rsid w:val="005F591D"/>
    <w:rsid w:val="005F5DDE"/>
    <w:rsid w:val="005F5FD0"/>
    <w:rsid w:val="005F7084"/>
    <w:rsid w:val="005F7B3E"/>
    <w:rsid w:val="006005A0"/>
    <w:rsid w:val="00600E5E"/>
    <w:rsid w:val="00604E22"/>
    <w:rsid w:val="006062BF"/>
    <w:rsid w:val="00607F12"/>
    <w:rsid w:val="006133E4"/>
    <w:rsid w:val="00614640"/>
    <w:rsid w:val="0061490E"/>
    <w:rsid w:val="00615425"/>
    <w:rsid w:val="00616CE9"/>
    <w:rsid w:val="00622D7E"/>
    <w:rsid w:val="00623351"/>
    <w:rsid w:val="0062342F"/>
    <w:rsid w:val="006240CA"/>
    <w:rsid w:val="00626B53"/>
    <w:rsid w:val="00631CCC"/>
    <w:rsid w:val="00632D92"/>
    <w:rsid w:val="0063438B"/>
    <w:rsid w:val="00636C25"/>
    <w:rsid w:val="00640CA8"/>
    <w:rsid w:val="00644911"/>
    <w:rsid w:val="00644DBC"/>
    <w:rsid w:val="00645708"/>
    <w:rsid w:val="00645F34"/>
    <w:rsid w:val="00646DDF"/>
    <w:rsid w:val="006477E6"/>
    <w:rsid w:val="00650A73"/>
    <w:rsid w:val="00651C60"/>
    <w:rsid w:val="00651F34"/>
    <w:rsid w:val="006529FE"/>
    <w:rsid w:val="00653378"/>
    <w:rsid w:val="00655782"/>
    <w:rsid w:val="00660249"/>
    <w:rsid w:val="00660B1E"/>
    <w:rsid w:val="00661F2C"/>
    <w:rsid w:val="006628A8"/>
    <w:rsid w:val="006636DB"/>
    <w:rsid w:val="00663F27"/>
    <w:rsid w:val="00663F9F"/>
    <w:rsid w:val="00665BE2"/>
    <w:rsid w:val="00665FB6"/>
    <w:rsid w:val="00666720"/>
    <w:rsid w:val="006700D3"/>
    <w:rsid w:val="00670AA2"/>
    <w:rsid w:val="0067119A"/>
    <w:rsid w:val="0067184A"/>
    <w:rsid w:val="00672A2F"/>
    <w:rsid w:val="006755D4"/>
    <w:rsid w:val="00676DD1"/>
    <w:rsid w:val="0068010C"/>
    <w:rsid w:val="00685D39"/>
    <w:rsid w:val="00686221"/>
    <w:rsid w:val="0069049A"/>
    <w:rsid w:val="006910B5"/>
    <w:rsid w:val="00691BC1"/>
    <w:rsid w:val="0069262F"/>
    <w:rsid w:val="006A1F6E"/>
    <w:rsid w:val="006A2608"/>
    <w:rsid w:val="006A6F03"/>
    <w:rsid w:val="006A7C95"/>
    <w:rsid w:val="006B0348"/>
    <w:rsid w:val="006B0DBE"/>
    <w:rsid w:val="006B184A"/>
    <w:rsid w:val="006B2D9C"/>
    <w:rsid w:val="006B534C"/>
    <w:rsid w:val="006B5984"/>
    <w:rsid w:val="006B654B"/>
    <w:rsid w:val="006B7747"/>
    <w:rsid w:val="006C09F0"/>
    <w:rsid w:val="006C139E"/>
    <w:rsid w:val="006C20BE"/>
    <w:rsid w:val="006C245E"/>
    <w:rsid w:val="006C2805"/>
    <w:rsid w:val="006C448E"/>
    <w:rsid w:val="006C65F3"/>
    <w:rsid w:val="006D0653"/>
    <w:rsid w:val="006D2EAC"/>
    <w:rsid w:val="006D5D5A"/>
    <w:rsid w:val="006D6B25"/>
    <w:rsid w:val="006D7DF9"/>
    <w:rsid w:val="006E1344"/>
    <w:rsid w:val="006E3C39"/>
    <w:rsid w:val="006E3FE1"/>
    <w:rsid w:val="006E5923"/>
    <w:rsid w:val="006E68EC"/>
    <w:rsid w:val="006F0011"/>
    <w:rsid w:val="006F2FD2"/>
    <w:rsid w:val="006F35D0"/>
    <w:rsid w:val="006F38A4"/>
    <w:rsid w:val="006F5362"/>
    <w:rsid w:val="006F55D5"/>
    <w:rsid w:val="006F586F"/>
    <w:rsid w:val="006F6A63"/>
    <w:rsid w:val="006F7921"/>
    <w:rsid w:val="00700C85"/>
    <w:rsid w:val="00704401"/>
    <w:rsid w:val="0070761D"/>
    <w:rsid w:val="007134D8"/>
    <w:rsid w:val="00713E97"/>
    <w:rsid w:val="00713FF8"/>
    <w:rsid w:val="00716394"/>
    <w:rsid w:val="007167B7"/>
    <w:rsid w:val="00717AEE"/>
    <w:rsid w:val="007204DF"/>
    <w:rsid w:val="00727A31"/>
    <w:rsid w:val="00730027"/>
    <w:rsid w:val="00732549"/>
    <w:rsid w:val="00735AE7"/>
    <w:rsid w:val="007415C2"/>
    <w:rsid w:val="00743CCB"/>
    <w:rsid w:val="00745D57"/>
    <w:rsid w:val="00747335"/>
    <w:rsid w:val="00757C6D"/>
    <w:rsid w:val="0076179D"/>
    <w:rsid w:val="00762371"/>
    <w:rsid w:val="00762496"/>
    <w:rsid w:val="00767E37"/>
    <w:rsid w:val="007700D5"/>
    <w:rsid w:val="00770EE7"/>
    <w:rsid w:val="007752B6"/>
    <w:rsid w:val="007804B9"/>
    <w:rsid w:val="00782625"/>
    <w:rsid w:val="00783D0A"/>
    <w:rsid w:val="007848D6"/>
    <w:rsid w:val="00790B51"/>
    <w:rsid w:val="00791E6A"/>
    <w:rsid w:val="00793BD2"/>
    <w:rsid w:val="0079415F"/>
    <w:rsid w:val="00794F47"/>
    <w:rsid w:val="0079587D"/>
    <w:rsid w:val="00796EEF"/>
    <w:rsid w:val="00797AB5"/>
    <w:rsid w:val="007A1806"/>
    <w:rsid w:val="007A1A55"/>
    <w:rsid w:val="007B0072"/>
    <w:rsid w:val="007B0743"/>
    <w:rsid w:val="007B1D66"/>
    <w:rsid w:val="007B2F6E"/>
    <w:rsid w:val="007B55DB"/>
    <w:rsid w:val="007B6109"/>
    <w:rsid w:val="007B6D05"/>
    <w:rsid w:val="007C08CB"/>
    <w:rsid w:val="007C23FE"/>
    <w:rsid w:val="007C285F"/>
    <w:rsid w:val="007D0B68"/>
    <w:rsid w:val="007D4716"/>
    <w:rsid w:val="007D50CD"/>
    <w:rsid w:val="007D770D"/>
    <w:rsid w:val="007D7A23"/>
    <w:rsid w:val="007D7FA8"/>
    <w:rsid w:val="007E0323"/>
    <w:rsid w:val="007E0DF6"/>
    <w:rsid w:val="007E1C0D"/>
    <w:rsid w:val="007E1C4B"/>
    <w:rsid w:val="007E2D76"/>
    <w:rsid w:val="007E6B58"/>
    <w:rsid w:val="007E73B4"/>
    <w:rsid w:val="007F409C"/>
    <w:rsid w:val="007F5841"/>
    <w:rsid w:val="007F5DA8"/>
    <w:rsid w:val="00800439"/>
    <w:rsid w:val="00800708"/>
    <w:rsid w:val="0080219F"/>
    <w:rsid w:val="008041A2"/>
    <w:rsid w:val="0080451A"/>
    <w:rsid w:val="0080703E"/>
    <w:rsid w:val="00810882"/>
    <w:rsid w:val="008108D4"/>
    <w:rsid w:val="0081607B"/>
    <w:rsid w:val="0082039C"/>
    <w:rsid w:val="00825686"/>
    <w:rsid w:val="00827718"/>
    <w:rsid w:val="00827D0F"/>
    <w:rsid w:val="00831B93"/>
    <w:rsid w:val="00831E4C"/>
    <w:rsid w:val="00833028"/>
    <w:rsid w:val="00833AA1"/>
    <w:rsid w:val="00834356"/>
    <w:rsid w:val="00834FF9"/>
    <w:rsid w:val="00836378"/>
    <w:rsid w:val="00842148"/>
    <w:rsid w:val="00845403"/>
    <w:rsid w:val="00845CEF"/>
    <w:rsid w:val="00847786"/>
    <w:rsid w:val="00851C77"/>
    <w:rsid w:val="008533EB"/>
    <w:rsid w:val="0085795B"/>
    <w:rsid w:val="00861120"/>
    <w:rsid w:val="00861DEA"/>
    <w:rsid w:val="00862E45"/>
    <w:rsid w:val="00866AB0"/>
    <w:rsid w:val="008672FB"/>
    <w:rsid w:val="00867C31"/>
    <w:rsid w:val="00872E18"/>
    <w:rsid w:val="008747A4"/>
    <w:rsid w:val="00875BCF"/>
    <w:rsid w:val="0088216B"/>
    <w:rsid w:val="00882EA5"/>
    <w:rsid w:val="00883157"/>
    <w:rsid w:val="008841E2"/>
    <w:rsid w:val="00886F33"/>
    <w:rsid w:val="0088711F"/>
    <w:rsid w:val="00887C7B"/>
    <w:rsid w:val="00890C11"/>
    <w:rsid w:val="00894475"/>
    <w:rsid w:val="008A1095"/>
    <w:rsid w:val="008A4481"/>
    <w:rsid w:val="008A5AAA"/>
    <w:rsid w:val="008A646F"/>
    <w:rsid w:val="008A7B17"/>
    <w:rsid w:val="008B23DE"/>
    <w:rsid w:val="008B39A7"/>
    <w:rsid w:val="008B4562"/>
    <w:rsid w:val="008B67AC"/>
    <w:rsid w:val="008B7126"/>
    <w:rsid w:val="008B7F72"/>
    <w:rsid w:val="008C067B"/>
    <w:rsid w:val="008C1217"/>
    <w:rsid w:val="008C212E"/>
    <w:rsid w:val="008C2D84"/>
    <w:rsid w:val="008C39AF"/>
    <w:rsid w:val="008C6704"/>
    <w:rsid w:val="008C6741"/>
    <w:rsid w:val="008D0AD1"/>
    <w:rsid w:val="008D2EF9"/>
    <w:rsid w:val="008D4002"/>
    <w:rsid w:val="008D438D"/>
    <w:rsid w:val="008D5516"/>
    <w:rsid w:val="008D5B21"/>
    <w:rsid w:val="008D5E4E"/>
    <w:rsid w:val="008D60A1"/>
    <w:rsid w:val="008D6A52"/>
    <w:rsid w:val="008D6BF5"/>
    <w:rsid w:val="008E0B8C"/>
    <w:rsid w:val="008E1434"/>
    <w:rsid w:val="008E1DE6"/>
    <w:rsid w:val="008E2657"/>
    <w:rsid w:val="008E4711"/>
    <w:rsid w:val="008F062D"/>
    <w:rsid w:val="008F2574"/>
    <w:rsid w:val="008F2DB6"/>
    <w:rsid w:val="008F304C"/>
    <w:rsid w:val="008F3352"/>
    <w:rsid w:val="008F510B"/>
    <w:rsid w:val="008F61A9"/>
    <w:rsid w:val="00903C25"/>
    <w:rsid w:val="009102FC"/>
    <w:rsid w:val="009114BF"/>
    <w:rsid w:val="009124CD"/>
    <w:rsid w:val="0091273D"/>
    <w:rsid w:val="00913837"/>
    <w:rsid w:val="009168EB"/>
    <w:rsid w:val="00916EC4"/>
    <w:rsid w:val="00917404"/>
    <w:rsid w:val="00917B2B"/>
    <w:rsid w:val="00917D53"/>
    <w:rsid w:val="00920BC9"/>
    <w:rsid w:val="0092108E"/>
    <w:rsid w:val="00921BE9"/>
    <w:rsid w:val="00921C2B"/>
    <w:rsid w:val="00924219"/>
    <w:rsid w:val="00924739"/>
    <w:rsid w:val="00926F58"/>
    <w:rsid w:val="00927B35"/>
    <w:rsid w:val="00931D43"/>
    <w:rsid w:val="009334E9"/>
    <w:rsid w:val="00933782"/>
    <w:rsid w:val="00940FF8"/>
    <w:rsid w:val="00942FB6"/>
    <w:rsid w:val="00944C8A"/>
    <w:rsid w:val="00945918"/>
    <w:rsid w:val="009526C1"/>
    <w:rsid w:val="0095349F"/>
    <w:rsid w:val="0095366F"/>
    <w:rsid w:val="009545B2"/>
    <w:rsid w:val="0095694D"/>
    <w:rsid w:val="0096114D"/>
    <w:rsid w:val="0096249D"/>
    <w:rsid w:val="00964C57"/>
    <w:rsid w:val="00965A6B"/>
    <w:rsid w:val="00967F00"/>
    <w:rsid w:val="0097072D"/>
    <w:rsid w:val="00975679"/>
    <w:rsid w:val="0097791D"/>
    <w:rsid w:val="00982C0F"/>
    <w:rsid w:val="009843C8"/>
    <w:rsid w:val="009866A5"/>
    <w:rsid w:val="00987018"/>
    <w:rsid w:val="00990365"/>
    <w:rsid w:val="00990BB5"/>
    <w:rsid w:val="009914BD"/>
    <w:rsid w:val="0099255C"/>
    <w:rsid w:val="00993C9B"/>
    <w:rsid w:val="00994374"/>
    <w:rsid w:val="009955A1"/>
    <w:rsid w:val="009961DF"/>
    <w:rsid w:val="009A19C5"/>
    <w:rsid w:val="009A225D"/>
    <w:rsid w:val="009A2BEF"/>
    <w:rsid w:val="009A2FB3"/>
    <w:rsid w:val="009A6253"/>
    <w:rsid w:val="009B74E7"/>
    <w:rsid w:val="009B7CE8"/>
    <w:rsid w:val="009C07CE"/>
    <w:rsid w:val="009C0B7A"/>
    <w:rsid w:val="009C13B3"/>
    <w:rsid w:val="009C209A"/>
    <w:rsid w:val="009C2D9A"/>
    <w:rsid w:val="009C32D8"/>
    <w:rsid w:val="009C33F8"/>
    <w:rsid w:val="009C4519"/>
    <w:rsid w:val="009C5D0E"/>
    <w:rsid w:val="009D251B"/>
    <w:rsid w:val="009D266A"/>
    <w:rsid w:val="009D6554"/>
    <w:rsid w:val="009D7401"/>
    <w:rsid w:val="009E1EB5"/>
    <w:rsid w:val="009E3E61"/>
    <w:rsid w:val="009E4036"/>
    <w:rsid w:val="009E41F6"/>
    <w:rsid w:val="009E46B5"/>
    <w:rsid w:val="009E505A"/>
    <w:rsid w:val="009E50A7"/>
    <w:rsid w:val="009E5C92"/>
    <w:rsid w:val="009F0EA6"/>
    <w:rsid w:val="009F270A"/>
    <w:rsid w:val="009F4AD4"/>
    <w:rsid w:val="009F63A6"/>
    <w:rsid w:val="009F6786"/>
    <w:rsid w:val="009F793B"/>
    <w:rsid w:val="00A0022F"/>
    <w:rsid w:val="00A00388"/>
    <w:rsid w:val="00A008A9"/>
    <w:rsid w:val="00A022D4"/>
    <w:rsid w:val="00A0276E"/>
    <w:rsid w:val="00A0653B"/>
    <w:rsid w:val="00A1157F"/>
    <w:rsid w:val="00A1229B"/>
    <w:rsid w:val="00A13241"/>
    <w:rsid w:val="00A13A0F"/>
    <w:rsid w:val="00A14DB7"/>
    <w:rsid w:val="00A152E3"/>
    <w:rsid w:val="00A161BF"/>
    <w:rsid w:val="00A21322"/>
    <w:rsid w:val="00A2156F"/>
    <w:rsid w:val="00A22EDD"/>
    <w:rsid w:val="00A24AF4"/>
    <w:rsid w:val="00A274BB"/>
    <w:rsid w:val="00A3106B"/>
    <w:rsid w:val="00A318EF"/>
    <w:rsid w:val="00A34882"/>
    <w:rsid w:val="00A361F6"/>
    <w:rsid w:val="00A37C22"/>
    <w:rsid w:val="00A40310"/>
    <w:rsid w:val="00A40350"/>
    <w:rsid w:val="00A41B16"/>
    <w:rsid w:val="00A42F52"/>
    <w:rsid w:val="00A44435"/>
    <w:rsid w:val="00A45ECD"/>
    <w:rsid w:val="00A50258"/>
    <w:rsid w:val="00A50637"/>
    <w:rsid w:val="00A5601D"/>
    <w:rsid w:val="00A57B67"/>
    <w:rsid w:val="00A6189D"/>
    <w:rsid w:val="00A623CE"/>
    <w:rsid w:val="00A6529D"/>
    <w:rsid w:val="00A665B8"/>
    <w:rsid w:val="00A6787A"/>
    <w:rsid w:val="00A71F0A"/>
    <w:rsid w:val="00A7410B"/>
    <w:rsid w:val="00A744B0"/>
    <w:rsid w:val="00A779A7"/>
    <w:rsid w:val="00A80994"/>
    <w:rsid w:val="00A8364F"/>
    <w:rsid w:val="00A83AC6"/>
    <w:rsid w:val="00A83E51"/>
    <w:rsid w:val="00A84CDA"/>
    <w:rsid w:val="00A85ABD"/>
    <w:rsid w:val="00A9196D"/>
    <w:rsid w:val="00A91B8A"/>
    <w:rsid w:val="00A95BC0"/>
    <w:rsid w:val="00A97FE0"/>
    <w:rsid w:val="00AA1EBA"/>
    <w:rsid w:val="00AA2C27"/>
    <w:rsid w:val="00AA3556"/>
    <w:rsid w:val="00AA3D56"/>
    <w:rsid w:val="00AA4B6B"/>
    <w:rsid w:val="00AB1EEF"/>
    <w:rsid w:val="00AB301A"/>
    <w:rsid w:val="00AB511F"/>
    <w:rsid w:val="00AB7FE5"/>
    <w:rsid w:val="00AC0C09"/>
    <w:rsid w:val="00AC202F"/>
    <w:rsid w:val="00AC5D84"/>
    <w:rsid w:val="00AC6B69"/>
    <w:rsid w:val="00AC7FEE"/>
    <w:rsid w:val="00AD0D01"/>
    <w:rsid w:val="00AD1DCD"/>
    <w:rsid w:val="00AD333A"/>
    <w:rsid w:val="00AD39B9"/>
    <w:rsid w:val="00AD5DEE"/>
    <w:rsid w:val="00AD7357"/>
    <w:rsid w:val="00AD76AB"/>
    <w:rsid w:val="00AE1356"/>
    <w:rsid w:val="00AE17FC"/>
    <w:rsid w:val="00AE2866"/>
    <w:rsid w:val="00AE7A82"/>
    <w:rsid w:val="00AE7E15"/>
    <w:rsid w:val="00AF195F"/>
    <w:rsid w:val="00AF2575"/>
    <w:rsid w:val="00AF4BD0"/>
    <w:rsid w:val="00B02F07"/>
    <w:rsid w:val="00B07704"/>
    <w:rsid w:val="00B1373F"/>
    <w:rsid w:val="00B143FB"/>
    <w:rsid w:val="00B14B35"/>
    <w:rsid w:val="00B16786"/>
    <w:rsid w:val="00B20EC5"/>
    <w:rsid w:val="00B240FB"/>
    <w:rsid w:val="00B24F02"/>
    <w:rsid w:val="00B25381"/>
    <w:rsid w:val="00B26935"/>
    <w:rsid w:val="00B26AAB"/>
    <w:rsid w:val="00B2788E"/>
    <w:rsid w:val="00B313F7"/>
    <w:rsid w:val="00B3299F"/>
    <w:rsid w:val="00B34BF5"/>
    <w:rsid w:val="00B360D1"/>
    <w:rsid w:val="00B44C95"/>
    <w:rsid w:val="00B452FE"/>
    <w:rsid w:val="00B47940"/>
    <w:rsid w:val="00B512BA"/>
    <w:rsid w:val="00B5151E"/>
    <w:rsid w:val="00B515EE"/>
    <w:rsid w:val="00B52849"/>
    <w:rsid w:val="00B546A2"/>
    <w:rsid w:val="00B61F56"/>
    <w:rsid w:val="00B64171"/>
    <w:rsid w:val="00B6614D"/>
    <w:rsid w:val="00B67F3D"/>
    <w:rsid w:val="00B7062C"/>
    <w:rsid w:val="00B70909"/>
    <w:rsid w:val="00B713B6"/>
    <w:rsid w:val="00B719F1"/>
    <w:rsid w:val="00B73C76"/>
    <w:rsid w:val="00B76C1B"/>
    <w:rsid w:val="00B8143E"/>
    <w:rsid w:val="00B82792"/>
    <w:rsid w:val="00B83DE7"/>
    <w:rsid w:val="00B84695"/>
    <w:rsid w:val="00B846D0"/>
    <w:rsid w:val="00B85C74"/>
    <w:rsid w:val="00B93892"/>
    <w:rsid w:val="00B96173"/>
    <w:rsid w:val="00B96A65"/>
    <w:rsid w:val="00BA20FB"/>
    <w:rsid w:val="00BA27F2"/>
    <w:rsid w:val="00BA3A0E"/>
    <w:rsid w:val="00BA3D62"/>
    <w:rsid w:val="00BA4AE7"/>
    <w:rsid w:val="00BB01D4"/>
    <w:rsid w:val="00BB1C11"/>
    <w:rsid w:val="00BB2B22"/>
    <w:rsid w:val="00BB2C74"/>
    <w:rsid w:val="00BB5B6F"/>
    <w:rsid w:val="00BB684B"/>
    <w:rsid w:val="00BB72A7"/>
    <w:rsid w:val="00BB7928"/>
    <w:rsid w:val="00BC00A1"/>
    <w:rsid w:val="00BC12E9"/>
    <w:rsid w:val="00BC297A"/>
    <w:rsid w:val="00BC4446"/>
    <w:rsid w:val="00BC4C5A"/>
    <w:rsid w:val="00BC65A5"/>
    <w:rsid w:val="00BD187E"/>
    <w:rsid w:val="00BD20AF"/>
    <w:rsid w:val="00BD2261"/>
    <w:rsid w:val="00BD3F44"/>
    <w:rsid w:val="00BD5101"/>
    <w:rsid w:val="00BE068C"/>
    <w:rsid w:val="00BE21EA"/>
    <w:rsid w:val="00BF0981"/>
    <w:rsid w:val="00BF2697"/>
    <w:rsid w:val="00BF2A58"/>
    <w:rsid w:val="00BF5398"/>
    <w:rsid w:val="00BF678C"/>
    <w:rsid w:val="00BF73D4"/>
    <w:rsid w:val="00C00BE1"/>
    <w:rsid w:val="00C01FE1"/>
    <w:rsid w:val="00C02D37"/>
    <w:rsid w:val="00C06AF9"/>
    <w:rsid w:val="00C0765D"/>
    <w:rsid w:val="00C10E9B"/>
    <w:rsid w:val="00C12316"/>
    <w:rsid w:val="00C142C6"/>
    <w:rsid w:val="00C16704"/>
    <w:rsid w:val="00C168E7"/>
    <w:rsid w:val="00C173CC"/>
    <w:rsid w:val="00C20074"/>
    <w:rsid w:val="00C20629"/>
    <w:rsid w:val="00C23971"/>
    <w:rsid w:val="00C27FAF"/>
    <w:rsid w:val="00C35A2F"/>
    <w:rsid w:val="00C36EC2"/>
    <w:rsid w:val="00C37CEE"/>
    <w:rsid w:val="00C40BB6"/>
    <w:rsid w:val="00C41DE7"/>
    <w:rsid w:val="00C435DC"/>
    <w:rsid w:val="00C44A09"/>
    <w:rsid w:val="00C45002"/>
    <w:rsid w:val="00C45B20"/>
    <w:rsid w:val="00C45BE4"/>
    <w:rsid w:val="00C501B7"/>
    <w:rsid w:val="00C50399"/>
    <w:rsid w:val="00C508B4"/>
    <w:rsid w:val="00C531B6"/>
    <w:rsid w:val="00C568E7"/>
    <w:rsid w:val="00C570AC"/>
    <w:rsid w:val="00C600D9"/>
    <w:rsid w:val="00C6031B"/>
    <w:rsid w:val="00C605C3"/>
    <w:rsid w:val="00C61623"/>
    <w:rsid w:val="00C64B41"/>
    <w:rsid w:val="00C64DA0"/>
    <w:rsid w:val="00C7349E"/>
    <w:rsid w:val="00C74E1F"/>
    <w:rsid w:val="00C750F2"/>
    <w:rsid w:val="00C8316F"/>
    <w:rsid w:val="00C83B5D"/>
    <w:rsid w:val="00C845FD"/>
    <w:rsid w:val="00C90C68"/>
    <w:rsid w:val="00C95FFF"/>
    <w:rsid w:val="00C96167"/>
    <w:rsid w:val="00C96A13"/>
    <w:rsid w:val="00C9721C"/>
    <w:rsid w:val="00C97FEB"/>
    <w:rsid w:val="00CA0633"/>
    <w:rsid w:val="00CA4ED3"/>
    <w:rsid w:val="00CA6823"/>
    <w:rsid w:val="00CA68ED"/>
    <w:rsid w:val="00CB0D86"/>
    <w:rsid w:val="00CB2F18"/>
    <w:rsid w:val="00CB35A7"/>
    <w:rsid w:val="00CC4A2D"/>
    <w:rsid w:val="00CC5819"/>
    <w:rsid w:val="00CC7143"/>
    <w:rsid w:val="00CC78FD"/>
    <w:rsid w:val="00CC792A"/>
    <w:rsid w:val="00CD2A26"/>
    <w:rsid w:val="00CD3A08"/>
    <w:rsid w:val="00CD47B9"/>
    <w:rsid w:val="00CD7E73"/>
    <w:rsid w:val="00CE2770"/>
    <w:rsid w:val="00CE4214"/>
    <w:rsid w:val="00CE6B44"/>
    <w:rsid w:val="00CE6BC3"/>
    <w:rsid w:val="00CE7378"/>
    <w:rsid w:val="00CF0949"/>
    <w:rsid w:val="00CF2F18"/>
    <w:rsid w:val="00CF45ED"/>
    <w:rsid w:val="00CF660B"/>
    <w:rsid w:val="00D023CB"/>
    <w:rsid w:val="00D0344A"/>
    <w:rsid w:val="00D03524"/>
    <w:rsid w:val="00D03CF6"/>
    <w:rsid w:val="00D04067"/>
    <w:rsid w:val="00D05C53"/>
    <w:rsid w:val="00D065B8"/>
    <w:rsid w:val="00D11C89"/>
    <w:rsid w:val="00D129A5"/>
    <w:rsid w:val="00D13C0A"/>
    <w:rsid w:val="00D1573A"/>
    <w:rsid w:val="00D15B82"/>
    <w:rsid w:val="00D15C1C"/>
    <w:rsid w:val="00D16127"/>
    <w:rsid w:val="00D2183F"/>
    <w:rsid w:val="00D22290"/>
    <w:rsid w:val="00D255D1"/>
    <w:rsid w:val="00D25F30"/>
    <w:rsid w:val="00D27CEA"/>
    <w:rsid w:val="00D27D6E"/>
    <w:rsid w:val="00D34FA6"/>
    <w:rsid w:val="00D41B34"/>
    <w:rsid w:val="00D43D3E"/>
    <w:rsid w:val="00D44A2C"/>
    <w:rsid w:val="00D44AD9"/>
    <w:rsid w:val="00D477FA"/>
    <w:rsid w:val="00D56069"/>
    <w:rsid w:val="00D56FF2"/>
    <w:rsid w:val="00D576E2"/>
    <w:rsid w:val="00D57842"/>
    <w:rsid w:val="00D646AF"/>
    <w:rsid w:val="00D660BB"/>
    <w:rsid w:val="00D660E2"/>
    <w:rsid w:val="00D702BE"/>
    <w:rsid w:val="00D70442"/>
    <w:rsid w:val="00D711BB"/>
    <w:rsid w:val="00D80406"/>
    <w:rsid w:val="00D81019"/>
    <w:rsid w:val="00D81FA1"/>
    <w:rsid w:val="00D83944"/>
    <w:rsid w:val="00D856A7"/>
    <w:rsid w:val="00D860E2"/>
    <w:rsid w:val="00D864C2"/>
    <w:rsid w:val="00D8658E"/>
    <w:rsid w:val="00D9059F"/>
    <w:rsid w:val="00D90713"/>
    <w:rsid w:val="00D911DB"/>
    <w:rsid w:val="00D91E9B"/>
    <w:rsid w:val="00D94050"/>
    <w:rsid w:val="00D96EF4"/>
    <w:rsid w:val="00D97F8B"/>
    <w:rsid w:val="00DA07FF"/>
    <w:rsid w:val="00DA08BE"/>
    <w:rsid w:val="00DA0C25"/>
    <w:rsid w:val="00DA1B24"/>
    <w:rsid w:val="00DA2EE7"/>
    <w:rsid w:val="00DA3017"/>
    <w:rsid w:val="00DA3ED6"/>
    <w:rsid w:val="00DA7C16"/>
    <w:rsid w:val="00DB168B"/>
    <w:rsid w:val="00DB32F2"/>
    <w:rsid w:val="00DB42DE"/>
    <w:rsid w:val="00DB7CF7"/>
    <w:rsid w:val="00DC20A9"/>
    <w:rsid w:val="00DC31BB"/>
    <w:rsid w:val="00DC4555"/>
    <w:rsid w:val="00DC54FF"/>
    <w:rsid w:val="00DD066E"/>
    <w:rsid w:val="00DD0B29"/>
    <w:rsid w:val="00DD0BAB"/>
    <w:rsid w:val="00DD5AE5"/>
    <w:rsid w:val="00DD7AEF"/>
    <w:rsid w:val="00DE0A70"/>
    <w:rsid w:val="00DE24CA"/>
    <w:rsid w:val="00DE4997"/>
    <w:rsid w:val="00DE4A9B"/>
    <w:rsid w:val="00DE793E"/>
    <w:rsid w:val="00DE7E45"/>
    <w:rsid w:val="00DE7E75"/>
    <w:rsid w:val="00DF73A8"/>
    <w:rsid w:val="00E00194"/>
    <w:rsid w:val="00E0238B"/>
    <w:rsid w:val="00E03D6D"/>
    <w:rsid w:val="00E03FB3"/>
    <w:rsid w:val="00E05044"/>
    <w:rsid w:val="00E05532"/>
    <w:rsid w:val="00E067D7"/>
    <w:rsid w:val="00E06971"/>
    <w:rsid w:val="00E1177C"/>
    <w:rsid w:val="00E11862"/>
    <w:rsid w:val="00E133CC"/>
    <w:rsid w:val="00E20F15"/>
    <w:rsid w:val="00E30545"/>
    <w:rsid w:val="00E32F75"/>
    <w:rsid w:val="00E35B20"/>
    <w:rsid w:val="00E37EC0"/>
    <w:rsid w:val="00E41672"/>
    <w:rsid w:val="00E41FFD"/>
    <w:rsid w:val="00E42363"/>
    <w:rsid w:val="00E4528F"/>
    <w:rsid w:val="00E511E6"/>
    <w:rsid w:val="00E52CBB"/>
    <w:rsid w:val="00E53108"/>
    <w:rsid w:val="00E5329C"/>
    <w:rsid w:val="00E54418"/>
    <w:rsid w:val="00E54440"/>
    <w:rsid w:val="00E54D84"/>
    <w:rsid w:val="00E56311"/>
    <w:rsid w:val="00E56D24"/>
    <w:rsid w:val="00E6047D"/>
    <w:rsid w:val="00E619CA"/>
    <w:rsid w:val="00E646F8"/>
    <w:rsid w:val="00E67DA2"/>
    <w:rsid w:val="00E7299C"/>
    <w:rsid w:val="00E74953"/>
    <w:rsid w:val="00E75C19"/>
    <w:rsid w:val="00E76E12"/>
    <w:rsid w:val="00E7777A"/>
    <w:rsid w:val="00E80CFF"/>
    <w:rsid w:val="00E80DD5"/>
    <w:rsid w:val="00E82119"/>
    <w:rsid w:val="00E83A6D"/>
    <w:rsid w:val="00E86A92"/>
    <w:rsid w:val="00E8733F"/>
    <w:rsid w:val="00E92F0B"/>
    <w:rsid w:val="00EA1F7D"/>
    <w:rsid w:val="00EA1FFD"/>
    <w:rsid w:val="00EA2FA2"/>
    <w:rsid w:val="00EA7D25"/>
    <w:rsid w:val="00EA7D7E"/>
    <w:rsid w:val="00EB00B1"/>
    <w:rsid w:val="00EB221D"/>
    <w:rsid w:val="00EB356E"/>
    <w:rsid w:val="00EC1764"/>
    <w:rsid w:val="00EC3C7D"/>
    <w:rsid w:val="00EC4F07"/>
    <w:rsid w:val="00EC563A"/>
    <w:rsid w:val="00EC5C0F"/>
    <w:rsid w:val="00EC5DCF"/>
    <w:rsid w:val="00EC625E"/>
    <w:rsid w:val="00EC7BF0"/>
    <w:rsid w:val="00ED0EC6"/>
    <w:rsid w:val="00ED483F"/>
    <w:rsid w:val="00ED6A9C"/>
    <w:rsid w:val="00EE2928"/>
    <w:rsid w:val="00EE3E02"/>
    <w:rsid w:val="00EE7DC4"/>
    <w:rsid w:val="00EF0B85"/>
    <w:rsid w:val="00EF2143"/>
    <w:rsid w:val="00EF5875"/>
    <w:rsid w:val="00EF70E6"/>
    <w:rsid w:val="00EF7E4A"/>
    <w:rsid w:val="00F01AD6"/>
    <w:rsid w:val="00F0250E"/>
    <w:rsid w:val="00F0568C"/>
    <w:rsid w:val="00F06043"/>
    <w:rsid w:val="00F07806"/>
    <w:rsid w:val="00F07920"/>
    <w:rsid w:val="00F10804"/>
    <w:rsid w:val="00F11B53"/>
    <w:rsid w:val="00F13582"/>
    <w:rsid w:val="00F20E24"/>
    <w:rsid w:val="00F22DA5"/>
    <w:rsid w:val="00F234A7"/>
    <w:rsid w:val="00F244C0"/>
    <w:rsid w:val="00F24DCD"/>
    <w:rsid w:val="00F253B1"/>
    <w:rsid w:val="00F25A4D"/>
    <w:rsid w:val="00F3096D"/>
    <w:rsid w:val="00F30CCC"/>
    <w:rsid w:val="00F35B49"/>
    <w:rsid w:val="00F40734"/>
    <w:rsid w:val="00F41D01"/>
    <w:rsid w:val="00F423C5"/>
    <w:rsid w:val="00F4300D"/>
    <w:rsid w:val="00F4398E"/>
    <w:rsid w:val="00F446A3"/>
    <w:rsid w:val="00F456CB"/>
    <w:rsid w:val="00F457C4"/>
    <w:rsid w:val="00F46E78"/>
    <w:rsid w:val="00F46FD8"/>
    <w:rsid w:val="00F471C9"/>
    <w:rsid w:val="00F6028B"/>
    <w:rsid w:val="00F6120D"/>
    <w:rsid w:val="00F62E5D"/>
    <w:rsid w:val="00F6354F"/>
    <w:rsid w:val="00F63788"/>
    <w:rsid w:val="00F640B3"/>
    <w:rsid w:val="00F64DF4"/>
    <w:rsid w:val="00F64EB2"/>
    <w:rsid w:val="00F7096E"/>
    <w:rsid w:val="00F713C7"/>
    <w:rsid w:val="00F72AF0"/>
    <w:rsid w:val="00F74557"/>
    <w:rsid w:val="00F7747E"/>
    <w:rsid w:val="00F82C97"/>
    <w:rsid w:val="00F832DD"/>
    <w:rsid w:val="00F83C9D"/>
    <w:rsid w:val="00F9113F"/>
    <w:rsid w:val="00F92173"/>
    <w:rsid w:val="00F924C3"/>
    <w:rsid w:val="00F96F57"/>
    <w:rsid w:val="00FA1474"/>
    <w:rsid w:val="00FA6873"/>
    <w:rsid w:val="00FA6BF8"/>
    <w:rsid w:val="00FA7F83"/>
    <w:rsid w:val="00FB03B2"/>
    <w:rsid w:val="00FB2499"/>
    <w:rsid w:val="00FB3467"/>
    <w:rsid w:val="00FB5C3D"/>
    <w:rsid w:val="00FB7E9B"/>
    <w:rsid w:val="00FC649A"/>
    <w:rsid w:val="00FC76E3"/>
    <w:rsid w:val="00FC7ACB"/>
    <w:rsid w:val="00FD33BB"/>
    <w:rsid w:val="00FD68D2"/>
    <w:rsid w:val="00FD79C9"/>
    <w:rsid w:val="00FE0359"/>
    <w:rsid w:val="00FE086F"/>
    <w:rsid w:val="00FE0D91"/>
    <w:rsid w:val="00FE29AE"/>
    <w:rsid w:val="00FE3E14"/>
    <w:rsid w:val="00FE56EC"/>
    <w:rsid w:val="00FE6932"/>
    <w:rsid w:val="00FF01AE"/>
    <w:rsid w:val="00FF24C9"/>
    <w:rsid w:val="00FF37E6"/>
    <w:rsid w:val="00FF3D35"/>
    <w:rsid w:val="00FF6071"/>
    <w:rsid w:val="00FF6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ABCC2-F87F-4881-83AC-EA8CA8AF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1672"/>
    <w:pPr>
      <w:spacing w:before="220" w:after="0" w:line="360" w:lineRule="auto"/>
      <w:jc w:val="both"/>
    </w:pPr>
    <w:rPr>
      <w:rFonts w:asciiTheme="minorBidi" w:eastAsiaTheme="minorEastAsia" w:hAnsiTheme="minorBidi"/>
      <w:lang w:val="en-GB"/>
    </w:rPr>
  </w:style>
  <w:style w:type="paragraph" w:styleId="Heading1">
    <w:name w:val="heading 1"/>
    <w:basedOn w:val="Normal"/>
    <w:next w:val="Heading2"/>
    <w:link w:val="Heading1Char"/>
    <w:autoRedefine/>
    <w:qFormat/>
    <w:rsid w:val="00AE1356"/>
    <w:pPr>
      <w:keepNext/>
      <w:spacing w:after="240"/>
      <w:ind w:left="360"/>
      <w:outlineLvl w:val="0"/>
    </w:pPr>
    <w:rPr>
      <w:rFonts w:eastAsia="Times New Roman"/>
      <w:b/>
      <w:sz w:val="28"/>
      <w:szCs w:val="28"/>
    </w:rPr>
  </w:style>
  <w:style w:type="paragraph" w:styleId="Heading2">
    <w:name w:val="heading 2"/>
    <w:basedOn w:val="Normal"/>
    <w:next w:val="Normal"/>
    <w:link w:val="Heading2Char"/>
    <w:autoRedefine/>
    <w:uiPriority w:val="9"/>
    <w:unhideWhenUsed/>
    <w:qFormat/>
    <w:rsid w:val="00AE1356"/>
    <w:pPr>
      <w:keepNext/>
      <w:keepLines/>
      <w:spacing w:before="20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C845FD"/>
    <w:pPr>
      <w:ind w:left="720"/>
      <w:contextualSpacing/>
    </w:pPr>
  </w:style>
  <w:style w:type="table" w:styleId="TableGrid">
    <w:name w:val="Table Grid"/>
    <w:aliases w:val="Simple table,GFA Table Grid"/>
    <w:basedOn w:val="TableNormal"/>
    <w:uiPriority w:val="5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AE1356"/>
    <w:rPr>
      <w:rFonts w:asciiTheme="minorBidi" w:eastAsia="Times New Roman" w:hAnsiTheme="minorBidi"/>
      <w:b/>
      <w:sz w:val="28"/>
      <w:szCs w:val="28"/>
      <w:lang w:val="en-GB"/>
    </w:rPr>
  </w:style>
  <w:style w:type="character" w:customStyle="1" w:styleId="Heading2Char">
    <w:name w:val="Heading 2 Char"/>
    <w:basedOn w:val="DefaultParagraphFont"/>
    <w:link w:val="Heading2"/>
    <w:uiPriority w:val="9"/>
    <w:rsid w:val="00AE1356"/>
    <w:rPr>
      <w:rFonts w:asciiTheme="minorBidi" w:eastAsiaTheme="majorEastAsia" w:hAnsiTheme="minorBidi"/>
      <w:b/>
      <w:bCs/>
      <w:sz w:val="24"/>
      <w:szCs w:val="24"/>
      <w:lang w:val="en-GB"/>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nhideWhenUsed/>
    <w:rsid w:val="0069262F"/>
    <w:pPr>
      <w:tabs>
        <w:tab w:val="center" w:pos="4680"/>
        <w:tab w:val="right" w:pos="9360"/>
      </w:tabs>
    </w:pPr>
  </w:style>
  <w:style w:type="character" w:customStyle="1" w:styleId="HeaderChar">
    <w:name w:val="Header Char"/>
    <w:basedOn w:val="DefaultParagraphFont"/>
    <w:link w:val="Header"/>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rPr>
  </w:style>
  <w:style w:type="paragraph" w:styleId="Subtitle">
    <w:name w:val="Subtitle"/>
    <w:basedOn w:val="Normal"/>
    <w:next w:val="Normal"/>
    <w:link w:val="SubtitleChar"/>
    <w:rsid w:val="00D81019"/>
    <w:pPr>
      <w:pBdr>
        <w:top w:val="nil"/>
        <w:left w:val="nil"/>
        <w:bottom w:val="nil"/>
        <w:right w:val="nil"/>
        <w:between w:val="nil"/>
      </w:pBdr>
      <w:spacing w:after="200" w:line="276" w:lineRule="auto"/>
    </w:pPr>
    <w:rPr>
      <w:rFonts w:ascii="Cambria" w:eastAsia="Cambria" w:hAnsi="Cambria" w:cs="Cambria"/>
      <w:i/>
      <w:color w:val="4F81BD"/>
    </w:rPr>
  </w:style>
  <w:style w:type="character" w:customStyle="1" w:styleId="SubtitleChar">
    <w:name w:val="Subtitle Char"/>
    <w:basedOn w:val="DefaultParagraphFont"/>
    <w:link w:val="Subtitle"/>
    <w:rsid w:val="00D81019"/>
    <w:rPr>
      <w:rFonts w:ascii="Cambria" w:eastAsia="Cambria" w:hAnsi="Cambria" w:cs="Cambria"/>
      <w:i/>
      <w:color w:val="4F81BD"/>
      <w:sz w:val="24"/>
      <w:szCs w:val="24"/>
    </w:rPr>
  </w:style>
  <w:style w:type="paragraph" w:styleId="TOC2">
    <w:name w:val="toc 2"/>
    <w:basedOn w:val="Normal"/>
    <w:next w:val="Normal"/>
    <w:autoRedefine/>
    <w:uiPriority w:val="39"/>
    <w:unhideWhenUsed/>
    <w:rsid w:val="00392BFE"/>
    <w:pPr>
      <w:spacing w:after="100"/>
      <w:ind w:left="240"/>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1"/>
    <w:qFormat/>
    <w:locked/>
    <w:rsid w:val="00DA2EE7"/>
    <w:rPr>
      <w:rFonts w:eastAsiaTheme="minorEastAsia"/>
      <w:sz w:val="24"/>
      <w:szCs w:val="24"/>
    </w:rPr>
  </w:style>
  <w:style w:type="paragraph" w:customStyle="1" w:styleId="TableText">
    <w:name w:val="Table Text"/>
    <w:basedOn w:val="Normal"/>
    <w:qFormat/>
    <w:rsid w:val="003229E3"/>
    <w:pPr>
      <w:spacing w:before="240" w:line="240" w:lineRule="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40902664">
      <w:bodyDiv w:val="1"/>
      <w:marLeft w:val="0"/>
      <w:marRight w:val="0"/>
      <w:marTop w:val="0"/>
      <w:marBottom w:val="0"/>
      <w:divBdr>
        <w:top w:val="none" w:sz="0" w:space="0" w:color="auto"/>
        <w:left w:val="none" w:sz="0" w:space="0" w:color="auto"/>
        <w:bottom w:val="none" w:sz="0" w:space="0" w:color="auto"/>
        <w:right w:val="none" w:sz="0" w:space="0" w:color="auto"/>
      </w:divBdr>
    </w:div>
    <w:div w:id="158811970">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258149454">
      <w:bodyDiv w:val="1"/>
      <w:marLeft w:val="0"/>
      <w:marRight w:val="0"/>
      <w:marTop w:val="0"/>
      <w:marBottom w:val="0"/>
      <w:divBdr>
        <w:top w:val="none" w:sz="0" w:space="0" w:color="auto"/>
        <w:left w:val="none" w:sz="0" w:space="0" w:color="auto"/>
        <w:bottom w:val="none" w:sz="0" w:space="0" w:color="auto"/>
        <w:right w:val="none" w:sz="0" w:space="0" w:color="auto"/>
      </w:divBdr>
    </w:div>
    <w:div w:id="382876228">
      <w:bodyDiv w:val="1"/>
      <w:marLeft w:val="0"/>
      <w:marRight w:val="0"/>
      <w:marTop w:val="0"/>
      <w:marBottom w:val="0"/>
      <w:divBdr>
        <w:top w:val="none" w:sz="0" w:space="0" w:color="auto"/>
        <w:left w:val="none" w:sz="0" w:space="0" w:color="auto"/>
        <w:bottom w:val="none" w:sz="0" w:space="0" w:color="auto"/>
        <w:right w:val="none" w:sz="0" w:space="0" w:color="auto"/>
      </w:divBdr>
    </w:div>
    <w:div w:id="493229060">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643705507">
      <w:bodyDiv w:val="1"/>
      <w:marLeft w:val="0"/>
      <w:marRight w:val="0"/>
      <w:marTop w:val="0"/>
      <w:marBottom w:val="0"/>
      <w:divBdr>
        <w:top w:val="none" w:sz="0" w:space="0" w:color="auto"/>
        <w:left w:val="none" w:sz="0" w:space="0" w:color="auto"/>
        <w:bottom w:val="none" w:sz="0" w:space="0" w:color="auto"/>
        <w:right w:val="none" w:sz="0" w:space="0" w:color="auto"/>
      </w:divBdr>
    </w:div>
    <w:div w:id="702945112">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65701498">
      <w:bodyDiv w:val="1"/>
      <w:marLeft w:val="0"/>
      <w:marRight w:val="0"/>
      <w:marTop w:val="0"/>
      <w:marBottom w:val="0"/>
      <w:divBdr>
        <w:top w:val="none" w:sz="0" w:space="0" w:color="auto"/>
        <w:left w:val="none" w:sz="0" w:space="0" w:color="auto"/>
        <w:bottom w:val="none" w:sz="0" w:space="0" w:color="auto"/>
        <w:right w:val="none" w:sz="0" w:space="0" w:color="auto"/>
      </w:divBdr>
    </w:div>
    <w:div w:id="1210609161">
      <w:bodyDiv w:val="1"/>
      <w:marLeft w:val="0"/>
      <w:marRight w:val="0"/>
      <w:marTop w:val="0"/>
      <w:marBottom w:val="0"/>
      <w:divBdr>
        <w:top w:val="none" w:sz="0" w:space="0" w:color="auto"/>
        <w:left w:val="none" w:sz="0" w:space="0" w:color="auto"/>
        <w:bottom w:val="none" w:sz="0" w:space="0" w:color="auto"/>
        <w:right w:val="none" w:sz="0" w:space="0" w:color="auto"/>
      </w:divBdr>
    </w:div>
    <w:div w:id="1253927841">
      <w:bodyDiv w:val="1"/>
      <w:marLeft w:val="0"/>
      <w:marRight w:val="0"/>
      <w:marTop w:val="0"/>
      <w:marBottom w:val="0"/>
      <w:divBdr>
        <w:top w:val="none" w:sz="0" w:space="0" w:color="auto"/>
        <w:left w:val="none" w:sz="0" w:space="0" w:color="auto"/>
        <w:bottom w:val="none" w:sz="0" w:space="0" w:color="auto"/>
        <w:right w:val="none" w:sz="0" w:space="0" w:color="auto"/>
      </w:divBdr>
    </w:div>
    <w:div w:id="1387491708">
      <w:bodyDiv w:val="1"/>
      <w:marLeft w:val="0"/>
      <w:marRight w:val="0"/>
      <w:marTop w:val="0"/>
      <w:marBottom w:val="0"/>
      <w:divBdr>
        <w:top w:val="none" w:sz="0" w:space="0" w:color="auto"/>
        <w:left w:val="none" w:sz="0" w:space="0" w:color="auto"/>
        <w:bottom w:val="none" w:sz="0" w:space="0" w:color="auto"/>
        <w:right w:val="none" w:sz="0" w:space="0" w:color="auto"/>
      </w:divBdr>
    </w:div>
    <w:div w:id="1468738442">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738670899">
      <w:bodyDiv w:val="1"/>
      <w:marLeft w:val="0"/>
      <w:marRight w:val="0"/>
      <w:marTop w:val="0"/>
      <w:marBottom w:val="0"/>
      <w:divBdr>
        <w:top w:val="none" w:sz="0" w:space="0" w:color="auto"/>
        <w:left w:val="none" w:sz="0" w:space="0" w:color="auto"/>
        <w:bottom w:val="none" w:sz="0" w:space="0" w:color="auto"/>
        <w:right w:val="none" w:sz="0" w:space="0" w:color="auto"/>
      </w:divBdr>
    </w:div>
    <w:div w:id="1746798645">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82FB-C935-4B35-BCFD-5A9C8013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29</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Asghar Kiani, Sabeel GIZ PK</cp:lastModifiedBy>
  <cp:revision>97</cp:revision>
  <cp:lastPrinted>2020-03-09T11:30:00Z</cp:lastPrinted>
  <dcterms:created xsi:type="dcterms:W3CDTF">2020-02-26T09:08:00Z</dcterms:created>
  <dcterms:modified xsi:type="dcterms:W3CDTF">2020-06-16T14:56:00Z</dcterms:modified>
</cp:coreProperties>
</file>