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F0" w:rsidRPr="00D80A9D" w:rsidRDefault="00DB36F0" w:rsidP="00DB36F0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DB36F0" w:rsidRPr="00D80A9D" w:rsidTr="00854B48">
        <w:trPr>
          <w:trHeight w:val="377"/>
        </w:trPr>
        <w:tc>
          <w:tcPr>
            <w:tcW w:w="1818" w:type="dxa"/>
            <w:gridSpan w:val="2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B36F0" w:rsidRPr="00D80A9D" w:rsidTr="00854B48">
        <w:trPr>
          <w:trHeight w:val="620"/>
        </w:trPr>
        <w:tc>
          <w:tcPr>
            <w:tcW w:w="1818" w:type="dxa"/>
            <w:gridSpan w:val="2"/>
          </w:tcPr>
          <w:p w:rsidR="00DB36F0" w:rsidRPr="00D80A9D" w:rsidRDefault="00DB36F0" w:rsidP="00854B48">
            <w:pPr>
              <w:rPr>
                <w:rFonts w:cstheme="minorHAnsi"/>
                <w:noProof/>
              </w:rPr>
            </w:pPr>
            <w:r w:rsidRPr="00D80A9D">
              <w:rPr>
                <w:rFonts w:cstheme="minorHAnsi"/>
              </w:rPr>
              <w:t>Competency Standard</w:t>
            </w:r>
          </w:p>
        </w:tc>
        <w:tc>
          <w:tcPr>
            <w:tcW w:w="7613" w:type="dxa"/>
          </w:tcPr>
          <w:p w:rsidR="00DB36F0" w:rsidRPr="00D80A9D" w:rsidRDefault="00DB36F0" w:rsidP="00854B48">
            <w:pPr>
              <w:rPr>
                <w:rFonts w:cstheme="minorHAnsi"/>
                <w:noProof/>
              </w:rPr>
            </w:pPr>
            <w:r w:rsidRPr="00DB36F0">
              <w:rPr>
                <w:rFonts w:cstheme="minorHAnsi"/>
                <w:noProof/>
              </w:rPr>
              <w:t>000000000 Perform Continuous Renal Replacement Therapy (CRRT)</w:t>
            </w:r>
          </w:p>
        </w:tc>
      </w:tr>
      <w:tr w:rsidR="00DB36F0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DB36F0" w:rsidRPr="00D80A9D" w:rsidRDefault="00DB36F0" w:rsidP="00854B48">
            <w:pPr>
              <w:rPr>
                <w:rFonts w:cstheme="minorHAnsi"/>
                <w:sz w:val="8"/>
              </w:rPr>
            </w:pPr>
          </w:p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DB36F0" w:rsidRPr="00D80A9D" w:rsidRDefault="00DB36F0" w:rsidP="00854B48">
            <w:pPr>
              <w:rPr>
                <w:rFonts w:cstheme="minorHAnsi"/>
                <w:sz w:val="14"/>
              </w:rPr>
            </w:pPr>
          </w:p>
          <w:p w:rsidR="00DB36F0" w:rsidRPr="00D80A9D" w:rsidRDefault="00DB36F0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 Number_____________________________________________</w:t>
            </w:r>
          </w:p>
        </w:tc>
      </w:tr>
      <w:tr w:rsidR="00DB36F0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DB36F0" w:rsidRPr="00D80A9D" w:rsidRDefault="00DB36F0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DB36F0" w:rsidRPr="00D80A9D" w:rsidRDefault="00DB36F0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DB36F0" w:rsidRPr="00DB36F0" w:rsidRDefault="00DB36F0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B36F0">
              <w:rPr>
                <w:rFonts w:cstheme="minorHAnsi"/>
                <w:bCs/>
                <w:sz w:val="22"/>
                <w:szCs w:val="22"/>
              </w:rPr>
              <w:t>Prepare patient for Continuous Renal Replacement Therapy (CRRT)</w:t>
            </w:r>
            <w:r w:rsidRPr="00DB36F0">
              <w:rPr>
                <w:rFonts w:cstheme="minorHAnsi"/>
                <w:bCs/>
                <w:sz w:val="22"/>
                <w:szCs w:val="22"/>
              </w:rPr>
              <w:t xml:space="preserve"> and carry out CRRT as instructed</w:t>
            </w:r>
          </w:p>
          <w:p w:rsidR="00DB36F0" w:rsidRPr="00D80A9D" w:rsidRDefault="00DB36F0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DB36F0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Time: </w:t>
            </w:r>
            <w:r w:rsidR="000538AB">
              <w:rPr>
                <w:rFonts w:cstheme="minorHAnsi"/>
              </w:rPr>
              <w:t>6</w:t>
            </w:r>
            <w:r w:rsidRPr="00D80A9D">
              <w:rPr>
                <w:rFonts w:cstheme="minorHAnsi"/>
              </w:rPr>
              <w:t>0 min</w:t>
            </w:r>
          </w:p>
          <w:p w:rsidR="00DB36F0" w:rsidRPr="00D80A9D" w:rsidRDefault="00DB36F0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DB36F0" w:rsidRPr="000538AB" w:rsidTr="00854B48">
        <w:trPr>
          <w:trHeight w:val="585"/>
        </w:trPr>
        <w:tc>
          <w:tcPr>
            <w:tcW w:w="828" w:type="dxa"/>
            <w:vAlign w:val="center"/>
          </w:tcPr>
          <w:p w:rsidR="00DB36F0" w:rsidRPr="000538AB" w:rsidRDefault="00DB36F0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0538AB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0538AB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DB36F0" w:rsidP="00854B48">
            <w:pPr>
              <w:rPr>
                <w:rFonts w:cstheme="minorHAnsi"/>
                <w:sz w:val="22"/>
                <w:szCs w:val="20"/>
              </w:rPr>
            </w:pPr>
            <w:r w:rsidRPr="000538AB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 xml:space="preserve">Inspect CRRT machine </w:t>
            </w:r>
            <w:r w:rsidRPr="000538AB">
              <w:rPr>
                <w:rFonts w:eastAsia="Times New Roman" w:cstheme="minorHAnsi"/>
                <w:sz w:val="22"/>
                <w:szCs w:val="22"/>
              </w:rPr>
              <w:t xml:space="preserve">to ensure it is working properly 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Identify the patient with full name, Medical Record number (MRN) and ID wristband (if applicable) as per International patient safety goals (IPSG)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Educate the patient and/or family about the procedure according to organizational policy.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Maintain privacy and confidentiality of the patient as per organizational policy.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 xml:space="preserve">Collect the necessary equipment /supplies for CRRT machine 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Operate (setup, termination) the machine as per manufacturer instructions and institutional guidelines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Assess patency of dialysis catheter and act accordingly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Operate (setup, termination) the machine as per manufacturer instructions and institutional guidelines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Monitor and record patient’s vital signs, flow rates, intake/output in dialysis flow shee</w:t>
            </w:r>
            <w:r w:rsidRPr="000538AB">
              <w:rPr>
                <w:rFonts w:cstheme="minorHAnsi"/>
                <w:sz w:val="22"/>
                <w:szCs w:val="22"/>
              </w:rPr>
              <w:t>t</w:t>
            </w:r>
          </w:p>
        </w:tc>
      </w:tr>
      <w:tr w:rsidR="00DB36F0" w:rsidRPr="00D80A9D" w:rsidTr="00854B48">
        <w:trPr>
          <w:trHeight w:val="580"/>
        </w:trPr>
        <w:tc>
          <w:tcPr>
            <w:tcW w:w="828" w:type="dxa"/>
            <w:vAlign w:val="center"/>
          </w:tcPr>
          <w:p w:rsidR="00DB36F0" w:rsidRPr="00D80A9D" w:rsidRDefault="00DB36F0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B36F0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 xml:space="preserve">Collect and send blood samples required e.g. Urea, Creatinine and Electrolytes (UCE), clotting profile during and after the procedure according to standard protocol </w:t>
            </w:r>
          </w:p>
        </w:tc>
      </w:tr>
      <w:tr w:rsidR="000538AB" w:rsidRPr="00D80A9D" w:rsidTr="00854B48">
        <w:trPr>
          <w:trHeight w:val="580"/>
        </w:trPr>
        <w:tc>
          <w:tcPr>
            <w:tcW w:w="828" w:type="dxa"/>
            <w:vAlign w:val="center"/>
          </w:tcPr>
          <w:p w:rsidR="000538AB" w:rsidRPr="00D80A9D" w:rsidRDefault="000538AB" w:rsidP="00DB36F0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Maintain all the relevant documents (consent, virology, therapy parameters and flow rates etc.) in patient’s file as per policy.</w:t>
            </w:r>
          </w:p>
        </w:tc>
      </w:tr>
    </w:tbl>
    <w:p w:rsidR="00DB36F0" w:rsidRPr="00D80A9D" w:rsidRDefault="00DB36F0" w:rsidP="00DB36F0">
      <w:pPr>
        <w:rPr>
          <w:rFonts w:cstheme="minorHAnsi"/>
        </w:rPr>
      </w:pPr>
    </w:p>
    <w:p w:rsidR="00DB36F0" w:rsidRPr="00D80A9D" w:rsidRDefault="00DB36F0" w:rsidP="00DB36F0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DB36F0" w:rsidRPr="00D80A9D" w:rsidTr="00854B48">
        <w:trPr>
          <w:trHeight w:val="422"/>
        </w:trPr>
        <w:tc>
          <w:tcPr>
            <w:tcW w:w="2228" w:type="dxa"/>
          </w:tcPr>
          <w:p w:rsidR="00DB36F0" w:rsidRPr="00D80A9D" w:rsidRDefault="00DB36F0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DB36F0" w:rsidRPr="00D80A9D" w:rsidRDefault="00DB36F0" w:rsidP="00854B48">
            <w:pPr>
              <w:rPr>
                <w:rFonts w:cstheme="minorHAnsi"/>
              </w:rPr>
            </w:pPr>
          </w:p>
        </w:tc>
      </w:tr>
      <w:tr w:rsidR="00DB36F0" w:rsidRPr="00D80A9D" w:rsidTr="00854B48">
        <w:trPr>
          <w:trHeight w:val="440"/>
        </w:trPr>
        <w:tc>
          <w:tcPr>
            <w:tcW w:w="2228" w:type="dxa"/>
          </w:tcPr>
          <w:p w:rsidR="00DB36F0" w:rsidRPr="00D80A9D" w:rsidRDefault="00DB36F0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DB36F0" w:rsidRPr="00D80A9D" w:rsidRDefault="00DB36F0" w:rsidP="00854B48">
            <w:pPr>
              <w:rPr>
                <w:rFonts w:cstheme="minorHAnsi"/>
              </w:rPr>
            </w:pPr>
          </w:p>
        </w:tc>
      </w:tr>
      <w:tr w:rsidR="00DB36F0" w:rsidRPr="00D80A9D" w:rsidTr="00854B48">
        <w:trPr>
          <w:trHeight w:val="350"/>
        </w:trPr>
        <w:tc>
          <w:tcPr>
            <w:tcW w:w="2228" w:type="dxa"/>
          </w:tcPr>
          <w:p w:rsidR="00DB36F0" w:rsidRPr="00D80A9D" w:rsidRDefault="00DB36F0" w:rsidP="00DB36F0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DB36F0" w:rsidRPr="00D80A9D" w:rsidRDefault="00DB36F0" w:rsidP="00DB36F0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B36F0" w:rsidRPr="00D80A9D" w:rsidTr="00854B48">
        <w:trPr>
          <w:trHeight w:val="602"/>
        </w:trPr>
        <w:tc>
          <w:tcPr>
            <w:tcW w:w="2228" w:type="dxa"/>
          </w:tcPr>
          <w:p w:rsidR="00DB36F0" w:rsidRPr="00D80A9D" w:rsidRDefault="00DB36F0" w:rsidP="00DB36F0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DB36F0" w:rsidRPr="00D80A9D" w:rsidRDefault="00DB36F0" w:rsidP="00DB36F0">
            <w:pPr>
              <w:rPr>
                <w:rFonts w:cstheme="minorHAnsi"/>
                <w:noProof/>
              </w:rPr>
            </w:pPr>
            <w:r w:rsidRPr="00DB36F0">
              <w:rPr>
                <w:rFonts w:cstheme="minorHAnsi"/>
                <w:noProof/>
              </w:rPr>
              <w:t>000000000 Perform Continuous Renal Replacement Therapy (CRRT)</w:t>
            </w:r>
          </w:p>
        </w:tc>
      </w:tr>
      <w:tr w:rsidR="00DB36F0" w:rsidRPr="00D80A9D" w:rsidTr="00854B48">
        <w:tc>
          <w:tcPr>
            <w:tcW w:w="2228" w:type="dxa"/>
          </w:tcPr>
          <w:p w:rsidR="00DB36F0" w:rsidRPr="00D80A9D" w:rsidRDefault="00DB36F0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0538AB" w:rsidRPr="00DB36F0" w:rsidRDefault="000538AB" w:rsidP="000538A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B36F0">
              <w:rPr>
                <w:rFonts w:cstheme="minorHAnsi"/>
                <w:bCs/>
                <w:sz w:val="22"/>
                <w:szCs w:val="22"/>
              </w:rPr>
              <w:t>Prepare patient for Continuous Renal Replacement Therapy (CRRT) and carry out CRRT as instructed</w:t>
            </w:r>
          </w:p>
          <w:p w:rsidR="00DB36F0" w:rsidRPr="00D80A9D" w:rsidRDefault="00DB36F0" w:rsidP="000538AB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DB36F0" w:rsidRPr="00D80A9D" w:rsidRDefault="00DB36F0" w:rsidP="00DB36F0">
      <w:pPr>
        <w:spacing w:line="240" w:lineRule="auto"/>
        <w:rPr>
          <w:rFonts w:cstheme="minorHAnsi"/>
          <w:sz w:val="8"/>
        </w:rPr>
      </w:pPr>
    </w:p>
    <w:p w:rsidR="00DB36F0" w:rsidRPr="00D80A9D" w:rsidRDefault="00DB36F0" w:rsidP="00DB36F0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DB36F0" w:rsidRPr="00D80A9D" w:rsidTr="00854B48">
        <w:trPr>
          <w:trHeight w:val="342"/>
        </w:trPr>
        <w:tc>
          <w:tcPr>
            <w:tcW w:w="6963" w:type="dxa"/>
          </w:tcPr>
          <w:p w:rsidR="00DB36F0" w:rsidRPr="00D80A9D" w:rsidRDefault="00DB36F0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DB36F0" w:rsidRPr="00D80A9D" w:rsidRDefault="00DB36F0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DB36F0" w:rsidRPr="00D80A9D" w:rsidRDefault="00DB36F0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eastAsia="Times New Roman" w:cstheme="minorHAnsi"/>
              </w:rPr>
            </w:pPr>
            <w:r w:rsidRPr="000538AB">
              <w:rPr>
                <w:rFonts w:eastAsia="Times New Roman" w:cstheme="minorHAnsi"/>
              </w:rPr>
              <w:t xml:space="preserve">Inspect CRRT machine to ensure it is working properly 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54B8CB" wp14:editId="3441FF9D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4D658A" id="Rounded Rectangle 35" o:spid="_x0000_s1026" style="position:absolute;margin-left:6.95pt;margin-top:2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F808E4" wp14:editId="607A116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08582D" id="Rounded Rectangle 36" o:spid="_x0000_s1026" style="position:absolute;margin-left:9.35pt;margin-top:2.4pt;width:28.4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eastAsia="Times New Roman" w:cstheme="minorHAnsi"/>
              </w:rPr>
            </w:pPr>
            <w:r w:rsidRPr="000538AB">
              <w:rPr>
                <w:rFonts w:eastAsia="Times New Roman" w:cstheme="minorHAnsi"/>
              </w:rPr>
              <w:t>Identify the patient with full name, Medical Record number (MRN) and ID wristband (if applicable) as per International patient safety goals (IPSG)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F9AE6C" wp14:editId="16A54C90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69C0D5" id="Rounded Rectangle 32" o:spid="_x0000_s1026" style="position:absolute;margin-left:8.4pt;margin-top:6.5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76F64B" wp14:editId="14D38E1D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D939EF" id="Rounded Rectangle 33" o:spid="_x0000_s1026" style="position:absolute;margin-left:9.6pt;margin-top:6.5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eastAsia="Times New Roman" w:cstheme="minorHAnsi"/>
              </w:rPr>
            </w:pPr>
            <w:r w:rsidRPr="000538AB">
              <w:rPr>
                <w:rFonts w:eastAsia="Times New Roman" w:cstheme="minorHAnsi"/>
              </w:rPr>
              <w:t>Educate the patient and/or family about the procedure according to organizational policy.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FFB379" wp14:editId="7694E0A0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26FC9E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87A58C1" wp14:editId="18ABBD0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52CF7B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eastAsia="Times New Roman" w:cstheme="minorHAnsi"/>
              </w:rPr>
            </w:pPr>
            <w:r w:rsidRPr="000538AB">
              <w:rPr>
                <w:rFonts w:eastAsia="Times New Roman" w:cstheme="minorHAnsi"/>
              </w:rPr>
              <w:t>Maintain privacy and confidentiality of the patient as per organizational policy.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808CDE" wp14:editId="51A8DEC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215B58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76CEEE" wp14:editId="26ED767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B6F21A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eastAsia="Times New Roman" w:cstheme="minorHAnsi"/>
              </w:rPr>
            </w:pPr>
            <w:r w:rsidRPr="000538AB">
              <w:rPr>
                <w:rFonts w:eastAsia="Times New Roman" w:cstheme="minorHAnsi"/>
              </w:rPr>
              <w:t xml:space="preserve">Collect the necessary equipment /supplies for CRRT machine 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E6DD04" wp14:editId="79B9D338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BB01F6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E8F36B" wp14:editId="4BCF3540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5313D9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eastAsia="Times New Roman" w:cstheme="minorHAnsi"/>
              </w:rPr>
              <w:t>Operate (setup, termination) the machine as per manufacturer instructions and institutional guidelines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3AA8DF" wp14:editId="506D5DEF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23F874" id="Rounded Rectangle 9" o:spid="_x0000_s1026" style="position:absolute;margin-left:8.3pt;margin-top:3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B97B62" wp14:editId="7CBF251B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0E98CA" id="Rounded Rectangle 10" o:spid="_x0000_s1026" style="position:absolute;margin-left:10.05pt;margin-top:3.9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cstheme="minorHAnsi"/>
              </w:rPr>
              <w:t>Assess patency of dialysis catheter and act accordingly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FF7A17" wp14:editId="22FB92CF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10D059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83BC97F" wp14:editId="18ADCCC1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6FE9CC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cstheme="minorHAnsi"/>
              </w:rPr>
              <w:t>Operate (setup, termination) the machine as per manufacturer instructions and institutional guidelines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94C3C1" wp14:editId="0C26B36F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59C674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3BE6784" wp14:editId="7A9603A6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174263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cstheme="minorHAnsi"/>
              </w:rPr>
              <w:t>Monitor and record patient’s vital signs, flow rates, intake/output in dialysis flow sheet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16E932" wp14:editId="51FD009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0779" id="Rounded Rectangle 18" o:spid="_x0000_s1026" style="position:absolute;margin-left:7.8pt;margin-top:4.7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20CDAD3" wp14:editId="7233CA6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3F41A8" id="Rounded Rectangle 19" o:spid="_x0000_s1026" style="position:absolute;margin-left:10.25pt;margin-top:4.1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cstheme="minorHAnsi"/>
              </w:rPr>
              <w:t xml:space="preserve">Collect and send blood samples required e.g. Urea, Creatinine and Electrolytes (UCE), clotting profile during and after the procedure according to standard protocol 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E8FE6D" wp14:editId="5075852C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8EF925" id="Rounded Rectangle 20" o:spid="_x0000_s1026" style="position:absolute;margin-left:6.85pt;margin-top:3.1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82C033" wp14:editId="7E144ED9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50289D" id="Rounded Rectangle 21" o:spid="_x0000_s1026" style="position:absolute;margin-left:10.25pt;margin-top:3.1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538AB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538AB" w:rsidRPr="000538AB" w:rsidRDefault="000538AB" w:rsidP="000538AB">
            <w:pPr>
              <w:pStyle w:val="ListParagraph"/>
              <w:numPr>
                <w:ilvl w:val="0"/>
                <w:numId w:val="11"/>
              </w:numPr>
              <w:ind w:left="405"/>
              <w:rPr>
                <w:rFonts w:cstheme="minorHAnsi"/>
              </w:rPr>
            </w:pPr>
            <w:r w:rsidRPr="000538AB">
              <w:rPr>
                <w:rFonts w:cstheme="minorHAnsi"/>
              </w:rPr>
              <w:t>Maintain all the relevant documents (consent, virology, therapy parameters and flow rates etc.) in patient’s file as per policy.</w:t>
            </w:r>
          </w:p>
        </w:tc>
        <w:tc>
          <w:tcPr>
            <w:tcW w:w="1084" w:type="dxa"/>
          </w:tcPr>
          <w:p w:rsidR="000538AB" w:rsidRPr="0026224A" w:rsidRDefault="000538AB" w:rsidP="000538AB">
            <w:pPr>
              <w:rPr>
                <w:rFonts w:cstheme="minorHAnsi"/>
                <w:noProof/>
              </w:rPr>
            </w:pPr>
          </w:p>
        </w:tc>
        <w:tc>
          <w:tcPr>
            <w:tcW w:w="1144" w:type="dxa"/>
          </w:tcPr>
          <w:p w:rsidR="000538AB" w:rsidRPr="0026224A" w:rsidRDefault="000538AB" w:rsidP="000538AB">
            <w:pPr>
              <w:rPr>
                <w:rFonts w:cstheme="minorHAnsi"/>
                <w:noProof/>
              </w:rPr>
            </w:pPr>
          </w:p>
        </w:tc>
      </w:tr>
    </w:tbl>
    <w:p w:rsidR="00DB36F0" w:rsidRPr="00D80A9D" w:rsidRDefault="00DB36F0" w:rsidP="00DB36F0">
      <w:pPr>
        <w:rPr>
          <w:rFonts w:cstheme="minorHAnsi"/>
        </w:rPr>
      </w:pPr>
    </w:p>
    <w:p w:rsidR="00DB36F0" w:rsidRPr="00D80A9D" w:rsidRDefault="00DB36F0" w:rsidP="00DB36F0">
      <w:pPr>
        <w:rPr>
          <w:rFonts w:cstheme="minorHAnsi"/>
        </w:rPr>
      </w:pPr>
    </w:p>
    <w:p w:rsidR="00DB36F0" w:rsidRPr="00D80A9D" w:rsidRDefault="00DB36F0" w:rsidP="00DB36F0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5550A" wp14:editId="46DC6003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92304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4D790A" w:rsidRPr="00B74B3D" w:rsidRDefault="00DB36F0" w:rsidP="00DB36F0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="00AB1E8D"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B36F0" w:rsidRPr="003310DC" w:rsidTr="004D790A">
        <w:trPr>
          <w:trHeight w:val="350"/>
        </w:trPr>
        <w:tc>
          <w:tcPr>
            <w:tcW w:w="1699" w:type="dxa"/>
            <w:vAlign w:val="center"/>
          </w:tcPr>
          <w:p w:rsidR="00DB36F0" w:rsidRPr="00131576" w:rsidRDefault="00DB36F0" w:rsidP="00DB36F0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DB36F0" w:rsidRPr="00D80A9D" w:rsidRDefault="00DB36F0" w:rsidP="00DB36F0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B36F0" w:rsidRPr="003310DC" w:rsidTr="004D790A">
        <w:trPr>
          <w:trHeight w:val="302"/>
        </w:trPr>
        <w:tc>
          <w:tcPr>
            <w:tcW w:w="1699" w:type="dxa"/>
            <w:vAlign w:val="center"/>
          </w:tcPr>
          <w:p w:rsidR="00DB36F0" w:rsidRPr="00131576" w:rsidRDefault="00DB36F0" w:rsidP="00DB36F0">
            <w:pPr>
              <w:rPr>
                <w:b/>
              </w:rPr>
            </w:pPr>
            <w:r w:rsidRPr="00131576">
              <w:rPr>
                <w:b/>
              </w:rPr>
              <w:t>Competency Standard</w:t>
            </w:r>
          </w:p>
        </w:tc>
        <w:tc>
          <w:tcPr>
            <w:tcW w:w="7769" w:type="dxa"/>
          </w:tcPr>
          <w:p w:rsidR="00DB36F0" w:rsidRPr="00D80A9D" w:rsidRDefault="00DB36F0" w:rsidP="00DB36F0">
            <w:pPr>
              <w:rPr>
                <w:rFonts w:cstheme="minorHAnsi"/>
                <w:noProof/>
              </w:rPr>
            </w:pPr>
            <w:r w:rsidRPr="00DB36F0">
              <w:rPr>
                <w:rFonts w:cstheme="minorHAnsi"/>
                <w:noProof/>
              </w:rPr>
              <w:t>000000000 Perform Continuous Renal Replacement Therapy (CRRT)</w:t>
            </w:r>
          </w:p>
        </w:tc>
      </w:tr>
      <w:tr w:rsidR="00AB1E8D" w:rsidRPr="003310DC" w:rsidTr="00850C10">
        <w:trPr>
          <w:trHeight w:val="802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/Roll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850C10">
        <w:trPr>
          <w:trHeight w:val="793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0538AB" w:rsidRDefault="000538AB" w:rsidP="000538AB">
            <w:pPr>
              <w:jc w:val="both"/>
              <w:rPr>
                <w:rFonts w:cstheme="minorHAnsi"/>
              </w:rPr>
            </w:pPr>
            <w:r w:rsidRPr="000538AB">
              <w:rPr>
                <w:rFonts w:cstheme="minorHAnsi"/>
                <w:bCs/>
              </w:rPr>
              <w:t>Prepare patient for Continuous Renal Replacement Therapy (CRRT) and carry out CRRT as instructed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0538AB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 xml:space="preserve">Inspect CRRT machine to ensure it is working properly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Identify the patient with full name, Medical Record number (MRN) and ID wristband (if applicable) as per International patient safety goals (IPSG)</w:t>
            </w:r>
          </w:p>
        </w:tc>
        <w:tc>
          <w:tcPr>
            <w:tcW w:w="632" w:type="dxa"/>
            <w:vAlign w:val="center"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Educate the patient and/or family about the procedure according to organizational policy.</w:t>
            </w:r>
          </w:p>
        </w:tc>
        <w:tc>
          <w:tcPr>
            <w:tcW w:w="632" w:type="dxa"/>
            <w:vAlign w:val="center"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Maintain privacy and confidentiality of the patient as per organizational policy.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eastAsia="Times New Roman"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 xml:space="preserve">Collect the necessary equipment /supplies for CRRT machine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eastAsia="Times New Roman" w:cstheme="minorHAnsi"/>
                <w:sz w:val="22"/>
                <w:szCs w:val="22"/>
              </w:rPr>
              <w:t>Operate (setup, termination) the machine as per manufacturer instructions and institutional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Assess patency of dialysis catheter and act accordingly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Operate (setup, termination) the machine as per manufacturer instructions and institutional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Monitor and record patient’s vital signs, flow rates, intake/output in dialysis flow sheet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 xml:space="preserve">Collect and send blood samples required e.g. Urea, Creatinine and Electrolytes (UCE), clotting profile during and after the procedure according to standard protocol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0538AB" w:rsidRPr="00EA3F9A" w:rsidTr="003904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538AB" w:rsidRPr="009C35F9" w:rsidRDefault="000538AB" w:rsidP="000538AB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538AB" w:rsidRPr="000538AB" w:rsidRDefault="000538AB" w:rsidP="000538AB">
            <w:pPr>
              <w:rPr>
                <w:rFonts w:cstheme="minorHAnsi"/>
                <w:sz w:val="22"/>
                <w:szCs w:val="22"/>
              </w:rPr>
            </w:pPr>
            <w:r w:rsidRPr="000538AB">
              <w:rPr>
                <w:rFonts w:cstheme="minorHAnsi"/>
                <w:sz w:val="22"/>
                <w:szCs w:val="22"/>
              </w:rPr>
              <w:t>Maintain all the relevant documents (consent, virology, therapy parameters and flow rates etc.) in patient’s file as per policy.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538AB" w:rsidRPr="009C35F9" w:rsidRDefault="000538AB" w:rsidP="000538A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538AB" w:rsidRPr="009C35F9" w:rsidRDefault="000538AB" w:rsidP="000538AB">
            <w:pPr>
              <w:rPr>
                <w:sz w:val="22"/>
                <w:szCs w:val="22"/>
              </w:rPr>
            </w:pPr>
          </w:p>
        </w:tc>
      </w:tr>
      <w:tr w:rsidR="00AB1E8D" w:rsidRPr="00EA3F9A" w:rsidTr="000538A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  <w:bookmarkStart w:id="0" w:name="_GoBack"/>
      <w:bookmarkEnd w:id="0"/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DB36F0" w:rsidRPr="003310DC" w:rsidTr="00DB36F0">
        <w:trPr>
          <w:trHeight w:val="350"/>
        </w:trPr>
        <w:tc>
          <w:tcPr>
            <w:tcW w:w="1699" w:type="dxa"/>
            <w:vAlign w:val="center"/>
          </w:tcPr>
          <w:p w:rsidR="00DB36F0" w:rsidRPr="004B4958" w:rsidRDefault="00DB36F0" w:rsidP="00DB36F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DB36F0" w:rsidRPr="00D80A9D" w:rsidRDefault="00DB36F0" w:rsidP="00DB36F0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>0913H&amp;W0</w:t>
            </w:r>
            <w:r>
              <w:rPr>
                <w:rFonts w:cstheme="minorHAnsi"/>
                <w:sz w:val="22"/>
                <w:szCs w:val="22"/>
              </w:rPr>
              <w:t>3</w:t>
            </w:r>
            <w:r w:rsidRPr="00D80A9D">
              <w:rPr>
                <w:rFonts w:cstheme="minorHAnsi"/>
                <w:sz w:val="22"/>
                <w:szCs w:val="22"/>
              </w:rPr>
              <w:t xml:space="preserve"> </w:t>
            </w:r>
            <w:r w:rsidRPr="00D80A9D">
              <w:rPr>
                <w:rFonts w:cstheme="minorHAnsi"/>
              </w:rPr>
              <w:t>NVC Level-</w:t>
            </w:r>
            <w:r>
              <w:rPr>
                <w:rFonts w:cstheme="minorHAnsi"/>
              </w:rPr>
              <w:t>4</w:t>
            </w:r>
            <w:r w:rsidRPr="00D80A9D">
              <w:rPr>
                <w:rFonts w:cstheme="minorHAnsi"/>
              </w:rPr>
              <w:t xml:space="preserve"> (Critical Care Assistant)</w:t>
            </w:r>
          </w:p>
        </w:tc>
      </w:tr>
      <w:tr w:rsidR="00DB36F0" w:rsidRPr="003310DC" w:rsidTr="004D790A">
        <w:trPr>
          <w:trHeight w:val="264"/>
        </w:trPr>
        <w:tc>
          <w:tcPr>
            <w:tcW w:w="1699" w:type="dxa"/>
            <w:vAlign w:val="center"/>
          </w:tcPr>
          <w:p w:rsidR="00DB36F0" w:rsidRPr="004B4958" w:rsidRDefault="00DB36F0" w:rsidP="00DB36F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DB36F0" w:rsidRPr="00D80A9D" w:rsidRDefault="00DB36F0" w:rsidP="00DB36F0">
            <w:pPr>
              <w:rPr>
                <w:rFonts w:cstheme="minorHAnsi"/>
                <w:noProof/>
              </w:rPr>
            </w:pPr>
            <w:r w:rsidRPr="00DB36F0">
              <w:rPr>
                <w:rFonts w:cstheme="minorHAnsi"/>
                <w:noProof/>
              </w:rPr>
              <w:t>000000000 Perform Continuous Renal Replacement Therapy (CRRT)</w:t>
            </w:r>
          </w:p>
        </w:tc>
      </w:tr>
      <w:tr w:rsidR="00FB1A30" w:rsidRPr="003310DC" w:rsidTr="00FB1A30">
        <w:trPr>
          <w:trHeight w:val="802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FB1A30">
        <w:trPr>
          <w:trHeight w:val="793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FB1A30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13970</wp:posOffset>
                </wp:positionH>
                <wp:positionV relativeFrom="paragraph">
                  <wp:posOffset>2362200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1.1pt;margin-top:186pt;width:479.3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lYoQIAAJgFAAAOAAAAZHJzL2Uyb0RvYy54bWysVE1v2zAMvQ/YfxB0X22nTT+COkXQosOA&#10;oivaDj0rshQbkEVNUmJnv36UZDtBV+wwLAeFEslH8pnk9U3fKrIT1jWgS1qc5JQIzaFq9KakP17v&#10;v1xS4jzTFVOgRUn3wtGb5edP151ZiBnUoCphCYJot+hMSWvvzSLLHK9Fy9wJGKFRKcG2zOPVbrLK&#10;sg7RW5XN8vw868BWxgIXzuHrXVLSZcSXUnD/XUonPFElxdx8PG081+HMltdssbHM1A0f0mD/kEXL&#10;Go1BJ6g75hnZ2uYPqLbhFhxIf8KhzUDKhotYA1ZT5O+qeamZEbEWJMeZiSb3/2D54+7JkqYq6Skl&#10;mrX4iZ6RNKY3SpDTQE9n3AKtXsyTHW4OxVBrL20b/rEK0kdK9xOloveE4+N5fnl+lc8o4ag7vZpf&#10;XM4DaHbwNtb5rwJaEoSSWowemWS7B+eT6WgSgmm4b5TCd7ZQmnQIWlzMo4MD1VRBGXSxgcStsmTH&#10;8NP7vhjCHllhEkpjLqHCVFOU/F6JBP8sJFKDVcxSgNCUB0zGudC+SKqaVSKFmuf4G4ONHrFipREw&#10;IEtMcsIeAEbLBDJip/oH++AqYk9PzvnfEkvOk0eMDNpPzm2jwX4EoLCqIXKyH0lK1ASWfL/u0SSI&#10;a6j22EMW0nA5w+8b/JQPzPknZnGacO5wQ/jveEgF+MlgkCipwf766D3YY5OjlpIOp7Ok7ueWWUGJ&#10;+qax/a+Ks7MwzvFyNr+Y4cUea9bHGr1tbwG7oMBdZHgUg71XoygttG+4SFYhKqqY5hi7pNzb8XLr&#10;09bAVcTFahXNcIQN8w/6xfAAHggOrfravzFrhn72OAmPME4yW7xr62QbPDWsth5kE3v+wOtAPY5/&#10;7KFhVYX9cnyPVoeFuvwNAAD//wMAUEsDBBQABgAIAAAAIQDtBINS3QAAAAkBAAAPAAAAZHJzL2Rv&#10;d25yZXYueG1sTI/BTsMwEETvSPyDtUhcELVJSikhToWQckWiVHB14yUJxOsodprk71lO9Lia0ds3&#10;+W52nTjhEFpPGu5WCgRS5W1LtYbDe3m7BRGiIWs6T6hhwQC74vIiN5n1E73haR9rwRAKmdHQxNhn&#10;UoaqQWfCyvdInH35wZnI51BLO5iJ4a6TiVIb6UxL/KExPb40WP3sR6dh/RluPravclHRHb6dW8r7&#10;cSq1vr6an59ARJzjfxn+9FkdCnY6+pFsEJ2GJOGihvQh4UmcP24UTzkyPF2nIItcni8ofgEAAP//&#10;AwBQSwECLQAUAAYACAAAACEAtoM4kv4AAADhAQAAEwAAAAAAAAAAAAAAAAAAAAAAW0NvbnRlbnRf&#10;VHlwZXNdLnhtbFBLAQItABQABgAIAAAAIQA4/SH/1gAAAJQBAAALAAAAAAAAAAAAAAAAAC8BAABf&#10;cmVscy8ucmVsc1BLAQItABQABgAIAAAAIQB4HglYoQIAAJgFAAAOAAAAAAAAAAAAAAAAAC4CAABk&#10;cnMvZTJvRG9jLnhtbFBLAQItABQABgAIAAAAIQDtBINS3QAAAAkBAAAPAAAAAAAAAAAAAAAAAPsE&#10;AABkcnMvZG93bnJldi54bWxQSwUGAAAAAAQABADzAAAABQYAAAAA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DB36F0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DB36F0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DB36F0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DB36F0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DB36F0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DB36F0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DB36F0">
        <w:trPr>
          <w:trHeight w:val="2402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DB36F0" w:rsidRDefault="00DB36F0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DB36F0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DB36F0" w:rsidRDefault="00DB36F0" w:rsidP="006B42B6">
            <w:pPr>
              <w:rPr>
                <w:b/>
                <w:sz w:val="22"/>
              </w:rPr>
            </w:pPr>
          </w:p>
          <w:p w:rsidR="00DB36F0" w:rsidRDefault="00DB36F0" w:rsidP="006B42B6">
            <w:pPr>
              <w:rPr>
                <w:b/>
                <w:sz w:val="22"/>
              </w:rPr>
            </w:pPr>
          </w:p>
          <w:p w:rsidR="00DB36F0" w:rsidRDefault="00DB36F0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D0" w:rsidRDefault="000D2ED0" w:rsidP="00C92255">
      <w:pPr>
        <w:spacing w:after="0" w:line="240" w:lineRule="auto"/>
      </w:pPr>
      <w:r>
        <w:separator/>
      </w:r>
    </w:p>
  </w:endnote>
  <w:endnote w:type="continuationSeparator" w:id="0">
    <w:p w:rsidR="000D2ED0" w:rsidRDefault="000D2ED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D0" w:rsidRDefault="000D2ED0" w:rsidP="00C92255">
      <w:pPr>
        <w:spacing w:after="0" w:line="240" w:lineRule="auto"/>
      </w:pPr>
      <w:r>
        <w:separator/>
      </w:r>
    </w:p>
  </w:footnote>
  <w:footnote w:type="continuationSeparator" w:id="0">
    <w:p w:rsidR="000D2ED0" w:rsidRDefault="000D2ED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CE30BC"/>
    <w:multiLevelType w:val="hybridMultilevel"/>
    <w:tmpl w:val="96FCB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8645E"/>
    <w:multiLevelType w:val="hybridMultilevel"/>
    <w:tmpl w:val="67DE467E"/>
    <w:lvl w:ilvl="0" w:tplc="FEEAE1A0">
      <w:start w:val="1"/>
      <w:numFmt w:val="decimal"/>
      <w:lvlText w:val="P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8CC06B0"/>
    <w:multiLevelType w:val="hybridMultilevel"/>
    <w:tmpl w:val="92929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38AB"/>
    <w:rsid w:val="00055B94"/>
    <w:rsid w:val="000632C8"/>
    <w:rsid w:val="00087675"/>
    <w:rsid w:val="000D2ED0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DB36F0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C24D7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05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FF7C-C20D-40D3-BA47-255E024B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5</cp:revision>
  <dcterms:created xsi:type="dcterms:W3CDTF">2019-07-08T04:57:00Z</dcterms:created>
  <dcterms:modified xsi:type="dcterms:W3CDTF">2019-07-08T07:37:00Z</dcterms:modified>
</cp:coreProperties>
</file>