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12" w:rsidRPr="00D80A9D" w:rsidRDefault="008E4512" w:rsidP="008E4512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8E4512" w:rsidRPr="00D80A9D" w:rsidTr="00854B48">
        <w:trPr>
          <w:trHeight w:val="377"/>
        </w:trPr>
        <w:tc>
          <w:tcPr>
            <w:tcW w:w="1818" w:type="dxa"/>
            <w:gridSpan w:val="2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8E4512" w:rsidRPr="00D80A9D" w:rsidTr="00854B48">
        <w:trPr>
          <w:trHeight w:val="620"/>
        </w:trPr>
        <w:tc>
          <w:tcPr>
            <w:tcW w:w="1818" w:type="dxa"/>
            <w:gridSpan w:val="2"/>
          </w:tcPr>
          <w:p w:rsidR="008E4512" w:rsidRPr="00D80A9D" w:rsidRDefault="008E4512" w:rsidP="00854B48">
            <w:pPr>
              <w:rPr>
                <w:rFonts w:cstheme="minorHAnsi"/>
                <w:noProof/>
              </w:rPr>
            </w:pPr>
            <w:r w:rsidRPr="00D80A9D">
              <w:rPr>
                <w:rFonts w:cstheme="minorHAnsi"/>
              </w:rPr>
              <w:t>Competency Standard</w:t>
            </w:r>
          </w:p>
        </w:tc>
        <w:tc>
          <w:tcPr>
            <w:tcW w:w="7613" w:type="dxa"/>
          </w:tcPr>
          <w:p w:rsidR="008E4512" w:rsidRPr="00D80A9D" w:rsidRDefault="009735F4" w:rsidP="00854B48">
            <w:pPr>
              <w:rPr>
                <w:rFonts w:cstheme="minorHAnsi"/>
                <w:noProof/>
              </w:rPr>
            </w:pPr>
            <w:r w:rsidRPr="009735F4">
              <w:rPr>
                <w:rFonts w:cstheme="minorHAnsi"/>
                <w:noProof/>
              </w:rPr>
              <w:t>091300650 Perform Medical/Surgical Equipment Management</w:t>
            </w:r>
          </w:p>
        </w:tc>
      </w:tr>
      <w:tr w:rsidR="008E4512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8E4512" w:rsidRPr="00D80A9D" w:rsidRDefault="008E4512" w:rsidP="00854B48">
            <w:pPr>
              <w:rPr>
                <w:rFonts w:cstheme="minorHAnsi"/>
                <w:sz w:val="8"/>
              </w:rPr>
            </w:pPr>
          </w:p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8E4512" w:rsidRPr="00D80A9D" w:rsidRDefault="008E4512" w:rsidP="00854B48">
            <w:pPr>
              <w:rPr>
                <w:rFonts w:cstheme="minorHAnsi"/>
                <w:sz w:val="14"/>
              </w:rPr>
            </w:pPr>
          </w:p>
          <w:p w:rsidR="008E4512" w:rsidRPr="00D80A9D" w:rsidRDefault="008E4512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Registration/Roll Number_____________________________________________</w:t>
            </w:r>
          </w:p>
        </w:tc>
      </w:tr>
      <w:tr w:rsidR="008E4512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8E4512" w:rsidRPr="00D80A9D" w:rsidRDefault="008E4512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8E4512" w:rsidRPr="00D80A9D" w:rsidRDefault="008E4512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8E4512" w:rsidRPr="00D80A9D" w:rsidRDefault="009735F4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Clean and disinfect provided surgical equipment according to SOP.</w:t>
            </w:r>
          </w:p>
          <w:p w:rsidR="008E4512" w:rsidRPr="00D80A9D" w:rsidRDefault="008E4512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8E4512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Time: 30 min</w:t>
            </w:r>
          </w:p>
          <w:p w:rsidR="008E4512" w:rsidRPr="00D80A9D" w:rsidRDefault="008E4512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8E4512" w:rsidRPr="009735F4" w:rsidTr="00854B48">
        <w:trPr>
          <w:trHeight w:val="585"/>
        </w:trPr>
        <w:tc>
          <w:tcPr>
            <w:tcW w:w="828" w:type="dxa"/>
            <w:vAlign w:val="center"/>
          </w:tcPr>
          <w:p w:rsidR="008E4512" w:rsidRPr="009735F4" w:rsidRDefault="008E4512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9735F4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9735F4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8E4512" w:rsidRPr="009735F4" w:rsidRDefault="008E4512" w:rsidP="00854B48">
            <w:pPr>
              <w:rPr>
                <w:rFonts w:cstheme="minorHAnsi"/>
                <w:sz w:val="22"/>
                <w:szCs w:val="20"/>
              </w:rPr>
            </w:pPr>
            <w:r w:rsidRPr="009735F4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8E4512" w:rsidRPr="00D80A9D" w:rsidTr="00854B48">
        <w:trPr>
          <w:trHeight w:val="580"/>
        </w:trPr>
        <w:tc>
          <w:tcPr>
            <w:tcW w:w="828" w:type="dxa"/>
            <w:vAlign w:val="center"/>
          </w:tcPr>
          <w:p w:rsidR="008E4512" w:rsidRPr="009735F4" w:rsidRDefault="008E4512" w:rsidP="008E451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8E4512" w:rsidRPr="009735F4" w:rsidRDefault="009735F4" w:rsidP="009735F4">
            <w:pPr>
              <w:rPr>
                <w:rFonts w:cstheme="minorHAnsi"/>
                <w:sz w:val="22"/>
                <w:szCs w:val="22"/>
              </w:rPr>
            </w:pPr>
            <w:r w:rsidRPr="009735F4">
              <w:rPr>
                <w:rFonts w:cstheme="minorHAnsi"/>
                <w:sz w:val="22"/>
                <w:szCs w:val="22"/>
              </w:rPr>
              <w:t xml:space="preserve">Clean/disinfect equipment after usage according to institutional policy </w:t>
            </w:r>
          </w:p>
        </w:tc>
      </w:tr>
      <w:tr w:rsidR="008E4512" w:rsidRPr="00D80A9D" w:rsidTr="00854B48">
        <w:trPr>
          <w:trHeight w:val="580"/>
        </w:trPr>
        <w:tc>
          <w:tcPr>
            <w:tcW w:w="828" w:type="dxa"/>
            <w:vAlign w:val="center"/>
          </w:tcPr>
          <w:p w:rsidR="008E4512" w:rsidRPr="009735F4" w:rsidRDefault="008E4512" w:rsidP="008E451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8E4512" w:rsidRPr="009735F4" w:rsidRDefault="009735F4" w:rsidP="009735F4">
            <w:pPr>
              <w:rPr>
                <w:rFonts w:cstheme="minorHAnsi"/>
                <w:sz w:val="22"/>
                <w:szCs w:val="22"/>
              </w:rPr>
            </w:pPr>
            <w:r w:rsidRPr="009735F4">
              <w:rPr>
                <w:rFonts w:cstheme="minorHAnsi"/>
                <w:sz w:val="22"/>
                <w:szCs w:val="22"/>
              </w:rPr>
              <w:t xml:space="preserve">Store the equipment at a designated place, maintaining safety and easy accessibility </w:t>
            </w:r>
          </w:p>
        </w:tc>
      </w:tr>
      <w:tr w:rsidR="008E4512" w:rsidRPr="00D80A9D" w:rsidTr="00854B48">
        <w:trPr>
          <w:trHeight w:val="580"/>
        </w:trPr>
        <w:tc>
          <w:tcPr>
            <w:tcW w:w="828" w:type="dxa"/>
            <w:vAlign w:val="center"/>
          </w:tcPr>
          <w:p w:rsidR="008E4512" w:rsidRPr="009735F4" w:rsidRDefault="008E4512" w:rsidP="008E451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8E4512" w:rsidRPr="009735F4" w:rsidRDefault="009735F4" w:rsidP="009735F4">
            <w:pPr>
              <w:rPr>
                <w:rFonts w:cstheme="minorHAnsi"/>
                <w:sz w:val="22"/>
                <w:szCs w:val="22"/>
              </w:rPr>
            </w:pPr>
            <w:r w:rsidRPr="009735F4">
              <w:rPr>
                <w:rFonts w:cstheme="minorHAnsi"/>
                <w:sz w:val="22"/>
                <w:szCs w:val="22"/>
              </w:rPr>
              <w:t xml:space="preserve">Liaison with biomedical department for preventive maintenance and repair of faulty equipment </w:t>
            </w:r>
          </w:p>
        </w:tc>
      </w:tr>
      <w:tr w:rsidR="008E4512" w:rsidRPr="00D80A9D" w:rsidTr="00854B48">
        <w:trPr>
          <w:trHeight w:val="580"/>
        </w:trPr>
        <w:tc>
          <w:tcPr>
            <w:tcW w:w="828" w:type="dxa"/>
            <w:vAlign w:val="center"/>
          </w:tcPr>
          <w:p w:rsidR="008E4512" w:rsidRPr="009735F4" w:rsidRDefault="008E4512" w:rsidP="008E451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9735F4" w:rsidRPr="009735F4" w:rsidRDefault="009735F4" w:rsidP="009735F4">
            <w:pPr>
              <w:autoSpaceDE w:val="0"/>
              <w:autoSpaceDN w:val="0"/>
              <w:adjustRightInd w:val="0"/>
              <w:spacing w:after="160" w:line="252" w:lineRule="auto"/>
              <w:contextualSpacing/>
              <w:rPr>
                <w:rFonts w:eastAsiaTheme="minorHAnsi" w:cstheme="minorHAnsi"/>
                <w:sz w:val="22"/>
                <w:szCs w:val="22"/>
              </w:rPr>
            </w:pPr>
            <w:r w:rsidRPr="009735F4">
              <w:rPr>
                <w:rFonts w:eastAsiaTheme="minorHAnsi" w:cstheme="minorHAnsi"/>
                <w:sz w:val="22"/>
                <w:szCs w:val="22"/>
              </w:rPr>
              <w:t xml:space="preserve">Maintain a record of preventive maintenance and repair of each equipment </w:t>
            </w:r>
          </w:p>
          <w:p w:rsidR="008E4512" w:rsidRPr="009735F4" w:rsidRDefault="008E4512" w:rsidP="009735F4">
            <w:pPr>
              <w:autoSpaceDE w:val="0"/>
              <w:autoSpaceDN w:val="0"/>
              <w:adjustRightInd w:val="0"/>
              <w:spacing w:after="160" w:line="252" w:lineRule="auto"/>
              <w:ind w:left="466" w:hanging="360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</w:tr>
    </w:tbl>
    <w:p w:rsidR="008E4512" w:rsidRPr="00D80A9D" w:rsidRDefault="008E4512" w:rsidP="008E4512">
      <w:pPr>
        <w:rPr>
          <w:rFonts w:cstheme="minorHAnsi"/>
        </w:rPr>
      </w:pPr>
    </w:p>
    <w:p w:rsidR="008E4512" w:rsidRPr="00D80A9D" w:rsidRDefault="008E4512" w:rsidP="008E4512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8E4512" w:rsidRPr="00D80A9D" w:rsidTr="00854B48">
        <w:trPr>
          <w:trHeight w:val="422"/>
        </w:trPr>
        <w:tc>
          <w:tcPr>
            <w:tcW w:w="2228" w:type="dxa"/>
          </w:tcPr>
          <w:p w:rsidR="008E4512" w:rsidRPr="00D80A9D" w:rsidRDefault="008E451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8E4512" w:rsidRPr="00D80A9D" w:rsidRDefault="008E4512" w:rsidP="00854B48">
            <w:pPr>
              <w:rPr>
                <w:rFonts w:cstheme="minorHAnsi"/>
              </w:rPr>
            </w:pPr>
          </w:p>
        </w:tc>
      </w:tr>
      <w:tr w:rsidR="008E4512" w:rsidRPr="00D80A9D" w:rsidTr="00854B48">
        <w:trPr>
          <w:trHeight w:val="440"/>
        </w:trPr>
        <w:tc>
          <w:tcPr>
            <w:tcW w:w="2228" w:type="dxa"/>
          </w:tcPr>
          <w:p w:rsidR="008E4512" w:rsidRPr="00D80A9D" w:rsidRDefault="008E451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8E4512" w:rsidRPr="00D80A9D" w:rsidRDefault="008E4512" w:rsidP="00854B48">
            <w:pPr>
              <w:rPr>
                <w:rFonts w:cstheme="minorHAnsi"/>
              </w:rPr>
            </w:pPr>
          </w:p>
        </w:tc>
      </w:tr>
      <w:tr w:rsidR="009735F4" w:rsidRPr="00D80A9D" w:rsidTr="00854B48">
        <w:trPr>
          <w:trHeight w:val="350"/>
        </w:trPr>
        <w:tc>
          <w:tcPr>
            <w:tcW w:w="2228" w:type="dxa"/>
          </w:tcPr>
          <w:p w:rsidR="009735F4" w:rsidRPr="00D80A9D" w:rsidRDefault="009735F4" w:rsidP="009735F4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9735F4" w:rsidRPr="00D80A9D" w:rsidRDefault="009735F4" w:rsidP="009735F4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9735F4" w:rsidRPr="00D80A9D" w:rsidTr="00854B48">
        <w:trPr>
          <w:trHeight w:val="602"/>
        </w:trPr>
        <w:tc>
          <w:tcPr>
            <w:tcW w:w="2228" w:type="dxa"/>
          </w:tcPr>
          <w:p w:rsidR="009735F4" w:rsidRPr="00D80A9D" w:rsidRDefault="009735F4" w:rsidP="009735F4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9735F4" w:rsidRPr="00D80A9D" w:rsidRDefault="009735F4" w:rsidP="009735F4">
            <w:pPr>
              <w:rPr>
                <w:rFonts w:cstheme="minorHAnsi"/>
                <w:noProof/>
              </w:rPr>
            </w:pPr>
            <w:r w:rsidRPr="009735F4">
              <w:rPr>
                <w:rFonts w:cstheme="minorHAnsi"/>
                <w:noProof/>
              </w:rPr>
              <w:t>091300650 Perform Medical/Surgical Equipment Management</w:t>
            </w:r>
          </w:p>
        </w:tc>
      </w:tr>
      <w:tr w:rsidR="008E4512" w:rsidRPr="00D80A9D" w:rsidTr="00854B48">
        <w:tc>
          <w:tcPr>
            <w:tcW w:w="2228" w:type="dxa"/>
          </w:tcPr>
          <w:p w:rsidR="008E4512" w:rsidRPr="00D80A9D" w:rsidRDefault="008E451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410D6D" w:rsidRPr="00D80A9D" w:rsidRDefault="00410D6D" w:rsidP="00410D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Clean and disinfect provided surgical equipment according to SOP.</w:t>
            </w:r>
          </w:p>
          <w:p w:rsidR="008E4512" w:rsidRPr="00D80A9D" w:rsidRDefault="008E4512" w:rsidP="00410D6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8E4512" w:rsidRPr="00D80A9D" w:rsidRDefault="008E4512" w:rsidP="008E4512">
      <w:pPr>
        <w:spacing w:line="240" w:lineRule="auto"/>
        <w:rPr>
          <w:rFonts w:cstheme="minorHAnsi"/>
          <w:sz w:val="8"/>
        </w:rPr>
      </w:pPr>
    </w:p>
    <w:p w:rsidR="008E4512" w:rsidRPr="00D80A9D" w:rsidRDefault="008E4512" w:rsidP="008E4512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8E4512" w:rsidRPr="00D80A9D" w:rsidTr="00854B48">
        <w:trPr>
          <w:trHeight w:val="342"/>
        </w:trPr>
        <w:tc>
          <w:tcPr>
            <w:tcW w:w="6963" w:type="dxa"/>
          </w:tcPr>
          <w:p w:rsidR="008E4512" w:rsidRPr="00D80A9D" w:rsidRDefault="008E451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8E4512" w:rsidRPr="00D80A9D" w:rsidRDefault="008E4512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8E4512" w:rsidRPr="00D80A9D" w:rsidRDefault="008E4512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9735F4" w:rsidRPr="00D80A9D" w:rsidTr="00854B48">
        <w:trPr>
          <w:trHeight w:val="342"/>
        </w:trPr>
        <w:tc>
          <w:tcPr>
            <w:tcW w:w="6963" w:type="dxa"/>
            <w:vAlign w:val="center"/>
          </w:tcPr>
          <w:p w:rsidR="009735F4" w:rsidRPr="009735F4" w:rsidRDefault="009735F4" w:rsidP="009735F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735F4">
              <w:rPr>
                <w:rFonts w:cstheme="minorHAnsi"/>
              </w:rPr>
              <w:t xml:space="preserve">Clean/disinfect equipment after usage according to institutional policy </w:t>
            </w:r>
          </w:p>
        </w:tc>
        <w:tc>
          <w:tcPr>
            <w:tcW w:w="108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701C7D" wp14:editId="5301E00B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DB02ED" id="Rounded Rectangle 35" o:spid="_x0000_s1026" style="position:absolute;margin-left:6.95pt;margin-top:2.4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FCF0C6" wp14:editId="47AD893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F7E001" id="Rounded Rectangle 36" o:spid="_x0000_s1026" style="position:absolute;margin-left:9.35pt;margin-top:2.4pt;width:28.45pt;height:12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9735F4" w:rsidRPr="00D80A9D" w:rsidTr="00854B48">
        <w:trPr>
          <w:trHeight w:val="342"/>
        </w:trPr>
        <w:tc>
          <w:tcPr>
            <w:tcW w:w="6963" w:type="dxa"/>
            <w:vAlign w:val="center"/>
          </w:tcPr>
          <w:p w:rsidR="009735F4" w:rsidRPr="009735F4" w:rsidRDefault="009735F4" w:rsidP="009735F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735F4">
              <w:rPr>
                <w:rFonts w:cstheme="minorHAnsi"/>
              </w:rPr>
              <w:t xml:space="preserve">Store the equipment at a designated place, maintaining safety and easy accessibility </w:t>
            </w:r>
          </w:p>
        </w:tc>
        <w:tc>
          <w:tcPr>
            <w:tcW w:w="108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74C52F" wp14:editId="05BD989C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9D9010" id="Rounded Rectangle 32" o:spid="_x0000_s1026" style="position:absolute;margin-left:8.4pt;margin-top:6.5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59447CD" wp14:editId="349366FA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FC6596" id="Rounded Rectangle 33" o:spid="_x0000_s1026" style="position:absolute;margin-left:9.6pt;margin-top:6.5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9735F4" w:rsidRPr="00D80A9D" w:rsidTr="00854B48">
        <w:trPr>
          <w:trHeight w:val="342"/>
        </w:trPr>
        <w:tc>
          <w:tcPr>
            <w:tcW w:w="6963" w:type="dxa"/>
            <w:vAlign w:val="center"/>
          </w:tcPr>
          <w:p w:rsidR="009735F4" w:rsidRPr="009735F4" w:rsidRDefault="009735F4" w:rsidP="009735F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9735F4">
              <w:rPr>
                <w:rFonts w:cstheme="minorHAnsi"/>
              </w:rPr>
              <w:t xml:space="preserve">Liaison with biomedical department for preventive maintenance and repair of faulty equipment </w:t>
            </w:r>
          </w:p>
        </w:tc>
        <w:tc>
          <w:tcPr>
            <w:tcW w:w="1084" w:type="dxa"/>
          </w:tcPr>
          <w:p w:rsidR="009735F4" w:rsidRPr="0026224A" w:rsidRDefault="009735F4" w:rsidP="009735F4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E2670E" wp14:editId="29983C95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633207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9735F4" w:rsidRPr="0026224A" w:rsidRDefault="009735F4" w:rsidP="009735F4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58F852" wp14:editId="003B339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D544A8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9735F4" w:rsidRPr="00D80A9D" w:rsidTr="00854B48">
        <w:trPr>
          <w:trHeight w:val="342"/>
        </w:trPr>
        <w:tc>
          <w:tcPr>
            <w:tcW w:w="6963" w:type="dxa"/>
            <w:vAlign w:val="center"/>
          </w:tcPr>
          <w:p w:rsidR="009735F4" w:rsidRPr="009735F4" w:rsidRDefault="009735F4" w:rsidP="009735F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60" w:line="252" w:lineRule="auto"/>
              <w:rPr>
                <w:rFonts w:eastAsiaTheme="minorHAnsi" w:cstheme="minorHAnsi"/>
              </w:rPr>
            </w:pPr>
            <w:r w:rsidRPr="009735F4">
              <w:rPr>
                <w:rFonts w:eastAsiaTheme="minorHAnsi" w:cstheme="minorHAnsi"/>
              </w:rPr>
              <w:t xml:space="preserve">Maintain a record of preventive maintenance and repair of each equipment </w:t>
            </w:r>
          </w:p>
          <w:p w:rsidR="009735F4" w:rsidRPr="009735F4" w:rsidRDefault="009735F4" w:rsidP="009735F4">
            <w:pPr>
              <w:autoSpaceDE w:val="0"/>
              <w:autoSpaceDN w:val="0"/>
              <w:adjustRightInd w:val="0"/>
              <w:spacing w:after="160" w:line="252" w:lineRule="auto"/>
              <w:ind w:left="466" w:hanging="360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08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37CEFF" wp14:editId="4A0CF8F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2970CD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9735F4" w:rsidRPr="0026224A" w:rsidRDefault="009735F4" w:rsidP="009735F4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B8B66F" wp14:editId="3F3BA6D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B8FF32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</w:tbl>
    <w:p w:rsidR="008E4512" w:rsidRPr="00D80A9D" w:rsidRDefault="008E4512" w:rsidP="008E4512">
      <w:pPr>
        <w:rPr>
          <w:rFonts w:cstheme="minorHAnsi"/>
        </w:rPr>
      </w:pPr>
    </w:p>
    <w:p w:rsidR="008E4512" w:rsidRPr="00D80A9D" w:rsidRDefault="008E4512" w:rsidP="008E4512">
      <w:pPr>
        <w:rPr>
          <w:rFonts w:cstheme="minorHAnsi"/>
        </w:rPr>
      </w:pPr>
    </w:p>
    <w:p w:rsidR="008E4512" w:rsidRPr="00D80A9D" w:rsidRDefault="008E4512" w:rsidP="008E4512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890AF" wp14:editId="4D736A3B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5535E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8E4512" w:rsidRDefault="008E4512" w:rsidP="008E4512">
      <w:pPr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</w:p>
    <w:p w:rsidR="004D790A" w:rsidRPr="00B74B3D" w:rsidRDefault="00AB1E8D" w:rsidP="00B74B3D">
      <w:pPr>
        <w:jc w:val="center"/>
        <w:rPr>
          <w:b/>
          <w:sz w:val="32"/>
        </w:rPr>
      </w:pPr>
      <w:r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35F4" w:rsidRPr="003310DC" w:rsidTr="004D790A">
        <w:trPr>
          <w:trHeight w:val="350"/>
        </w:trPr>
        <w:tc>
          <w:tcPr>
            <w:tcW w:w="1699" w:type="dxa"/>
            <w:vAlign w:val="center"/>
          </w:tcPr>
          <w:p w:rsidR="009735F4" w:rsidRPr="00131576" w:rsidRDefault="009735F4" w:rsidP="009735F4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9735F4" w:rsidRPr="00D80A9D" w:rsidRDefault="009735F4" w:rsidP="009735F4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9735F4" w:rsidRPr="003310DC" w:rsidTr="004D790A">
        <w:trPr>
          <w:trHeight w:val="302"/>
        </w:trPr>
        <w:tc>
          <w:tcPr>
            <w:tcW w:w="1699" w:type="dxa"/>
            <w:vAlign w:val="center"/>
          </w:tcPr>
          <w:p w:rsidR="009735F4" w:rsidRPr="00131576" w:rsidRDefault="009735F4" w:rsidP="009735F4">
            <w:pPr>
              <w:rPr>
                <w:b/>
              </w:rPr>
            </w:pPr>
            <w:r w:rsidRPr="00131576">
              <w:rPr>
                <w:b/>
              </w:rPr>
              <w:t>Competency Standard</w:t>
            </w:r>
          </w:p>
        </w:tc>
        <w:tc>
          <w:tcPr>
            <w:tcW w:w="7769" w:type="dxa"/>
          </w:tcPr>
          <w:p w:rsidR="009735F4" w:rsidRPr="00D80A9D" w:rsidRDefault="009735F4" w:rsidP="009735F4">
            <w:pPr>
              <w:rPr>
                <w:rFonts w:cstheme="minorHAnsi"/>
                <w:noProof/>
              </w:rPr>
            </w:pPr>
            <w:r w:rsidRPr="009735F4">
              <w:rPr>
                <w:rFonts w:cstheme="minorHAnsi"/>
                <w:noProof/>
              </w:rPr>
              <w:t>091300650 Perform Medical/Surgical Equipment Management</w:t>
            </w:r>
          </w:p>
        </w:tc>
      </w:tr>
      <w:tr w:rsidR="00AB1E8D" w:rsidRPr="003310DC" w:rsidTr="00410D6D">
        <w:trPr>
          <w:trHeight w:val="1187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410D6D">
        <w:trPr>
          <w:trHeight w:val="1520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410D6D" w:rsidRDefault="00410D6D" w:rsidP="00410D6D">
            <w:pPr>
              <w:jc w:val="both"/>
              <w:rPr>
                <w:rFonts w:cstheme="minorHAnsi"/>
              </w:rPr>
            </w:pPr>
            <w:r w:rsidRPr="00410D6D">
              <w:rPr>
                <w:rFonts w:cstheme="minorHAnsi"/>
              </w:rPr>
              <w:t>Clean and disinfect provided surgical equipment according to SOP.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9735F4" w:rsidRPr="00EA3F9A" w:rsidTr="00863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9735F4" w:rsidRPr="009C35F9" w:rsidRDefault="009735F4" w:rsidP="009735F4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9735F4" w:rsidRPr="009735F4" w:rsidRDefault="009735F4" w:rsidP="009735F4">
            <w:pPr>
              <w:spacing w:after="160" w:line="252" w:lineRule="auto"/>
              <w:ind w:left="49" w:right="90"/>
              <w:rPr>
                <w:rFonts w:eastAsia="Times New Roman" w:cstheme="minorHAnsi"/>
              </w:rPr>
            </w:pPr>
            <w:r w:rsidRPr="009735F4">
              <w:rPr>
                <w:rFonts w:eastAsia="Times New Roman" w:cstheme="minorHAnsi"/>
              </w:rPr>
              <w:t>Maintain all the relevant documents (consents, pre/post procedure notes, medication record etc.) in patient’s file as per policy.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</w:tr>
      <w:tr w:rsidR="009735F4" w:rsidRPr="00EA3F9A" w:rsidTr="00863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9735F4" w:rsidRPr="009C35F9" w:rsidRDefault="009735F4" w:rsidP="009735F4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9735F4" w:rsidRPr="009735F4" w:rsidRDefault="009735F4" w:rsidP="009735F4">
            <w:pPr>
              <w:ind w:left="49"/>
              <w:rPr>
                <w:rFonts w:cstheme="minorHAnsi"/>
                <w:szCs w:val="20"/>
              </w:rPr>
            </w:pPr>
            <w:r w:rsidRPr="009735F4">
              <w:rPr>
                <w:rFonts w:eastAsia="Times New Roman" w:cstheme="minorHAnsi"/>
              </w:rPr>
              <w:t>Clean/disinfect the used instruments and equipment as per institutional guidelines</w:t>
            </w:r>
          </w:p>
        </w:tc>
        <w:tc>
          <w:tcPr>
            <w:tcW w:w="632" w:type="dxa"/>
            <w:vAlign w:val="center"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</w:tr>
      <w:tr w:rsidR="009735F4" w:rsidRPr="00EA3F9A" w:rsidTr="00863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9735F4" w:rsidRPr="009C35F9" w:rsidRDefault="009735F4" w:rsidP="009735F4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9735F4" w:rsidRPr="009735F4" w:rsidRDefault="009735F4" w:rsidP="009735F4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9735F4">
              <w:rPr>
                <w:rFonts w:eastAsia="Times New Roman" w:cstheme="minorHAnsi"/>
              </w:rPr>
              <w:t xml:space="preserve">Monitor patient hemodynamically and report any significant findings as described by organizational policy  </w:t>
            </w:r>
          </w:p>
        </w:tc>
        <w:tc>
          <w:tcPr>
            <w:tcW w:w="632" w:type="dxa"/>
            <w:vAlign w:val="center"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</w:tr>
      <w:tr w:rsidR="009735F4" w:rsidRPr="00EA3F9A" w:rsidTr="00863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9735F4" w:rsidRPr="009C35F9" w:rsidRDefault="009735F4" w:rsidP="009735F4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9735F4" w:rsidRPr="009735F4" w:rsidRDefault="009735F4" w:rsidP="009735F4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9735F4">
              <w:rPr>
                <w:rFonts w:eastAsia="Times New Roman" w:cstheme="minorHAnsi"/>
              </w:rPr>
              <w:t>Assess post procedural site, dressing, drain and catheter etc. according to procedure and institutional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735F4" w:rsidRPr="009C35F9" w:rsidRDefault="009735F4" w:rsidP="009735F4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735F4" w:rsidRPr="009C35F9" w:rsidRDefault="009735F4" w:rsidP="009735F4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9735F4" w:rsidRPr="009C35F9" w:rsidRDefault="009735F4" w:rsidP="009735F4">
            <w:pPr>
              <w:rPr>
                <w:sz w:val="22"/>
                <w:szCs w:val="22"/>
              </w:rPr>
            </w:pPr>
          </w:p>
        </w:tc>
      </w:tr>
      <w:tr w:rsidR="00AB1E8D" w:rsidRPr="00EA3F9A" w:rsidTr="009735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9735F4" w:rsidRPr="003310DC" w:rsidTr="009735F4">
        <w:trPr>
          <w:trHeight w:val="440"/>
        </w:trPr>
        <w:tc>
          <w:tcPr>
            <w:tcW w:w="1699" w:type="dxa"/>
            <w:vAlign w:val="center"/>
          </w:tcPr>
          <w:p w:rsidR="009735F4" w:rsidRPr="004B4958" w:rsidRDefault="009735F4" w:rsidP="009735F4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9735F4" w:rsidRPr="00D80A9D" w:rsidRDefault="009735F4" w:rsidP="009735F4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9735F4" w:rsidRPr="003310DC" w:rsidTr="004D790A">
        <w:trPr>
          <w:trHeight w:val="264"/>
        </w:trPr>
        <w:tc>
          <w:tcPr>
            <w:tcW w:w="1699" w:type="dxa"/>
            <w:vAlign w:val="center"/>
          </w:tcPr>
          <w:p w:rsidR="009735F4" w:rsidRPr="004B4958" w:rsidRDefault="009735F4" w:rsidP="009735F4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9735F4" w:rsidRPr="00D80A9D" w:rsidRDefault="009735F4" w:rsidP="009735F4">
            <w:pPr>
              <w:rPr>
                <w:rFonts w:cstheme="minorHAnsi"/>
                <w:noProof/>
              </w:rPr>
            </w:pPr>
            <w:r w:rsidRPr="009735F4">
              <w:rPr>
                <w:rFonts w:cstheme="minorHAnsi"/>
                <w:noProof/>
              </w:rPr>
              <w:t>091300650 Perform Medical/Surgical Equipment Management</w:t>
            </w:r>
          </w:p>
        </w:tc>
      </w:tr>
      <w:tr w:rsidR="00FB1A30" w:rsidRPr="003310DC" w:rsidTr="00410D6D">
        <w:trPr>
          <w:trHeight w:val="116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410D6D">
        <w:trPr>
          <w:trHeight w:val="161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410D6D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4445</wp:posOffset>
                </wp:positionH>
                <wp:positionV relativeFrom="paragraph">
                  <wp:posOffset>2638425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.35pt;margin-top:207.75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410D6D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410D6D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410D6D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410D6D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410D6D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410D6D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410D6D">
        <w:trPr>
          <w:trHeight w:val="2303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410D6D" w:rsidRDefault="00410D6D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410D6D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410D6D" w:rsidRDefault="00410D6D" w:rsidP="006B42B6">
            <w:pPr>
              <w:rPr>
                <w:b/>
                <w:sz w:val="22"/>
              </w:rPr>
            </w:pPr>
          </w:p>
          <w:p w:rsidR="00410D6D" w:rsidRDefault="00410D6D" w:rsidP="006B42B6">
            <w:pPr>
              <w:rPr>
                <w:b/>
                <w:sz w:val="22"/>
              </w:rPr>
            </w:pPr>
          </w:p>
          <w:p w:rsidR="00410D6D" w:rsidRDefault="00410D6D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>
      <w:bookmarkStart w:id="0" w:name="_GoBack"/>
      <w:bookmarkEnd w:id="0"/>
    </w:p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68" w:rsidRDefault="00437868" w:rsidP="00C92255">
      <w:pPr>
        <w:spacing w:after="0" w:line="240" w:lineRule="auto"/>
      </w:pPr>
      <w:r>
        <w:separator/>
      </w:r>
    </w:p>
  </w:endnote>
  <w:endnote w:type="continuationSeparator" w:id="0">
    <w:p w:rsidR="00437868" w:rsidRDefault="0043786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68" w:rsidRDefault="00437868" w:rsidP="00C92255">
      <w:pPr>
        <w:spacing w:after="0" w:line="240" w:lineRule="auto"/>
      </w:pPr>
      <w:r>
        <w:separator/>
      </w:r>
    </w:p>
  </w:footnote>
  <w:footnote w:type="continuationSeparator" w:id="0">
    <w:p w:rsidR="00437868" w:rsidRDefault="0043786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621"/>
    <w:multiLevelType w:val="hybridMultilevel"/>
    <w:tmpl w:val="BDB41390"/>
    <w:lvl w:ilvl="0" w:tplc="CCFEB80C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572861"/>
    <w:multiLevelType w:val="hybridMultilevel"/>
    <w:tmpl w:val="A0A8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10D6D"/>
    <w:rsid w:val="00431007"/>
    <w:rsid w:val="00434DC1"/>
    <w:rsid w:val="004355EB"/>
    <w:rsid w:val="004367EF"/>
    <w:rsid w:val="00437868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8E4512"/>
    <w:rsid w:val="00917B2B"/>
    <w:rsid w:val="00924219"/>
    <w:rsid w:val="00964C57"/>
    <w:rsid w:val="009735F4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7042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97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F924-CEA0-4111-A8E9-440DE981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5</cp:revision>
  <dcterms:created xsi:type="dcterms:W3CDTF">2019-07-08T04:57:00Z</dcterms:created>
  <dcterms:modified xsi:type="dcterms:W3CDTF">2019-07-08T06:46:00Z</dcterms:modified>
</cp:coreProperties>
</file>