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234" w:rsidRPr="00B6415E" w:rsidRDefault="00012234" w:rsidP="00012234">
      <w:pPr>
        <w:jc w:val="center"/>
        <w:rPr>
          <w:rFonts w:ascii="Arial" w:hAnsi="Arial" w:cs="Arial"/>
          <w:b/>
          <w:sz w:val="28"/>
          <w:szCs w:val="22"/>
        </w:rPr>
      </w:pPr>
      <w:r w:rsidRPr="00B6415E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012234" w:rsidRPr="00E10A51" w:rsidRDefault="00012234" w:rsidP="00012234">
      <w:pPr>
        <w:rPr>
          <w:rFonts w:ascii="Arial" w:hAnsi="Arial" w:cs="Arial"/>
          <w:i/>
          <w:sz w:val="22"/>
          <w:szCs w:val="22"/>
        </w:rPr>
      </w:pPr>
    </w:p>
    <w:p w:rsidR="00012234" w:rsidRPr="00E10A51" w:rsidRDefault="00012234" w:rsidP="0001223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12234" w:rsidRPr="00E10A51" w:rsidTr="00AC78C8">
        <w:trPr>
          <w:trHeight w:val="441"/>
        </w:trPr>
        <w:tc>
          <w:tcPr>
            <w:tcW w:w="1818" w:type="dxa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04" w:type="dxa"/>
          </w:tcPr>
          <w:p w:rsidR="00012234" w:rsidRPr="00E10A51" w:rsidRDefault="00AE1DD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012234" w:rsidRPr="00E10A51" w:rsidTr="00AC78C8">
        <w:trPr>
          <w:trHeight w:val="649"/>
        </w:trPr>
        <w:tc>
          <w:tcPr>
            <w:tcW w:w="1818" w:type="dxa"/>
          </w:tcPr>
          <w:p w:rsidR="00012234" w:rsidRPr="00E10A51" w:rsidRDefault="00012234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604" w:type="dxa"/>
          </w:tcPr>
          <w:p w:rsidR="00012234" w:rsidRPr="00E10A51" w:rsidRDefault="00012234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091400657 Cannulation of Access /Catheter Initiation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012234" w:rsidRPr="00E10A51" w:rsidTr="00AC78C8">
        <w:trPr>
          <w:trHeight w:val="1044"/>
        </w:trPr>
        <w:tc>
          <w:tcPr>
            <w:tcW w:w="1818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Name_______________________________________________________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012234" w:rsidRPr="00E10A51" w:rsidTr="00AC78C8">
        <w:trPr>
          <w:trHeight w:val="1369"/>
        </w:trPr>
        <w:tc>
          <w:tcPr>
            <w:tcW w:w="1818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012234" w:rsidRPr="00CC36E4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CC36E4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CC36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C36E4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012234" w:rsidRPr="00E10A51" w:rsidRDefault="00012234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12234" w:rsidRPr="00AE1DD1" w:rsidRDefault="00012234" w:rsidP="00A322F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DD1">
              <w:rPr>
                <w:rFonts w:ascii="Arial" w:hAnsi="Arial" w:cs="Arial"/>
                <w:sz w:val="22"/>
                <w:szCs w:val="22"/>
              </w:rPr>
              <w:t xml:space="preserve">In the given context </w:t>
            </w:r>
            <w:r w:rsidR="00AE1DD1" w:rsidRPr="00AE1DD1">
              <w:rPr>
                <w:rFonts w:ascii="Arial" w:hAnsi="Arial" w:cs="Arial"/>
                <w:sz w:val="22"/>
                <w:szCs w:val="22"/>
              </w:rPr>
              <w:t xml:space="preserve">cannulate </w:t>
            </w:r>
            <w:r w:rsidRPr="00AE1DD1">
              <w:rPr>
                <w:rFonts w:ascii="Arial" w:hAnsi="Arial" w:cs="Arial"/>
                <w:sz w:val="22"/>
                <w:szCs w:val="22"/>
              </w:rPr>
              <w:t xml:space="preserve">AVF/AVG of the patient </w:t>
            </w:r>
            <w:r w:rsidR="00AE1DD1">
              <w:rPr>
                <w:rFonts w:ascii="Arial" w:hAnsi="Arial" w:cs="Arial"/>
                <w:sz w:val="22"/>
                <w:szCs w:val="22"/>
              </w:rPr>
              <w:t>and</w:t>
            </w:r>
            <w:r w:rsidRPr="00AE1DD1">
              <w:rPr>
                <w:rFonts w:ascii="Arial" w:hAnsi="Arial" w:cs="Arial"/>
                <w:sz w:val="22"/>
                <w:szCs w:val="22"/>
              </w:rPr>
              <w:t xml:space="preserve"> prepare the hemodialysis catheter for initiation of dialysis procedure.</w:t>
            </w:r>
          </w:p>
          <w:p w:rsidR="00012234" w:rsidRPr="00E10A51" w:rsidRDefault="00012234" w:rsidP="000122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012234" w:rsidRPr="00E10A51" w:rsidRDefault="00012234" w:rsidP="00AC78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905"/>
        </w:trPr>
        <w:tc>
          <w:tcPr>
            <w:tcW w:w="9431" w:type="dxa"/>
            <w:gridSpan w:val="3"/>
            <w:vAlign w:val="center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012234" w:rsidRPr="00E10A51" w:rsidRDefault="00012234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Cannulate the Access /Catheter Initiation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012234" w:rsidRPr="00E10A51" w:rsidTr="00AC78C8">
        <w:trPr>
          <w:trHeight w:val="585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Take aseptic measures as per standard protocol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Position the patient for comfortable access cannulation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Prepare a patient’s skin for cannulation using antibacterial solutions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Secure needles after insertion and access limb as per standard protocol after Cannulation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Prepare the hemodialysis catheter for dialysis procedure initiation as per standard protocol.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Position the patient for comfortable attachment of dialysis circuit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34" w:rsidRPr="00E10A51" w:rsidTr="00AC78C8">
        <w:trPr>
          <w:trHeight w:val="580"/>
        </w:trPr>
        <w:tc>
          <w:tcPr>
            <w:tcW w:w="828" w:type="dxa"/>
            <w:vAlign w:val="center"/>
          </w:tcPr>
          <w:p w:rsidR="00012234" w:rsidRPr="00E10A51" w:rsidRDefault="00012234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3" w:type="dxa"/>
            <w:gridSpan w:val="2"/>
            <w:vAlign w:val="center"/>
          </w:tcPr>
          <w:p w:rsidR="00012234" w:rsidRPr="00E10A51" w:rsidRDefault="00012234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Secure the access as per standard protocol </w:t>
            </w:r>
          </w:p>
          <w:p w:rsidR="00012234" w:rsidRPr="00E10A51" w:rsidRDefault="00012234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415E" w:rsidRDefault="00B6415E" w:rsidP="00012234">
      <w:pPr>
        <w:jc w:val="center"/>
        <w:rPr>
          <w:rFonts w:ascii="Arial" w:hAnsi="Arial" w:cs="Arial"/>
          <w:b/>
          <w:sz w:val="22"/>
          <w:szCs w:val="22"/>
        </w:rPr>
      </w:pPr>
    </w:p>
    <w:p w:rsidR="00B6415E" w:rsidRDefault="00B6415E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6415E" w:rsidRDefault="00B6415E" w:rsidP="00B6415E">
      <w:pPr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B6415E" w:rsidTr="00B6415E">
        <w:trPr>
          <w:trHeight w:val="42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rFonts w:cstheme="minorHAnsi"/>
              </w:rPr>
            </w:pPr>
          </w:p>
        </w:tc>
      </w:tr>
      <w:tr w:rsidR="00B6415E" w:rsidTr="00B6415E">
        <w:trPr>
          <w:trHeight w:val="44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rFonts w:cstheme="minorHAnsi"/>
              </w:rPr>
            </w:pPr>
          </w:p>
        </w:tc>
      </w:tr>
      <w:tr w:rsidR="00AE1DD1" w:rsidTr="00B6415E">
        <w:trPr>
          <w:trHeight w:val="35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D1" w:rsidRPr="00AE1DD1" w:rsidRDefault="00AE1DD1" w:rsidP="00AE1D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1DD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E10A51" w:rsidRDefault="00AE1DD1" w:rsidP="00AE1DD1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E1DD1" w:rsidTr="00B6415E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AE1DD1" w:rsidRDefault="00AE1DD1" w:rsidP="00AE1DD1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AE1DD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E10A51" w:rsidRDefault="00AE1DD1" w:rsidP="00AE1DD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091400657 Cannulation of Access /Catheter Initiation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  <w:tr w:rsidR="00B6415E" w:rsidTr="00B6415E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Pr="00AE1DD1" w:rsidRDefault="00AE1DD1" w:rsidP="00AE1D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DD1">
              <w:rPr>
                <w:rFonts w:ascii="Arial" w:hAnsi="Arial" w:cs="Arial"/>
                <w:sz w:val="22"/>
                <w:szCs w:val="22"/>
              </w:rPr>
              <w:t xml:space="preserve">In the given context cannulate AVF/AVG of the patient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Pr="00AE1DD1">
              <w:rPr>
                <w:rFonts w:ascii="Arial" w:hAnsi="Arial" w:cs="Arial"/>
                <w:sz w:val="22"/>
                <w:szCs w:val="22"/>
              </w:rPr>
              <w:t xml:space="preserve"> prepare the hemodialysis catheter for initiation of dialysis procedure.</w:t>
            </w:r>
          </w:p>
          <w:p w:rsidR="00B6415E" w:rsidRDefault="00B6415E" w:rsidP="00AE1DD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 and answers</w:t>
            </w:r>
          </w:p>
        </w:tc>
      </w:tr>
    </w:tbl>
    <w:p w:rsidR="00B6415E" w:rsidRDefault="00B6415E" w:rsidP="00B6415E">
      <w:pPr>
        <w:rPr>
          <w:rFonts w:cstheme="minorHAnsi"/>
          <w:sz w:val="8"/>
        </w:rPr>
      </w:pPr>
    </w:p>
    <w:p w:rsidR="00B6415E" w:rsidRDefault="00B6415E" w:rsidP="00B6415E">
      <w:pPr>
        <w:ind w:left="90"/>
        <w:rPr>
          <w:rFonts w:cstheme="minorHAnsi"/>
          <w:sz w:val="28"/>
        </w:rPr>
      </w:pPr>
      <w:r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B6415E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>Take aseptic measures as per standard protocol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ECD211" wp14:editId="2D43997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2890C7" id="Rectangle: Rounded Corners 35" o:spid="_x0000_s1026" style="position:absolute;margin-left:6.95pt;margin-top:2.4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563220E" wp14:editId="171E32E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7342BE" id="Rectangle: Rounded Corners 36" o:spid="_x0000_s1026" style="position:absolute;margin-left:9.35pt;margin-top:2.4pt;width:28.45pt;height:1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>Position the patient for comfortable access cannulation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C947EA4" wp14:editId="67CB63E5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7C595" id="Rectangle: Rounded Corners 32" o:spid="_x0000_s1026" style="position:absolute;margin-left:8.4pt;margin-top:6.55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D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X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0C42E06" wp14:editId="012649E4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200732" id="Rectangle: Rounded Corners 33" o:spid="_x0000_s1026" style="position:absolute;margin-left:9.6pt;margin-top:6.55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M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P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>Prepare a patient’s skin for cannulation using antibacterial solutions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ED5BAA" wp14:editId="10E251B4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19050" b="2667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A7B9CC" id="Rectangle: Rounded Corners 4" o:spid="_x0000_s1026" style="position:absolute;margin-left:8.7pt;margin-top:3.2pt;width:28.5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2AjwIAAGkFAAAOAAAAZHJzL2Uyb0RvYy54bWysVN9P2zAQfp+0/8Hy+0hTW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5650F6A" wp14:editId="210D2D5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19050" b="2667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BD933F" id="Rectangle: Rounded Corners 5" o:spid="_x0000_s1026" style="position:absolute;margin-left:9.5pt;margin-top:2.35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>Secure needles after insertion and access limb as per standard protocol after Cannulation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1920E79" wp14:editId="2B41E89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B871C6" id="Rectangle: Rounded Corners 6" o:spid="_x0000_s1026" style="position:absolute;margin-left:8.8pt;margin-top:3.4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8497EA" wp14:editId="6BC4A22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F9EEB4" id="Rectangle: Rounded Corners 7" o:spid="_x0000_s1026" style="position:absolute;margin-left:9.5pt;margin-top:3.4pt;width:28.5pt;height:1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>Prepare the hemodialysis catheter for dialysis procedure initiation as per standard protocol.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jc w:val="center"/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18EA50F" wp14:editId="085F357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7DD90E" id="Rectangle: Rounded Corners 8" o:spid="_x0000_s1026" style="position:absolute;margin-left:8.3pt;margin-top:2.85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gZjwIAAGk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7924023" wp14:editId="50B363DE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59ED59" id="Rectangle: Rounded Corners 9" o:spid="_x0000_s1026" style="position:absolute;margin-left:10.6pt;margin-top:2.85pt;width:28.5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>Position the patient for comfortable attachment of dialysis circuit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D0B1DBC" wp14:editId="7E805FDA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A336CE" id="Rectangle: Rounded Corners 10" o:spid="_x0000_s1026" style="position:absolute;margin-left:8.3pt;margin-top:3.95pt;width:28.5pt;height:12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DEA34FE" wp14:editId="3CFFC56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A2D93" id="Rectangle: Rounded Corners 11" o:spid="_x0000_s1026" style="position:absolute;margin-left:10.05pt;margin-top:3.95pt;width:28.5pt;height:1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433728" w:rsidTr="00B6415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28" w:rsidRPr="00433728" w:rsidRDefault="00433728" w:rsidP="00433728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433728">
              <w:rPr>
                <w:rFonts w:ascii="Arial" w:eastAsia="Times New Roman" w:hAnsi="Arial" w:cs="Arial"/>
                <w:sz w:val="22"/>
                <w:szCs w:val="22"/>
              </w:rPr>
              <w:t xml:space="preserve">Secure the access as per standard protocol 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B458F36" wp14:editId="7693CF53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82801A" id="Rectangle: Rounded Corners 15" o:spid="_x0000_s1026" style="position:absolute;margin-left:7.9pt;margin-top:2.5pt;width:28.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8" w:rsidRDefault="00433728" w:rsidP="00433728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F8592A6" wp14:editId="6257A89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6521D7" id="Rectangle: Rounded Corners 14" o:spid="_x0000_s1026" style="position:absolute;margin-left:10.2pt;margin-top:3.05pt;width:28.45pt;height:1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B6415E" w:rsidRDefault="00B6415E" w:rsidP="00B6415E">
      <w:pPr>
        <w:rPr>
          <w:rFonts w:cstheme="minorHAnsi"/>
        </w:rPr>
      </w:pPr>
    </w:p>
    <w:p w:rsidR="00B6415E" w:rsidRDefault="00B6415E" w:rsidP="00B6415E">
      <w:pPr>
        <w:rPr>
          <w:rFonts w:cstheme="minorHAnsi"/>
        </w:rPr>
      </w:pPr>
    </w:p>
    <w:p w:rsidR="00AE1DD1" w:rsidRDefault="00B6415E" w:rsidP="00B6415E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9BC3F" id="Rectangle 12" o:spid="_x0000_s1026" style="position:absolute;margin-left:5.35pt;margin-top:19.75pt;width:119.3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" filled="f" stroked="f" strokeweight="1pt"/>
            </w:pict>
          </mc:Fallback>
        </mc:AlternateContent>
      </w:r>
      <w:r>
        <w:rPr>
          <w:rFonts w:cstheme="minorHAnsi"/>
        </w:rPr>
        <w:t>Candidate’s Signature___________________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AE1DD1" w:rsidRDefault="00AE1DD1" w:rsidP="00B6415E">
      <w:pPr>
        <w:rPr>
          <w:rFonts w:cstheme="minorHAnsi"/>
        </w:rPr>
      </w:pPr>
    </w:p>
    <w:p w:rsidR="00AE1DD1" w:rsidRDefault="00AE1DD1" w:rsidP="00B6415E">
      <w:pPr>
        <w:rPr>
          <w:rFonts w:cstheme="minorHAnsi"/>
        </w:rPr>
      </w:pPr>
    </w:p>
    <w:p w:rsidR="00B6415E" w:rsidRDefault="00B6415E" w:rsidP="00B6415E">
      <w:pPr>
        <w:rPr>
          <w:rFonts w:cstheme="minorHAnsi"/>
        </w:rPr>
      </w:pPr>
      <w:r>
        <w:rPr>
          <w:rFonts w:cstheme="minorHAnsi"/>
        </w:rPr>
        <w:t>Assessor’s Signature_____________________</w:t>
      </w:r>
    </w:p>
    <w:p w:rsidR="00B6415E" w:rsidRDefault="00B6415E" w:rsidP="00B6415E">
      <w:pPr>
        <w:jc w:val="center"/>
        <w:rPr>
          <w:b/>
          <w:sz w:val="32"/>
        </w:rPr>
      </w:pPr>
      <w:r>
        <w:rPr>
          <w:rFonts w:cstheme="minorHAnsi"/>
          <w:b/>
          <w:sz w:val="32"/>
        </w:rPr>
        <w:br w:type="page"/>
      </w:r>
      <w:r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5" w:type="dxa"/>
        <w:tblLayout w:type="fixed"/>
        <w:tblLook w:val="04A0" w:firstRow="1" w:lastRow="0" w:firstColumn="1" w:lastColumn="0" w:noHBand="0" w:noVBand="1"/>
      </w:tblPr>
      <w:tblGrid>
        <w:gridCol w:w="1699"/>
        <w:gridCol w:w="7766"/>
      </w:tblGrid>
      <w:tr w:rsidR="00AE1DD1" w:rsidTr="00AE1DD1">
        <w:trPr>
          <w:trHeight w:val="4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D1" w:rsidRPr="00433728" w:rsidRDefault="00AE1DD1" w:rsidP="00AE1D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3728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E10A51" w:rsidRDefault="00AE1DD1" w:rsidP="00AE1DD1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E1DD1" w:rsidTr="00AE1DD1">
        <w:trPr>
          <w:trHeight w:val="6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433728" w:rsidRDefault="00AE1DD1" w:rsidP="00AE1DD1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433728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E10A51" w:rsidRDefault="00AE1DD1" w:rsidP="00AE1DD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091400657 Can</w:t>
            </w:r>
            <w:bookmarkStart w:id="0" w:name="_GoBack"/>
            <w:bookmarkEnd w:id="0"/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nulation of Access /Catheter Initiation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  <w:tr w:rsidR="00B6415E" w:rsidTr="00AE1DD1">
        <w:trPr>
          <w:trHeight w:val="11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</w:rPr>
            </w:pPr>
            <w:r>
              <w:rPr>
                <w:b/>
              </w:rPr>
              <w:t xml:space="preserve">Candidate Details 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B6415E" w:rsidRDefault="00B6415E"/>
          <w:p w:rsidR="00B6415E" w:rsidRDefault="00B6415E">
            <w:r>
              <w:rPr>
                <w:sz w:val="20"/>
              </w:rPr>
              <w:t>Registration Number: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B6415E" w:rsidTr="00AE1DD1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</w:rPr>
            </w:pPr>
            <w:r>
              <w:rPr>
                <w:b/>
              </w:rPr>
              <w:t>Assessment Outcome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10"/>
              </w:rPr>
            </w:pPr>
          </w:p>
          <w:p w:rsidR="00B6415E" w:rsidRDefault="00B6415E">
            <w:pPr>
              <w:rPr>
                <w:sz w:val="8"/>
              </w:rPr>
            </w:pPr>
          </w:p>
          <w:p w:rsidR="00B6415E" w:rsidRDefault="00B6415E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1E6AE" id="Rectangle 41" o:spid="_x0000_s1026" style="position:absolute;margin-left:69.2pt;margin-top:.15pt;width:14pt;height: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74D48" id="Rectangle 42" o:spid="_x0000_s1026" style="position:absolute;margin-left:291.15pt;margin-top:-.4pt;width:14pt;height: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B6415E" w:rsidRDefault="00B6415E">
            <w:pPr>
              <w:rPr>
                <w:b/>
                <w:sz w:val="20"/>
              </w:rPr>
            </w:pPr>
          </w:p>
          <w:p w:rsidR="00B6415E" w:rsidRDefault="00B641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</w:t>
            </w:r>
          </w:p>
          <w:p w:rsidR="00B6415E" w:rsidRDefault="00B6415E">
            <w:pPr>
              <w:rPr>
                <w:b/>
                <w:sz w:val="20"/>
              </w:rPr>
            </w:pPr>
          </w:p>
          <w:p w:rsidR="00B6415E" w:rsidRDefault="00B6415E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_________________________________</w:t>
            </w:r>
          </w:p>
        </w:tc>
      </w:tr>
    </w:tbl>
    <w:p w:rsidR="00B6415E" w:rsidRDefault="00B6415E" w:rsidP="00B6415E">
      <w:pPr>
        <w:rPr>
          <w:sz w:val="2"/>
        </w:rPr>
      </w:pPr>
    </w:p>
    <w:p w:rsidR="00B6415E" w:rsidRDefault="00B6415E" w:rsidP="00B6415E">
      <w:pPr>
        <w:rPr>
          <w:sz w:val="2"/>
        </w:rPr>
      </w:pPr>
    </w:p>
    <w:p w:rsidR="00B6415E" w:rsidRDefault="00B6415E" w:rsidP="00B6415E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B6415E" w:rsidTr="00B6415E">
        <w:trPr>
          <w:trHeight w:val="384"/>
        </w:trPr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B6415E" w:rsidTr="00B6415E">
        <w:trPr>
          <w:trHeight w:val="48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Result</w:t>
            </w:r>
          </w:p>
        </w:tc>
      </w:tr>
      <w:tr w:rsidR="00B6415E" w:rsidTr="00B6415E">
        <w:trPr>
          <w:cantSplit/>
          <w:trHeight w:val="156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sz w:val="22"/>
              </w:rPr>
            </w:pPr>
            <w:r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415E" w:rsidRDefault="00B6415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Written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415E" w:rsidRDefault="00B6415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Oral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415E" w:rsidRDefault="00B6415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415E" w:rsidRDefault="00B6415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Portfolio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415E" w:rsidRDefault="00B6415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Role Play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415E" w:rsidRDefault="00B6415E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Competent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415E" w:rsidRDefault="00B6415E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Not Yet Competent</w:t>
            </w:r>
          </w:p>
        </w:tc>
      </w:tr>
      <w:tr w:rsidR="00B6415E" w:rsidTr="00B6415E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sz w:val="22"/>
              </w:rPr>
            </w:pPr>
            <w:r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15E" w:rsidRDefault="00B6415E">
            <w:pPr>
              <w:rPr>
                <w:sz w:val="22"/>
                <w:highlight w:val="lightGray"/>
              </w:rPr>
            </w:pPr>
            <w:r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</w:tc>
      </w:tr>
      <w:tr w:rsidR="00B6415E" w:rsidTr="00B6415E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sz w:val="22"/>
              </w:rPr>
            </w:pPr>
            <w:r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</w:tc>
      </w:tr>
      <w:tr w:rsidR="00B6415E" w:rsidTr="00B6415E">
        <w:trPr>
          <w:trHeight w:val="30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Other</w:t>
            </w:r>
            <w:proofErr w:type="gramEnd"/>
            <w:r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</w:tc>
      </w:tr>
    </w:tbl>
    <w:p w:rsidR="00B6415E" w:rsidRDefault="00B6415E" w:rsidP="00B6415E">
      <w:pPr>
        <w:rPr>
          <w:sz w:val="12"/>
          <w:szCs w:val="12"/>
        </w:rPr>
      </w:pPr>
    </w:p>
    <w:p w:rsidR="00B6415E" w:rsidRDefault="00B6415E" w:rsidP="00B6415E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B6415E" w:rsidRDefault="00B6415E" w:rsidP="00B6415E">
      <w:pPr>
        <w:jc w:val="center"/>
        <w:rPr>
          <w:b/>
          <w:sz w:val="32"/>
          <w:szCs w:val="18"/>
        </w:rPr>
      </w:pPr>
      <w:r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440"/>
        <w:gridCol w:w="2430"/>
        <w:gridCol w:w="1156"/>
        <w:gridCol w:w="632"/>
        <w:gridCol w:w="633"/>
        <w:gridCol w:w="2525"/>
      </w:tblGrid>
      <w:tr w:rsidR="00B6415E" w:rsidTr="00433728">
        <w:trPr>
          <w:trHeight w:val="663"/>
        </w:trPr>
        <w:tc>
          <w:tcPr>
            <w:tcW w:w="20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415E" w:rsidRDefault="00B6415E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415E" w:rsidRPr="00AE1DD1" w:rsidRDefault="00AE1DD1" w:rsidP="00AE1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DD1">
              <w:rPr>
                <w:rFonts w:ascii="Arial" w:hAnsi="Arial" w:cs="Arial"/>
                <w:sz w:val="22"/>
                <w:szCs w:val="22"/>
              </w:rPr>
              <w:t>In the given context cannulate AVF/AVG of the patient and prepare the hemodialysis catheter for initiation of dialysis procedure.</w:t>
            </w:r>
          </w:p>
        </w:tc>
      </w:tr>
      <w:tr w:rsidR="00B6415E" w:rsidTr="00433728">
        <w:trPr>
          <w:trHeight w:val="519"/>
        </w:trPr>
        <w:tc>
          <w:tcPr>
            <w:tcW w:w="56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6415E" w:rsidRDefault="00B641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433728" w:rsidTr="00433728">
        <w:trPr>
          <w:trHeight w:val="255"/>
        </w:trPr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Take aseptic measures as per standard protocol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433728" w:rsidTr="00433728">
        <w:trPr>
          <w:trHeight w:val="255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Position the patient for comfortable access cannulation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433728" w:rsidTr="00433728">
        <w:trPr>
          <w:trHeight w:val="330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Prepare a patient’s skin for cannulation using antibacterial solutions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433728" w:rsidTr="00433728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Secure needles after insertion and access limb as per standard protocol after Cannulation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433728" w:rsidTr="00433728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Prepare the hemodialysis catheter for dialysis procedure initiation as per standard protocol.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433728" w:rsidTr="00433728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Position the patient for comfortable attachment of dialysis circuit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433728" w:rsidTr="00433728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Pr="00E10A51" w:rsidRDefault="00433728" w:rsidP="0043372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Secure the access as per standard protocol </w:t>
            </w:r>
          </w:p>
          <w:p w:rsidR="00433728" w:rsidRPr="00E10A51" w:rsidRDefault="00433728" w:rsidP="004337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728" w:rsidRDefault="00433728" w:rsidP="00433728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33728" w:rsidRDefault="00433728" w:rsidP="00433728">
            <w:pPr>
              <w:rPr>
                <w:sz w:val="22"/>
                <w:szCs w:val="22"/>
              </w:rPr>
            </w:pPr>
          </w:p>
        </w:tc>
      </w:tr>
      <w:tr w:rsidR="00B6415E" w:rsidTr="00433728">
        <w:trPr>
          <w:trHeight w:val="390"/>
        </w:trPr>
        <w:tc>
          <w:tcPr>
            <w:tcW w:w="45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76995" id="Rectangle 43" o:spid="_x0000_s1026" style="position:absolute;margin-left:70.7pt;margin-top:2.2pt;width:14pt;height: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415E" w:rsidRDefault="00B6415E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B184A" id="Rectangle 91" o:spid="_x0000_s1026" style="position:absolute;margin-left:97.45pt;margin-top:2.7pt;width:14pt;height: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B6415E" w:rsidRDefault="00B6415E" w:rsidP="00B6415E"/>
    <w:p w:rsidR="00B6415E" w:rsidRDefault="00B6415E" w:rsidP="00B6415E">
      <w:r>
        <w:br w:type="page"/>
      </w:r>
    </w:p>
    <w:p w:rsidR="00B6415E" w:rsidRDefault="00B6415E" w:rsidP="00B6415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5" w:type="dxa"/>
        <w:tblLayout w:type="fixed"/>
        <w:tblLook w:val="04A0" w:firstRow="1" w:lastRow="0" w:firstColumn="1" w:lastColumn="0" w:noHBand="0" w:noVBand="1"/>
      </w:tblPr>
      <w:tblGrid>
        <w:gridCol w:w="1699"/>
        <w:gridCol w:w="7856"/>
      </w:tblGrid>
      <w:tr w:rsidR="00AE1DD1" w:rsidTr="00AE1DD1">
        <w:trPr>
          <w:trHeight w:val="4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D1" w:rsidRPr="00E10A51" w:rsidRDefault="00AE1DD1" w:rsidP="00AE1DD1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D1" w:rsidRPr="00E10A51" w:rsidRDefault="00AE1DD1" w:rsidP="00AE1DD1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E1DD1" w:rsidTr="00AE1DD1">
        <w:trPr>
          <w:trHeight w:val="6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E10A51" w:rsidRDefault="00AE1DD1" w:rsidP="00AE1DD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D1" w:rsidRPr="00E10A51" w:rsidRDefault="00AE1DD1" w:rsidP="00AE1DD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091400657 Cannulation of Access /Catheter Initiation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  <w:tr w:rsidR="00B6415E" w:rsidTr="00AE1DD1">
        <w:trPr>
          <w:trHeight w:val="10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B6415E" w:rsidRDefault="00B6415E"/>
          <w:p w:rsidR="00B6415E" w:rsidRDefault="00B6415E">
            <w:pPr>
              <w:rPr>
                <w:sz w:val="20"/>
              </w:rPr>
            </w:pPr>
            <w:r>
              <w:rPr>
                <w:sz w:val="20"/>
              </w:rPr>
              <w:t xml:space="preserve">Registration Number: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B6415E" w:rsidTr="00AE1DD1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Assessment Outcome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10"/>
              </w:rPr>
            </w:pPr>
          </w:p>
          <w:p w:rsidR="00B6415E" w:rsidRDefault="00B6415E">
            <w:pPr>
              <w:rPr>
                <w:sz w:val="8"/>
              </w:rPr>
            </w:pPr>
          </w:p>
          <w:p w:rsidR="00B6415E" w:rsidRDefault="00B6415E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42AE8" id="Rectangle 1" o:spid="_x0000_s1026" style="position:absolute;margin-left:69.2pt;margin-top:.15pt;width:14pt;height: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0578A" id="Rectangle 2" o:spid="_x0000_s1026" style="position:absolute;margin-left:291.15pt;margin-top:-.4pt;width:14pt;height: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B6415E" w:rsidRDefault="00B6415E">
            <w:pPr>
              <w:rPr>
                <w:b/>
                <w:sz w:val="20"/>
              </w:rPr>
            </w:pPr>
          </w:p>
          <w:p w:rsidR="00B6415E" w:rsidRDefault="00B6415E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Name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Assessor’s code:_________________</w:t>
            </w:r>
          </w:p>
          <w:p w:rsidR="00B6415E" w:rsidRDefault="00B6415E">
            <w:pPr>
              <w:rPr>
                <w:b/>
                <w:sz w:val="20"/>
              </w:rPr>
            </w:pPr>
          </w:p>
          <w:p w:rsidR="00B6415E" w:rsidRDefault="00B6415E">
            <w:pPr>
              <w:rPr>
                <w:sz w:val="20"/>
              </w:rPr>
            </w:pPr>
            <w:r>
              <w:rPr>
                <w:sz w:val="20"/>
              </w:rPr>
              <w:t xml:space="preserve">Signature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</w:t>
            </w:r>
          </w:p>
        </w:tc>
      </w:tr>
    </w:tbl>
    <w:p w:rsidR="00B6415E" w:rsidRDefault="00AE1DD1" w:rsidP="00B6415E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2633980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15E" w:rsidRDefault="00B6415E" w:rsidP="00B6415E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9pt;margin-top:207.4pt;width:479.25pt;height:3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" filled="f" strokecolor="black [3213]" strokeweight=".25pt">
                <v:textbox>
                  <w:txbxContent>
                    <w:p w:rsidR="00B6415E" w:rsidRDefault="00B6415E" w:rsidP="00B6415E">
                      <w:pPr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B6415E" w:rsidRDefault="00B6415E" w:rsidP="00B6415E"/>
    <w:p w:rsidR="00B6415E" w:rsidRDefault="00B6415E" w:rsidP="00B6415E"/>
    <w:p w:rsidR="00B6415E" w:rsidRDefault="00B6415E" w:rsidP="00B6415E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B6415E" w:rsidTr="00B6415E">
        <w:trPr>
          <w:trHeight w:val="300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b/>
              </w:rPr>
            </w:pPr>
            <w:r>
              <w:rPr>
                <w:b/>
                <w:sz w:val="20"/>
              </w:rPr>
              <w:t xml:space="preserve">Questions </w:t>
            </w:r>
            <w:r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Not Satisfactory</w:t>
            </w:r>
          </w:p>
        </w:tc>
      </w:tr>
      <w:tr w:rsidR="00B6415E" w:rsidTr="00B6415E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31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0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5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  <w:tr w:rsidR="00B6415E" w:rsidTr="00B6415E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 w:rsidP="00B6415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</w:tr>
      <w:tr w:rsidR="00B6415E" w:rsidTr="00B6415E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5E" w:rsidRDefault="00B6415E"/>
        </w:tc>
      </w:tr>
    </w:tbl>
    <w:p w:rsidR="00B6415E" w:rsidRDefault="00B6415E" w:rsidP="00B6415E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B6415E" w:rsidTr="00B6415E">
        <w:trPr>
          <w:trHeight w:val="54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5E" w:rsidRDefault="00B6415E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Feedback to the Candidate</w:t>
            </w:r>
          </w:p>
        </w:tc>
      </w:tr>
      <w:tr w:rsidR="00B6415E" w:rsidTr="00B6415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48"/>
              </w:rPr>
            </w:pPr>
          </w:p>
        </w:tc>
      </w:tr>
      <w:tr w:rsidR="00B6415E" w:rsidTr="00B6415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48"/>
              </w:rPr>
            </w:pPr>
          </w:p>
        </w:tc>
      </w:tr>
      <w:tr w:rsidR="00B6415E" w:rsidTr="00B6415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48"/>
              </w:rPr>
            </w:pPr>
          </w:p>
        </w:tc>
      </w:tr>
      <w:tr w:rsidR="00B6415E" w:rsidTr="00B6415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48"/>
              </w:rPr>
            </w:pPr>
          </w:p>
        </w:tc>
      </w:tr>
      <w:tr w:rsidR="00B6415E" w:rsidTr="00B6415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48"/>
              </w:rPr>
            </w:pPr>
          </w:p>
        </w:tc>
      </w:tr>
      <w:tr w:rsidR="00B6415E" w:rsidTr="00B6415E">
        <w:trPr>
          <w:trHeight w:val="2222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5E" w:rsidRDefault="00B6415E">
            <w:pPr>
              <w:rPr>
                <w:sz w:val="22"/>
              </w:rPr>
            </w:pPr>
          </w:p>
          <w:p w:rsidR="00B6415E" w:rsidRDefault="00B6415E">
            <w:pPr>
              <w:rPr>
                <w:sz w:val="22"/>
              </w:rPr>
            </w:pPr>
          </w:p>
          <w:p w:rsidR="00B6415E" w:rsidRDefault="00B6415E">
            <w:pPr>
              <w:rPr>
                <w:sz w:val="22"/>
              </w:rPr>
            </w:pPr>
          </w:p>
          <w:p w:rsidR="00B6415E" w:rsidRDefault="00B6415E">
            <w:pPr>
              <w:rPr>
                <w:sz w:val="22"/>
              </w:rPr>
            </w:pPr>
            <w:r>
              <w:rPr>
                <w:b/>
                <w:sz w:val="22"/>
              </w:rPr>
              <w:t>Candidate’s Signature</w:t>
            </w:r>
            <w:r>
              <w:rPr>
                <w:sz w:val="22"/>
              </w:rPr>
              <w:t xml:space="preserve">________________________ </w:t>
            </w:r>
          </w:p>
          <w:p w:rsidR="00B6415E" w:rsidRDefault="00B6415E">
            <w:pPr>
              <w:rPr>
                <w:b/>
                <w:sz w:val="22"/>
              </w:rPr>
            </w:pPr>
          </w:p>
          <w:p w:rsidR="00B6415E" w:rsidRDefault="00B6415E">
            <w:pPr>
              <w:rPr>
                <w:b/>
                <w:sz w:val="22"/>
              </w:rPr>
            </w:pPr>
          </w:p>
          <w:p w:rsidR="00B6415E" w:rsidRDefault="00B6415E">
            <w:pPr>
              <w:rPr>
                <w:b/>
                <w:sz w:val="22"/>
              </w:rPr>
            </w:pPr>
          </w:p>
          <w:p w:rsidR="00B6415E" w:rsidRDefault="00B6415E">
            <w:pPr>
              <w:rPr>
                <w:sz w:val="48"/>
              </w:rPr>
            </w:pPr>
            <w:r>
              <w:rPr>
                <w:b/>
                <w:sz w:val="22"/>
              </w:rPr>
              <w:t>Assessor’s Signature</w:t>
            </w:r>
            <w:r>
              <w:rPr>
                <w:sz w:val="22"/>
              </w:rPr>
              <w:t xml:space="preserve"> _________________________</w:t>
            </w:r>
          </w:p>
        </w:tc>
      </w:tr>
    </w:tbl>
    <w:p w:rsidR="00B6415E" w:rsidRDefault="00B6415E" w:rsidP="00B6415E"/>
    <w:p w:rsidR="00B6415E" w:rsidRDefault="00B6415E" w:rsidP="00B6415E"/>
    <w:p w:rsidR="00012234" w:rsidRDefault="00012234" w:rsidP="00012234">
      <w:pPr>
        <w:jc w:val="center"/>
        <w:rPr>
          <w:rFonts w:ascii="Arial" w:hAnsi="Arial" w:cs="Arial"/>
          <w:b/>
          <w:sz w:val="22"/>
          <w:szCs w:val="22"/>
        </w:rPr>
      </w:pPr>
    </w:p>
    <w:p w:rsidR="00B542D3" w:rsidRPr="00012234" w:rsidRDefault="00B542D3" w:rsidP="00012234">
      <w:pPr>
        <w:jc w:val="both"/>
        <w:rPr>
          <w:rFonts w:ascii="Arial" w:hAnsi="Arial" w:cs="Arial"/>
          <w:b/>
          <w:sz w:val="22"/>
          <w:szCs w:val="22"/>
        </w:rPr>
      </w:pPr>
    </w:p>
    <w:sectPr w:rsidR="00B542D3" w:rsidRPr="000122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CBD" w:rsidRDefault="00DE5CBD" w:rsidP="00AE1DD1">
      <w:r>
        <w:separator/>
      </w:r>
    </w:p>
  </w:endnote>
  <w:endnote w:type="continuationSeparator" w:id="0">
    <w:p w:rsidR="00DE5CBD" w:rsidRDefault="00DE5CBD" w:rsidP="00AE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2148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1DD1" w:rsidRDefault="00AE1D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1DD1" w:rsidRDefault="00AE1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CBD" w:rsidRDefault="00DE5CBD" w:rsidP="00AE1DD1">
      <w:r>
        <w:separator/>
      </w:r>
    </w:p>
  </w:footnote>
  <w:footnote w:type="continuationSeparator" w:id="0">
    <w:p w:rsidR="00DE5CBD" w:rsidRDefault="00DE5CBD" w:rsidP="00AE1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sz w:val="2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4967DA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65730"/>
    <w:multiLevelType w:val="hybridMultilevel"/>
    <w:tmpl w:val="1C30E60C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778F4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234"/>
    <w:rsid w:val="00012234"/>
    <w:rsid w:val="00433728"/>
    <w:rsid w:val="00AE1DD1"/>
    <w:rsid w:val="00B542D3"/>
    <w:rsid w:val="00B6415E"/>
    <w:rsid w:val="00D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9B3D"/>
  <w15:chartTrackingRefBased/>
  <w15:docId w15:val="{4A1F2B39-9E1B-4361-BFB9-88405A1A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23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12234"/>
    <w:pPr>
      <w:ind w:left="720"/>
      <w:contextualSpacing/>
    </w:pPr>
  </w:style>
  <w:style w:type="table" w:styleId="TableGrid">
    <w:name w:val="Table Grid"/>
    <w:basedOn w:val="TableNormal"/>
    <w:uiPriority w:val="59"/>
    <w:rsid w:val="0001223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012234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1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DD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1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DD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4</cp:revision>
  <dcterms:created xsi:type="dcterms:W3CDTF">2019-08-21T08:05:00Z</dcterms:created>
  <dcterms:modified xsi:type="dcterms:W3CDTF">2019-09-12T08:20:00Z</dcterms:modified>
</cp:coreProperties>
</file>