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4CB" w:rsidRPr="002724CB" w:rsidRDefault="002724CB" w:rsidP="002724CB">
      <w:pPr>
        <w:jc w:val="center"/>
        <w:rPr>
          <w:rFonts w:ascii="Arial" w:hAnsi="Arial" w:cs="Arial"/>
          <w:b/>
          <w:sz w:val="32"/>
        </w:rPr>
      </w:pPr>
      <w:r w:rsidRPr="002724CB">
        <w:rPr>
          <w:rFonts w:ascii="Arial" w:hAnsi="Arial" w:cs="Arial"/>
          <w:b/>
          <w:sz w:val="32"/>
        </w:rPr>
        <w:t xml:space="preserve">Instruction Sheet for the Candidate </w:t>
      </w:r>
    </w:p>
    <w:p w:rsidR="002724CB" w:rsidRPr="002724CB" w:rsidRDefault="002724CB" w:rsidP="002724CB">
      <w:pPr>
        <w:rPr>
          <w:rFonts w:ascii="Arial" w:hAnsi="Arial" w:cs="Arial"/>
          <w:i/>
          <w:sz w:val="20"/>
        </w:rPr>
      </w:pPr>
    </w:p>
    <w:tbl>
      <w:tblPr>
        <w:tblStyle w:val="TableGrid"/>
        <w:tblW w:w="9422" w:type="dxa"/>
        <w:tblLook w:val="04A0" w:firstRow="1" w:lastRow="0" w:firstColumn="1" w:lastColumn="0" w:noHBand="0" w:noVBand="1"/>
      </w:tblPr>
      <w:tblGrid>
        <w:gridCol w:w="828"/>
        <w:gridCol w:w="990"/>
        <w:gridCol w:w="7595"/>
        <w:gridCol w:w="9"/>
      </w:tblGrid>
      <w:tr w:rsidR="002724CB" w:rsidRPr="002724CB" w:rsidTr="002724CB">
        <w:trPr>
          <w:gridAfter w:val="1"/>
          <w:wAfter w:w="9" w:type="dxa"/>
          <w:trHeight w:val="692"/>
        </w:trPr>
        <w:tc>
          <w:tcPr>
            <w:tcW w:w="1818" w:type="dxa"/>
            <w:gridSpan w:val="2"/>
          </w:tcPr>
          <w:p w:rsidR="002724CB" w:rsidRPr="002724CB" w:rsidRDefault="002724CB" w:rsidP="002724CB">
            <w:pPr>
              <w:rPr>
                <w:rFonts w:ascii="Arial" w:hAnsi="Arial" w:cs="Arial"/>
                <w:b/>
                <w:sz w:val="22"/>
              </w:rPr>
            </w:pPr>
            <w:r w:rsidRPr="002724CB">
              <w:rPr>
                <w:rFonts w:ascii="Arial" w:hAnsi="Arial" w:cs="Arial"/>
                <w:b/>
                <w:sz w:val="22"/>
              </w:rPr>
              <w:t>Qualification</w:t>
            </w:r>
          </w:p>
        </w:tc>
        <w:tc>
          <w:tcPr>
            <w:tcW w:w="7595" w:type="dxa"/>
          </w:tcPr>
          <w:p w:rsidR="002724CB" w:rsidRPr="002724CB" w:rsidRDefault="002724CB" w:rsidP="002724CB">
            <w:pPr>
              <w:rPr>
                <w:rFonts w:ascii="Arial" w:hAnsi="Arial" w:cs="Arial"/>
              </w:rPr>
            </w:pPr>
            <w:r w:rsidRPr="002724CB">
              <w:rPr>
                <w:rFonts w:ascii="Arial" w:hAnsi="Arial" w:cs="Arial"/>
              </w:rPr>
              <w:t>0913H&amp;W05 National Vocational Certificate Level – 3 in Operati</w:t>
            </w:r>
            <w:r w:rsidR="00C608CA">
              <w:rPr>
                <w:rFonts w:ascii="Arial" w:hAnsi="Arial" w:cs="Arial"/>
              </w:rPr>
              <w:t>ng</w:t>
            </w:r>
            <w:r w:rsidRPr="002724CB">
              <w:rPr>
                <w:rFonts w:ascii="Arial" w:hAnsi="Arial" w:cs="Arial"/>
              </w:rPr>
              <w:t xml:space="preserve"> Room Technician</w:t>
            </w:r>
          </w:p>
        </w:tc>
      </w:tr>
      <w:tr w:rsidR="002724CB" w:rsidRPr="002724CB" w:rsidTr="002724CB">
        <w:trPr>
          <w:gridAfter w:val="1"/>
          <w:wAfter w:w="9" w:type="dxa"/>
          <w:trHeight w:val="649"/>
        </w:trPr>
        <w:tc>
          <w:tcPr>
            <w:tcW w:w="1818" w:type="dxa"/>
            <w:gridSpan w:val="2"/>
          </w:tcPr>
          <w:p w:rsidR="002724CB" w:rsidRPr="002724CB" w:rsidRDefault="002724CB" w:rsidP="002724CB">
            <w:pPr>
              <w:rPr>
                <w:rFonts w:ascii="Arial" w:hAnsi="Arial" w:cs="Arial"/>
                <w:b/>
                <w:noProof/>
                <w:sz w:val="22"/>
              </w:rPr>
            </w:pPr>
            <w:r w:rsidRPr="002724CB">
              <w:rPr>
                <w:rFonts w:ascii="Arial" w:hAnsi="Arial" w:cs="Arial"/>
                <w:b/>
                <w:sz w:val="22"/>
              </w:rPr>
              <w:t>Competency Standard</w:t>
            </w:r>
          </w:p>
        </w:tc>
        <w:tc>
          <w:tcPr>
            <w:tcW w:w="7595" w:type="dxa"/>
          </w:tcPr>
          <w:p w:rsidR="002724CB" w:rsidRPr="002724CB" w:rsidRDefault="002724CB" w:rsidP="002724CB">
            <w:pPr>
              <w:rPr>
                <w:rFonts w:ascii="Arial" w:hAnsi="Arial" w:cs="Arial"/>
                <w:noProof/>
              </w:rPr>
            </w:pPr>
            <w:r w:rsidRPr="002724CB">
              <w:rPr>
                <w:rFonts w:ascii="Arial" w:hAnsi="Arial" w:cs="Arial"/>
                <w:noProof/>
              </w:rPr>
              <w:t>091300665 Assist as Circulatory Person for a Surgical Procedure</w:t>
            </w:r>
          </w:p>
        </w:tc>
      </w:tr>
      <w:tr w:rsidR="002724CB" w:rsidRPr="002724CB" w:rsidTr="002724CB">
        <w:trPr>
          <w:trHeight w:val="1044"/>
        </w:trPr>
        <w:tc>
          <w:tcPr>
            <w:tcW w:w="1818" w:type="dxa"/>
            <w:gridSpan w:val="2"/>
            <w:vAlign w:val="center"/>
          </w:tcPr>
          <w:p w:rsidR="002724CB" w:rsidRPr="002724CB" w:rsidRDefault="002724CB" w:rsidP="002724CB">
            <w:pPr>
              <w:rPr>
                <w:rFonts w:ascii="Arial" w:hAnsi="Arial" w:cs="Arial"/>
                <w:b/>
                <w:sz w:val="22"/>
              </w:rPr>
            </w:pPr>
            <w:r w:rsidRPr="002724CB">
              <w:rPr>
                <w:rFonts w:ascii="Arial" w:hAnsi="Arial" w:cs="Arial"/>
                <w:b/>
                <w:sz w:val="22"/>
              </w:rPr>
              <w:t xml:space="preserve">Candidate Details </w:t>
            </w:r>
          </w:p>
        </w:tc>
        <w:tc>
          <w:tcPr>
            <w:tcW w:w="7604" w:type="dxa"/>
            <w:gridSpan w:val="2"/>
          </w:tcPr>
          <w:p w:rsidR="002724CB" w:rsidRPr="002724CB" w:rsidRDefault="002724CB" w:rsidP="002724CB">
            <w:pPr>
              <w:rPr>
                <w:rFonts w:ascii="Arial" w:hAnsi="Arial" w:cs="Arial"/>
                <w:sz w:val="8"/>
              </w:rPr>
            </w:pPr>
          </w:p>
          <w:p w:rsidR="002724CB" w:rsidRPr="002724CB" w:rsidRDefault="002724CB" w:rsidP="002724CB">
            <w:pPr>
              <w:rPr>
                <w:rFonts w:ascii="Arial" w:hAnsi="Arial" w:cs="Arial"/>
              </w:rPr>
            </w:pPr>
            <w:r w:rsidRPr="002724CB">
              <w:rPr>
                <w:rFonts w:ascii="Arial" w:hAnsi="Arial" w:cs="Arial"/>
                <w:sz w:val="20"/>
              </w:rPr>
              <w:t>Name</w:t>
            </w:r>
            <w:r w:rsidRPr="002724CB">
              <w:rPr>
                <w:rFonts w:ascii="Arial" w:hAnsi="Arial" w:cs="Arial"/>
                <w:sz w:val="22"/>
              </w:rPr>
              <w:t>________________________________________________________</w:t>
            </w:r>
          </w:p>
          <w:p w:rsidR="002724CB" w:rsidRPr="002724CB" w:rsidRDefault="002724CB" w:rsidP="002724CB">
            <w:pPr>
              <w:rPr>
                <w:rFonts w:ascii="Arial" w:hAnsi="Arial" w:cs="Arial"/>
                <w:sz w:val="14"/>
              </w:rPr>
            </w:pPr>
          </w:p>
          <w:p w:rsidR="002724CB" w:rsidRPr="002724CB" w:rsidRDefault="002724CB" w:rsidP="002724CB">
            <w:pPr>
              <w:rPr>
                <w:rFonts w:ascii="Arial" w:hAnsi="Arial" w:cs="Arial"/>
                <w:sz w:val="20"/>
              </w:rPr>
            </w:pPr>
            <w:r w:rsidRPr="002724CB">
              <w:rPr>
                <w:rFonts w:ascii="Arial" w:hAnsi="Arial" w:cs="Arial"/>
                <w:sz w:val="20"/>
              </w:rPr>
              <w:t>Registration/Roll Number_____________________________________________</w:t>
            </w:r>
          </w:p>
        </w:tc>
      </w:tr>
      <w:tr w:rsidR="002724CB" w:rsidRPr="002724CB" w:rsidTr="002724CB">
        <w:trPr>
          <w:trHeight w:val="1369"/>
        </w:trPr>
        <w:tc>
          <w:tcPr>
            <w:tcW w:w="1818" w:type="dxa"/>
            <w:gridSpan w:val="2"/>
            <w:vAlign w:val="center"/>
          </w:tcPr>
          <w:p w:rsidR="002724CB" w:rsidRPr="002724CB" w:rsidRDefault="002724CB" w:rsidP="002724CB">
            <w:pPr>
              <w:rPr>
                <w:rFonts w:ascii="Arial" w:hAnsi="Arial" w:cs="Arial"/>
                <w:b/>
                <w:sz w:val="22"/>
              </w:rPr>
            </w:pPr>
            <w:r w:rsidRPr="002724CB">
              <w:rPr>
                <w:rFonts w:ascii="Arial" w:hAnsi="Arial" w:cs="Arial"/>
                <w:b/>
                <w:sz w:val="22"/>
              </w:rPr>
              <w:t xml:space="preserve">Guidance for Candidate </w:t>
            </w:r>
          </w:p>
        </w:tc>
        <w:tc>
          <w:tcPr>
            <w:tcW w:w="7604" w:type="dxa"/>
            <w:gridSpan w:val="2"/>
          </w:tcPr>
          <w:p w:rsidR="002724CB" w:rsidRPr="002724CB" w:rsidRDefault="002724CB" w:rsidP="002724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4CB">
              <w:rPr>
                <w:rFonts w:ascii="Arial" w:hAnsi="Arial" w:cs="Arial"/>
                <w:b/>
                <w:sz w:val="20"/>
                <w:szCs w:val="20"/>
              </w:rPr>
              <w:t>To meet this standard, you are required to complete the following within the given</w:t>
            </w:r>
            <w:r w:rsidRPr="002724C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2724CB">
              <w:rPr>
                <w:rFonts w:ascii="Arial" w:hAnsi="Arial" w:cs="Arial"/>
                <w:b/>
                <w:sz w:val="20"/>
                <w:szCs w:val="20"/>
              </w:rPr>
              <w:t>time frame (for practical demonstration &amp; assessment):</w:t>
            </w:r>
          </w:p>
          <w:p w:rsidR="002724CB" w:rsidRPr="002724CB" w:rsidRDefault="002724CB" w:rsidP="002724C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724CB" w:rsidRPr="002724CB" w:rsidRDefault="002724CB" w:rsidP="002724C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24CB">
              <w:rPr>
                <w:rFonts w:ascii="Arial" w:hAnsi="Arial" w:cs="Arial"/>
                <w:sz w:val="22"/>
                <w:szCs w:val="22"/>
              </w:rPr>
              <w:t xml:space="preserve">In the simulated or real work environment, assist </w:t>
            </w:r>
            <w:r w:rsidR="00C608CA">
              <w:rPr>
                <w:rFonts w:ascii="Arial" w:hAnsi="Arial" w:cs="Arial"/>
                <w:sz w:val="22"/>
                <w:szCs w:val="22"/>
              </w:rPr>
              <w:t xml:space="preserve">as </w:t>
            </w:r>
            <w:r w:rsidR="00F12DDB">
              <w:rPr>
                <w:rFonts w:ascii="Arial" w:hAnsi="Arial" w:cs="Arial"/>
                <w:sz w:val="22"/>
                <w:szCs w:val="22"/>
              </w:rPr>
              <w:t xml:space="preserve">circulatory </w:t>
            </w:r>
            <w:r w:rsidR="00F12DDB" w:rsidRPr="002724CB">
              <w:rPr>
                <w:rFonts w:ascii="Arial" w:hAnsi="Arial" w:cs="Arial"/>
                <w:sz w:val="22"/>
                <w:szCs w:val="22"/>
              </w:rPr>
              <w:t>person</w:t>
            </w:r>
            <w:r w:rsidRPr="002724CB">
              <w:rPr>
                <w:rFonts w:ascii="Arial" w:hAnsi="Arial" w:cs="Arial"/>
                <w:sz w:val="22"/>
                <w:szCs w:val="22"/>
              </w:rPr>
              <w:t xml:space="preserve"> during a surgical procedure by complying with infection control practices</w:t>
            </w:r>
            <w:r w:rsidR="00C608CA">
              <w:rPr>
                <w:rFonts w:ascii="Arial" w:hAnsi="Arial" w:cs="Arial"/>
                <w:sz w:val="22"/>
                <w:szCs w:val="22"/>
              </w:rPr>
              <w:t>,</w:t>
            </w:r>
            <w:r w:rsidRPr="002724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608CA">
              <w:rPr>
                <w:rFonts w:ascii="Arial" w:hAnsi="Arial" w:cs="Arial"/>
                <w:sz w:val="22"/>
                <w:szCs w:val="22"/>
              </w:rPr>
              <w:t xml:space="preserve"> organizational policies and procedures and/or departmental </w:t>
            </w:r>
            <w:r w:rsidR="00F12DDB">
              <w:rPr>
                <w:rFonts w:ascii="Arial" w:hAnsi="Arial" w:cs="Arial"/>
                <w:sz w:val="22"/>
                <w:szCs w:val="22"/>
              </w:rPr>
              <w:t>guidelines</w:t>
            </w:r>
            <w:bookmarkStart w:id="0" w:name="_GoBack"/>
            <w:bookmarkEnd w:id="0"/>
            <w:r w:rsidR="00C608C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724CB" w:rsidRPr="002724CB" w:rsidRDefault="002724CB" w:rsidP="002724C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24CB">
              <w:rPr>
                <w:rFonts w:ascii="Arial" w:hAnsi="Arial" w:cs="Arial"/>
                <w:sz w:val="22"/>
                <w:szCs w:val="22"/>
              </w:rPr>
              <w:t>Knowledge assessment (V</w:t>
            </w:r>
            <w:r w:rsidR="00C608CA">
              <w:rPr>
                <w:rFonts w:ascii="Arial" w:hAnsi="Arial" w:cs="Arial"/>
                <w:sz w:val="22"/>
                <w:szCs w:val="22"/>
              </w:rPr>
              <w:t>iva Voce</w:t>
            </w:r>
            <w:r w:rsidRPr="002724CB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2724CB" w:rsidRPr="002724CB" w:rsidRDefault="002724CB" w:rsidP="002724CB">
            <w:pPr>
              <w:pStyle w:val="ListParagraph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24CB" w:rsidRPr="002724CB" w:rsidTr="002724CB">
        <w:trPr>
          <w:trHeight w:val="905"/>
        </w:trPr>
        <w:tc>
          <w:tcPr>
            <w:tcW w:w="9422" w:type="dxa"/>
            <w:gridSpan w:val="4"/>
            <w:vAlign w:val="center"/>
          </w:tcPr>
          <w:p w:rsidR="002724CB" w:rsidRPr="002724CB" w:rsidRDefault="002724CB" w:rsidP="002724CB">
            <w:pPr>
              <w:rPr>
                <w:rFonts w:ascii="Arial" w:hAnsi="Arial" w:cs="Arial"/>
                <w:b/>
              </w:rPr>
            </w:pPr>
            <w:r w:rsidRPr="002724CB">
              <w:rPr>
                <w:rFonts w:ascii="Arial" w:hAnsi="Arial" w:cs="Arial"/>
                <w:b/>
              </w:rPr>
              <w:t xml:space="preserve">Time: </w:t>
            </w:r>
            <w:r w:rsidR="00C608CA">
              <w:rPr>
                <w:rFonts w:ascii="Arial" w:hAnsi="Arial" w:cs="Arial"/>
                <w:b/>
              </w:rPr>
              <w:t>6</w:t>
            </w:r>
            <w:r w:rsidRPr="002724CB">
              <w:rPr>
                <w:rFonts w:ascii="Arial" w:hAnsi="Arial" w:cs="Arial"/>
                <w:b/>
              </w:rPr>
              <w:t>0 min</w:t>
            </w:r>
          </w:p>
          <w:p w:rsidR="002724CB" w:rsidRPr="002724CB" w:rsidRDefault="002724CB" w:rsidP="002724CB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2724CB">
              <w:rPr>
                <w:rFonts w:ascii="Arial" w:hAnsi="Arial" w:cs="Arial"/>
                <w:sz w:val="20"/>
                <w:szCs w:val="20"/>
              </w:rPr>
              <w:t>During a practical assessment, under observation by an assessor, you are required to</w:t>
            </w:r>
            <w:r w:rsidRPr="002724C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2724CB">
              <w:rPr>
                <w:rFonts w:ascii="Arial" w:hAnsi="Arial" w:cs="Arial"/>
                <w:sz w:val="22"/>
                <w:szCs w:val="22"/>
              </w:rPr>
              <w:t>demonstrating the following criteria:</w:t>
            </w:r>
          </w:p>
        </w:tc>
      </w:tr>
      <w:tr w:rsidR="002724CB" w:rsidRPr="002724CB" w:rsidTr="002724CB">
        <w:trPr>
          <w:trHeight w:val="585"/>
        </w:trPr>
        <w:tc>
          <w:tcPr>
            <w:tcW w:w="828" w:type="dxa"/>
            <w:vAlign w:val="center"/>
          </w:tcPr>
          <w:p w:rsidR="002724CB" w:rsidRPr="002724CB" w:rsidRDefault="002724CB" w:rsidP="002724CB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2724CB">
              <w:rPr>
                <w:rFonts w:ascii="Arial" w:hAnsi="Arial" w:cs="Arial"/>
                <w:b/>
                <w:sz w:val="22"/>
                <w:szCs w:val="22"/>
              </w:rPr>
              <w:t>S.No</w:t>
            </w:r>
            <w:proofErr w:type="spellEnd"/>
            <w:r w:rsidRPr="002724CB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8594" w:type="dxa"/>
            <w:gridSpan w:val="3"/>
            <w:vAlign w:val="center"/>
          </w:tcPr>
          <w:p w:rsidR="002724CB" w:rsidRPr="002724CB" w:rsidRDefault="002724CB" w:rsidP="002724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4CB">
              <w:rPr>
                <w:rFonts w:ascii="Arial" w:hAnsi="Arial" w:cs="Arial"/>
                <w:b/>
                <w:sz w:val="22"/>
                <w:szCs w:val="22"/>
              </w:rPr>
              <w:t>Performance Criteria</w:t>
            </w:r>
          </w:p>
        </w:tc>
      </w:tr>
      <w:tr w:rsidR="002724CB" w:rsidRPr="002724CB" w:rsidTr="002724CB">
        <w:trPr>
          <w:trHeight w:val="580"/>
        </w:trPr>
        <w:tc>
          <w:tcPr>
            <w:tcW w:w="828" w:type="dxa"/>
            <w:vAlign w:val="center"/>
          </w:tcPr>
          <w:p w:rsidR="002724CB" w:rsidRPr="002724CB" w:rsidRDefault="002724CB" w:rsidP="002724C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94" w:type="dxa"/>
            <w:gridSpan w:val="3"/>
            <w:vAlign w:val="center"/>
          </w:tcPr>
          <w:p w:rsidR="002724CB" w:rsidRPr="002724CB" w:rsidRDefault="002724CB" w:rsidP="002724CB">
            <w:pPr>
              <w:rPr>
                <w:rFonts w:ascii="Arial" w:hAnsi="Arial" w:cs="Arial"/>
                <w:sz w:val="22"/>
                <w:szCs w:val="22"/>
              </w:rPr>
            </w:pPr>
            <w:r w:rsidRPr="002724CB">
              <w:rPr>
                <w:rFonts w:ascii="Arial" w:hAnsi="Arial" w:cs="Arial"/>
                <w:color w:val="000000"/>
                <w:sz w:val="22"/>
                <w:szCs w:val="22"/>
              </w:rPr>
              <w:t xml:space="preserve">Ensure safe transfer of patient from pre-op area to operating table according to institutional guidelines </w:t>
            </w:r>
          </w:p>
        </w:tc>
      </w:tr>
      <w:tr w:rsidR="002724CB" w:rsidRPr="002724CB" w:rsidTr="002724CB">
        <w:trPr>
          <w:trHeight w:val="467"/>
        </w:trPr>
        <w:tc>
          <w:tcPr>
            <w:tcW w:w="828" w:type="dxa"/>
            <w:vAlign w:val="center"/>
          </w:tcPr>
          <w:p w:rsidR="002724CB" w:rsidRPr="002724CB" w:rsidRDefault="002724CB" w:rsidP="002724C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94" w:type="dxa"/>
            <w:gridSpan w:val="3"/>
            <w:vAlign w:val="center"/>
          </w:tcPr>
          <w:p w:rsidR="002724CB" w:rsidRPr="002724CB" w:rsidRDefault="002724CB" w:rsidP="002724CB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724CB">
              <w:rPr>
                <w:rFonts w:ascii="Arial" w:hAnsi="Arial" w:cs="Arial"/>
                <w:color w:val="000000"/>
                <w:sz w:val="22"/>
                <w:szCs w:val="22"/>
              </w:rPr>
              <w:t xml:space="preserve">Take precautions to prevent the patient from falling down </w:t>
            </w:r>
            <w:r w:rsidRPr="002724CB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2724CB" w:rsidRPr="002724CB" w:rsidTr="002724CB">
        <w:trPr>
          <w:trHeight w:val="440"/>
        </w:trPr>
        <w:tc>
          <w:tcPr>
            <w:tcW w:w="828" w:type="dxa"/>
            <w:vAlign w:val="center"/>
          </w:tcPr>
          <w:p w:rsidR="002724CB" w:rsidRPr="002724CB" w:rsidRDefault="002724CB" w:rsidP="002724C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94" w:type="dxa"/>
            <w:gridSpan w:val="3"/>
            <w:vAlign w:val="center"/>
          </w:tcPr>
          <w:p w:rsidR="002724CB" w:rsidRPr="002724CB" w:rsidRDefault="002724CB" w:rsidP="002724CB">
            <w:pPr>
              <w:rPr>
                <w:rFonts w:ascii="Arial" w:hAnsi="Arial" w:cs="Arial"/>
                <w:sz w:val="22"/>
              </w:rPr>
            </w:pPr>
            <w:r w:rsidRPr="002724CB">
              <w:rPr>
                <w:rFonts w:ascii="Arial" w:hAnsi="Arial" w:cs="Arial"/>
                <w:sz w:val="22"/>
              </w:rPr>
              <w:t xml:space="preserve">Assist in safe transfer of patient from operating room to post anesthesia care unit </w:t>
            </w:r>
          </w:p>
        </w:tc>
      </w:tr>
      <w:tr w:rsidR="002724CB" w:rsidRPr="002724CB" w:rsidTr="002724CB">
        <w:trPr>
          <w:trHeight w:val="580"/>
        </w:trPr>
        <w:tc>
          <w:tcPr>
            <w:tcW w:w="828" w:type="dxa"/>
            <w:vAlign w:val="center"/>
          </w:tcPr>
          <w:p w:rsidR="002724CB" w:rsidRPr="002724CB" w:rsidRDefault="002724CB" w:rsidP="002724C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94" w:type="dxa"/>
            <w:gridSpan w:val="3"/>
            <w:vAlign w:val="center"/>
          </w:tcPr>
          <w:p w:rsidR="002724CB" w:rsidRPr="002724CB" w:rsidRDefault="002724CB" w:rsidP="002724CB">
            <w:pPr>
              <w:rPr>
                <w:rFonts w:ascii="Arial" w:hAnsi="Arial" w:cs="Arial"/>
                <w:sz w:val="22"/>
                <w:szCs w:val="22"/>
              </w:rPr>
            </w:pPr>
            <w:r w:rsidRPr="002724CB">
              <w:rPr>
                <w:rFonts w:ascii="Arial" w:hAnsi="Arial" w:cs="Arial"/>
                <w:sz w:val="22"/>
              </w:rPr>
              <w:t>Inform any special post-operative instructions to PACU (Post Anesthesia care Unit)/Recovery room staff</w:t>
            </w:r>
            <w:r w:rsidRPr="002724C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724CB" w:rsidRPr="002724CB" w:rsidTr="002724CB">
        <w:trPr>
          <w:trHeight w:val="485"/>
        </w:trPr>
        <w:tc>
          <w:tcPr>
            <w:tcW w:w="828" w:type="dxa"/>
            <w:vAlign w:val="center"/>
          </w:tcPr>
          <w:p w:rsidR="002724CB" w:rsidRPr="002724CB" w:rsidRDefault="002724CB" w:rsidP="002724C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94" w:type="dxa"/>
            <w:gridSpan w:val="3"/>
            <w:vAlign w:val="center"/>
          </w:tcPr>
          <w:p w:rsidR="002724CB" w:rsidRPr="002724CB" w:rsidRDefault="002724CB" w:rsidP="002724C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724CB">
              <w:rPr>
                <w:rFonts w:ascii="Arial" w:hAnsi="Arial" w:cs="Arial"/>
                <w:color w:val="000000"/>
                <w:sz w:val="22"/>
                <w:szCs w:val="22"/>
              </w:rPr>
              <w:t>Participate in the counting process with scrub person according to institutional policy</w:t>
            </w:r>
          </w:p>
        </w:tc>
      </w:tr>
      <w:tr w:rsidR="002724CB" w:rsidRPr="002724CB" w:rsidTr="002724CB">
        <w:trPr>
          <w:trHeight w:val="440"/>
        </w:trPr>
        <w:tc>
          <w:tcPr>
            <w:tcW w:w="828" w:type="dxa"/>
            <w:vAlign w:val="center"/>
          </w:tcPr>
          <w:p w:rsidR="002724CB" w:rsidRPr="002724CB" w:rsidRDefault="002724CB" w:rsidP="002724C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94" w:type="dxa"/>
            <w:gridSpan w:val="3"/>
            <w:vAlign w:val="center"/>
          </w:tcPr>
          <w:p w:rsidR="002724CB" w:rsidRPr="002724CB" w:rsidRDefault="002724CB" w:rsidP="002724C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724CB">
              <w:rPr>
                <w:rFonts w:ascii="Arial" w:hAnsi="Arial" w:cs="Arial"/>
                <w:color w:val="000000"/>
                <w:sz w:val="22"/>
                <w:szCs w:val="22"/>
              </w:rPr>
              <w:t>Fill all fields of counting sheets appropriately.</w:t>
            </w:r>
          </w:p>
        </w:tc>
      </w:tr>
      <w:tr w:rsidR="002724CB" w:rsidRPr="002724CB" w:rsidTr="002724CB">
        <w:trPr>
          <w:trHeight w:val="440"/>
        </w:trPr>
        <w:tc>
          <w:tcPr>
            <w:tcW w:w="828" w:type="dxa"/>
            <w:vAlign w:val="center"/>
          </w:tcPr>
          <w:p w:rsidR="002724CB" w:rsidRPr="002724CB" w:rsidRDefault="002724CB" w:rsidP="002724C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94" w:type="dxa"/>
            <w:gridSpan w:val="3"/>
            <w:vAlign w:val="center"/>
          </w:tcPr>
          <w:p w:rsidR="002724CB" w:rsidRPr="002724CB" w:rsidRDefault="002724CB" w:rsidP="002724C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724CB">
              <w:rPr>
                <w:rFonts w:ascii="Arial" w:hAnsi="Arial" w:cs="Arial"/>
                <w:color w:val="000000"/>
                <w:sz w:val="22"/>
                <w:szCs w:val="22"/>
              </w:rPr>
              <w:t>Remove swab pack, if there is a discrepancy in the counts</w:t>
            </w:r>
          </w:p>
        </w:tc>
      </w:tr>
      <w:tr w:rsidR="002724CB" w:rsidRPr="002724CB" w:rsidTr="002724CB">
        <w:trPr>
          <w:trHeight w:val="580"/>
        </w:trPr>
        <w:tc>
          <w:tcPr>
            <w:tcW w:w="828" w:type="dxa"/>
            <w:vAlign w:val="center"/>
          </w:tcPr>
          <w:p w:rsidR="002724CB" w:rsidRPr="002724CB" w:rsidRDefault="002724CB" w:rsidP="002724C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94" w:type="dxa"/>
            <w:gridSpan w:val="3"/>
            <w:vAlign w:val="center"/>
          </w:tcPr>
          <w:p w:rsidR="002724CB" w:rsidRPr="002724CB" w:rsidRDefault="002724CB" w:rsidP="002724CB">
            <w:pPr>
              <w:rPr>
                <w:rFonts w:ascii="Arial" w:hAnsi="Arial" w:cs="Arial"/>
                <w:color w:val="000000"/>
              </w:rPr>
            </w:pPr>
            <w:r w:rsidRPr="002724CB">
              <w:rPr>
                <w:rFonts w:ascii="Arial" w:hAnsi="Arial" w:cs="Arial"/>
                <w:color w:val="000000"/>
                <w:sz w:val="22"/>
                <w:szCs w:val="22"/>
              </w:rPr>
              <w:t>Report discrepancy in count upon opening of sterile pack, according to institutional policy.</w:t>
            </w:r>
          </w:p>
        </w:tc>
      </w:tr>
      <w:tr w:rsidR="002724CB" w:rsidRPr="002724CB" w:rsidTr="002724CB">
        <w:trPr>
          <w:trHeight w:val="440"/>
        </w:trPr>
        <w:tc>
          <w:tcPr>
            <w:tcW w:w="828" w:type="dxa"/>
            <w:vAlign w:val="center"/>
          </w:tcPr>
          <w:p w:rsidR="002724CB" w:rsidRPr="002724CB" w:rsidRDefault="002724CB" w:rsidP="002724C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94" w:type="dxa"/>
            <w:gridSpan w:val="3"/>
            <w:vAlign w:val="center"/>
          </w:tcPr>
          <w:p w:rsidR="002724CB" w:rsidRPr="002724CB" w:rsidRDefault="002724CB" w:rsidP="002724CB">
            <w:pPr>
              <w:rPr>
                <w:rFonts w:ascii="Arial" w:hAnsi="Arial" w:cs="Arial"/>
                <w:sz w:val="20"/>
                <w:szCs w:val="20"/>
              </w:rPr>
            </w:pPr>
            <w:r w:rsidRPr="002724CB">
              <w:rPr>
                <w:rFonts w:ascii="Arial" w:hAnsi="Arial" w:cs="Arial"/>
                <w:color w:val="000000"/>
                <w:sz w:val="22"/>
                <w:szCs w:val="22"/>
              </w:rPr>
              <w:t xml:space="preserve">Maintain counts on erasable board inside the room, in consultation with scrub person </w:t>
            </w:r>
          </w:p>
        </w:tc>
      </w:tr>
      <w:tr w:rsidR="002724CB" w:rsidRPr="002724CB" w:rsidTr="002724CB">
        <w:trPr>
          <w:trHeight w:val="440"/>
        </w:trPr>
        <w:tc>
          <w:tcPr>
            <w:tcW w:w="828" w:type="dxa"/>
            <w:vAlign w:val="center"/>
          </w:tcPr>
          <w:p w:rsidR="002724CB" w:rsidRPr="002724CB" w:rsidRDefault="002724CB" w:rsidP="002724C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94" w:type="dxa"/>
            <w:gridSpan w:val="3"/>
            <w:vAlign w:val="center"/>
          </w:tcPr>
          <w:p w:rsidR="002724CB" w:rsidRPr="002724CB" w:rsidRDefault="002724CB" w:rsidP="002724C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724CB">
              <w:rPr>
                <w:rFonts w:ascii="Arial" w:hAnsi="Arial" w:cs="Arial"/>
                <w:color w:val="000000"/>
                <w:sz w:val="22"/>
                <w:szCs w:val="22"/>
              </w:rPr>
              <w:t>In case of discrepancy in final counts, initiate the miscounts procedure according to institutional policy</w:t>
            </w:r>
          </w:p>
        </w:tc>
      </w:tr>
    </w:tbl>
    <w:p w:rsidR="007B2D51" w:rsidRPr="002724CB" w:rsidRDefault="007B2D51">
      <w:pPr>
        <w:rPr>
          <w:rFonts w:ascii="Arial" w:hAnsi="Arial" w:cs="Arial"/>
        </w:rPr>
      </w:pPr>
    </w:p>
    <w:sectPr w:rsidR="007B2D51" w:rsidRPr="002724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B2D37"/>
    <w:multiLevelType w:val="hybridMultilevel"/>
    <w:tmpl w:val="5FA231E2"/>
    <w:lvl w:ilvl="0" w:tplc="2D2A2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348D9"/>
    <w:multiLevelType w:val="hybridMultilevel"/>
    <w:tmpl w:val="D50CD7F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24CB"/>
    <w:rsid w:val="002724CB"/>
    <w:rsid w:val="007B2D51"/>
    <w:rsid w:val="00C608CA"/>
    <w:rsid w:val="00F1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C50CD5-2596-4DBA-8DA5-C909A0AC5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24CB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2724CB"/>
    <w:pPr>
      <w:ind w:left="720"/>
      <w:contextualSpacing/>
    </w:pPr>
  </w:style>
  <w:style w:type="table" w:styleId="TableGrid">
    <w:name w:val="Table Grid"/>
    <w:basedOn w:val="TableNormal"/>
    <w:uiPriority w:val="59"/>
    <w:rsid w:val="002724CB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Report Text Char"/>
    <w:link w:val="ListParagraph"/>
    <w:uiPriority w:val="34"/>
    <w:locked/>
    <w:rsid w:val="002724CB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Atif Mahmood</dc:creator>
  <cp:keywords/>
  <dc:description/>
  <cp:lastModifiedBy>Mahmood, Atif GIZ PK</cp:lastModifiedBy>
  <cp:revision>4</cp:revision>
  <dcterms:created xsi:type="dcterms:W3CDTF">2019-04-11T08:22:00Z</dcterms:created>
  <dcterms:modified xsi:type="dcterms:W3CDTF">2019-07-08T12:03:00Z</dcterms:modified>
</cp:coreProperties>
</file>