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A735B1" w:rsidTr="00A735B1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thinThickThinMediumGap" w:sz="24" w:space="0" w:color="auto"/>
            </w:tcBorders>
          </w:tcPr>
          <w:p w:rsidR="00A735B1" w:rsidRDefault="00A735B1">
            <w:pPr>
              <w:pStyle w:val="ListParagraph"/>
              <w:rPr>
                <w:rFonts w:cs="Arial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bottom w:val="nil"/>
              <w:right w:val="nil"/>
            </w:tcBorders>
          </w:tcPr>
          <w:p w:rsidR="00A735B1" w:rsidRDefault="00A735B1">
            <w:pPr>
              <w:pStyle w:val="Title"/>
            </w:pPr>
          </w:p>
          <w:p w:rsidR="00A735B1" w:rsidRDefault="00A735B1">
            <w:pPr>
              <w:pStyle w:val="Title"/>
            </w:pPr>
          </w:p>
          <w:p w:rsidR="00A735B1" w:rsidRDefault="00A735B1">
            <w:pPr>
              <w:pStyle w:val="Title"/>
            </w:pPr>
            <w:r>
              <w:t>Practical Assessment Guide</w:t>
            </w:r>
          </w:p>
          <w:p w:rsidR="00A735B1" w:rsidRDefault="00A735B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National Vocational Certificate</w:t>
            </w:r>
          </w:p>
          <w:p w:rsidR="00A735B1" w:rsidRDefault="00A735B1">
            <w:pPr>
              <w:tabs>
                <w:tab w:val="left" w:pos="2693"/>
              </w:tabs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       </w:t>
            </w:r>
            <w:r w:rsidR="00D65630">
              <w:rPr>
                <w:b/>
                <w:sz w:val="44"/>
                <w:szCs w:val="44"/>
              </w:rPr>
              <w:t>L</w:t>
            </w:r>
            <w:r>
              <w:rPr>
                <w:b/>
                <w:sz w:val="44"/>
                <w:szCs w:val="44"/>
              </w:rPr>
              <w:t>evel</w:t>
            </w:r>
            <w:r w:rsidR="00D65630">
              <w:rPr>
                <w:b/>
                <w:sz w:val="44"/>
                <w:szCs w:val="44"/>
              </w:rPr>
              <w:t>-</w:t>
            </w:r>
            <w:r>
              <w:rPr>
                <w:b/>
                <w:sz w:val="44"/>
                <w:szCs w:val="44"/>
              </w:rPr>
              <w:t>2</w:t>
            </w:r>
          </w:p>
          <w:p w:rsidR="00A735B1" w:rsidRDefault="00A735B1">
            <w:pPr>
              <w:rPr>
                <w:b/>
                <w:sz w:val="24"/>
              </w:rPr>
            </w:pPr>
            <w:r>
              <w:rPr>
                <w:b/>
                <w:sz w:val="44"/>
                <w:szCs w:val="44"/>
              </w:rPr>
              <w:t xml:space="preserve">                       </w:t>
            </w:r>
            <w:r>
              <w:rPr>
                <w:b/>
                <w:sz w:val="24"/>
              </w:rPr>
              <w:t xml:space="preserve"> </w:t>
            </w:r>
          </w:p>
          <w:p w:rsidR="00A735B1" w:rsidRDefault="00A735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35B1" w:rsidRDefault="00525DE3" w:rsidP="00525DE3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“</w:t>
            </w:r>
            <w:r w:rsidR="00A73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Textile Weaving Machine Operator”</w:t>
            </w:r>
          </w:p>
          <w:p w:rsidR="00A735B1" w:rsidRDefault="00A735B1">
            <w:pPr>
              <w:jc w:val="center"/>
            </w:pPr>
          </w:p>
          <w:p w:rsidR="00A735B1" w:rsidRPr="00CB3527" w:rsidRDefault="00A735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35B1" w:rsidRPr="00CB3527" w:rsidRDefault="00C439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3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Comprehend Basic Textile Weaving Technology</w:t>
            </w:r>
          </w:p>
          <w:p w:rsidR="00A735B1" w:rsidRPr="00525DE3" w:rsidRDefault="00A735B1">
            <w:pPr>
              <w:jc w:val="center"/>
              <w:rPr>
                <w:sz w:val="36"/>
                <w:szCs w:val="36"/>
              </w:rPr>
            </w:pPr>
            <w:r w:rsidRPr="00525DE3">
              <w:rPr>
                <w:rFonts w:ascii="Times New Roman" w:hAnsi="Times New Roman" w:cs="Times New Roman"/>
                <w:b/>
                <w:sz w:val="36"/>
                <w:szCs w:val="36"/>
              </w:rPr>
              <w:t>(Formative assessment)</w:t>
            </w:r>
          </w:p>
        </w:tc>
      </w:tr>
      <w:tr w:rsidR="00A735B1" w:rsidTr="00525DE3">
        <w:trPr>
          <w:trHeight w:val="2145"/>
        </w:trPr>
        <w:tc>
          <w:tcPr>
            <w:tcW w:w="3060" w:type="dxa"/>
            <w:vMerge/>
            <w:tcBorders>
              <w:top w:val="nil"/>
              <w:left w:val="nil"/>
              <w:bottom w:val="nil"/>
              <w:right w:val="thinThickThinMediumGap" w:sz="24" w:space="0" w:color="auto"/>
            </w:tcBorders>
            <w:vAlign w:val="center"/>
            <w:hideMark/>
          </w:tcPr>
          <w:p w:rsidR="00A735B1" w:rsidRDefault="00A735B1">
            <w:pPr>
              <w:spacing w:before="0" w:after="0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bottom w:val="nil"/>
              <w:right w:val="nil"/>
            </w:tcBorders>
            <w:vAlign w:val="bottom"/>
            <w:hideMark/>
          </w:tcPr>
          <w:p w:rsidR="00A735B1" w:rsidRDefault="00A735B1">
            <w:pPr>
              <w:pStyle w:val="Subtitle"/>
            </w:pPr>
            <w:r>
              <w:t>15-19 May 2023</w:t>
            </w:r>
          </w:p>
        </w:tc>
      </w:tr>
      <w:tr w:rsidR="00A735B1" w:rsidTr="00A735B1">
        <w:trPr>
          <w:trHeight w:val="20"/>
        </w:trPr>
        <w:tc>
          <w:tcPr>
            <w:tcW w:w="3060" w:type="dxa"/>
            <w:vMerge/>
            <w:tcBorders>
              <w:top w:val="nil"/>
              <w:left w:val="nil"/>
              <w:bottom w:val="nil"/>
              <w:right w:val="thinThickThinMediumGap" w:sz="24" w:space="0" w:color="auto"/>
            </w:tcBorders>
            <w:vAlign w:val="center"/>
            <w:hideMark/>
          </w:tcPr>
          <w:p w:rsidR="00A735B1" w:rsidRDefault="00A735B1">
            <w:pPr>
              <w:spacing w:before="0" w:after="0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bottom w:val="nil"/>
              <w:right w:val="nil"/>
            </w:tcBorders>
            <w:hideMark/>
          </w:tcPr>
          <w:p w:rsidR="00A735B1" w:rsidRDefault="00A735B1">
            <w:pPr>
              <w:pStyle w:val="NAVTTC"/>
            </w:pPr>
            <w:r>
              <w:rPr>
                <w:noProof/>
              </w:rPr>
              <w:drawing>
                <wp:inline distT="0" distB="0" distL="0" distR="0">
                  <wp:extent cx="2330450" cy="233045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0" cy="233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35B1" w:rsidRDefault="00A735B1">
            <w:pPr>
              <w:pStyle w:val="NAVTTC"/>
            </w:pPr>
            <w:r>
              <w:t>National Vocational &amp; Technical</w:t>
            </w:r>
          </w:p>
          <w:p w:rsidR="00A735B1" w:rsidRDefault="00A735B1">
            <w:pPr>
              <w:pStyle w:val="NAVTTC"/>
            </w:pPr>
            <w:r>
              <w:t>Training Commission</w:t>
            </w:r>
          </w:p>
        </w:tc>
      </w:tr>
    </w:tbl>
    <w:p w:rsidR="00A735B1" w:rsidRDefault="00A735B1" w:rsidP="00A735B1">
      <w:pPr>
        <w:spacing w:before="0" w:after="0"/>
        <w:rPr>
          <w:rFonts w:cs="Times New Roman"/>
        </w:rPr>
        <w:sectPr w:rsidR="00A735B1">
          <w:pgSz w:w="11906" w:h="16838"/>
          <w:pgMar w:top="720" w:right="720" w:bottom="720" w:left="720" w:header="708" w:footer="708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A735B1" w:rsidTr="00A735B1">
        <w:trPr>
          <w:trHeight w:val="1134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25" w:rsidRDefault="00A735B1">
            <w:pPr>
              <w:rPr>
                <w:b/>
                <w:sz w:val="22"/>
                <w:szCs w:val="22"/>
              </w:rPr>
            </w:pPr>
            <w:bookmarkStart w:id="0" w:name="a"/>
            <w:bookmarkEnd w:id="0"/>
            <w:r>
              <w:rPr>
                <w:b/>
                <w:szCs w:val="20"/>
              </w:rPr>
              <w:lastRenderedPageBreak/>
              <w:t>Title of Qualification: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D65630" w:rsidRDefault="00A735B1">
            <w:r>
              <w:t>National Vocational Certificate</w:t>
            </w:r>
          </w:p>
          <w:p w:rsidR="00A735B1" w:rsidRDefault="00A735B1">
            <w:r>
              <w:t xml:space="preserve"> Textile Weaving Machine Operator-Level 2</w:t>
            </w:r>
          </w:p>
          <w:p w:rsidR="00A735B1" w:rsidRDefault="00A735B1">
            <w:pPr>
              <w:rPr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B1" w:rsidRPr="00181B25" w:rsidRDefault="00A735B1">
            <w:pPr>
              <w:rPr>
                <w:b/>
                <w:bCs/>
                <w:szCs w:val="20"/>
              </w:rPr>
            </w:pPr>
            <w:r w:rsidRPr="00181B25">
              <w:rPr>
                <w:b/>
                <w:bCs/>
                <w:szCs w:val="20"/>
              </w:rPr>
              <w:t>CS Code: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B1" w:rsidRPr="00181B25" w:rsidRDefault="00A735B1">
            <w:pPr>
              <w:rPr>
                <w:b/>
                <w:bCs/>
                <w:szCs w:val="20"/>
              </w:rPr>
            </w:pPr>
            <w:r w:rsidRPr="00181B25">
              <w:rPr>
                <w:b/>
                <w:bCs/>
                <w:szCs w:val="20"/>
              </w:rPr>
              <w:t>Level:2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B1" w:rsidRPr="00181B25" w:rsidRDefault="00A735B1">
            <w:pPr>
              <w:rPr>
                <w:b/>
                <w:bCs/>
                <w:szCs w:val="20"/>
              </w:rPr>
            </w:pPr>
            <w:r w:rsidRPr="00181B25">
              <w:rPr>
                <w:b/>
                <w:bCs/>
                <w:szCs w:val="20"/>
              </w:rPr>
              <w:t>Version:01</w:t>
            </w:r>
          </w:p>
        </w:tc>
      </w:tr>
      <w:tr w:rsidR="00A735B1" w:rsidTr="00A735B1">
        <w:trPr>
          <w:trHeight w:val="1134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Default="00A735B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Competency Standard Title:</w:t>
            </w:r>
          </w:p>
          <w:p w:rsidR="00A735B1" w:rsidRPr="00D65630" w:rsidRDefault="00CB3527" w:rsidP="00D65630">
            <w:pPr>
              <w:pStyle w:val="ListParagraph"/>
              <w:numPr>
                <w:ilvl w:val="0"/>
                <w:numId w:val="38"/>
              </w:numPr>
              <w:rPr>
                <w:bCs/>
                <w:sz w:val="20"/>
                <w:szCs w:val="20"/>
              </w:rPr>
            </w:pPr>
            <w:r w:rsidRPr="00D65630">
              <w:rPr>
                <w:bCs/>
                <w:sz w:val="20"/>
                <w:szCs w:val="20"/>
              </w:rPr>
              <w:t>Comprehend basic textile weaving technology</w:t>
            </w:r>
          </w:p>
          <w:p w:rsidR="00A735B1" w:rsidRPr="00D65630" w:rsidRDefault="00A735B1" w:rsidP="00D65630">
            <w:pPr>
              <w:pStyle w:val="ListParagraph"/>
              <w:numPr>
                <w:ilvl w:val="0"/>
                <w:numId w:val="38"/>
              </w:numPr>
              <w:rPr>
                <w:bCs/>
                <w:sz w:val="20"/>
                <w:szCs w:val="20"/>
              </w:rPr>
            </w:pPr>
            <w:r w:rsidRPr="00D65630">
              <w:rPr>
                <w:bCs/>
                <w:sz w:val="20"/>
                <w:szCs w:val="20"/>
              </w:rPr>
              <w:t>Follow workplace safety procedures</w:t>
            </w:r>
          </w:p>
          <w:p w:rsidR="00A735B1" w:rsidRPr="00D65630" w:rsidRDefault="00A735B1" w:rsidP="00D65630">
            <w:pPr>
              <w:pStyle w:val="ListParagraph"/>
              <w:numPr>
                <w:ilvl w:val="0"/>
                <w:numId w:val="38"/>
              </w:numPr>
              <w:rPr>
                <w:bCs/>
                <w:sz w:val="20"/>
                <w:szCs w:val="20"/>
              </w:rPr>
            </w:pPr>
            <w:r w:rsidRPr="00D65630">
              <w:rPr>
                <w:bCs/>
                <w:sz w:val="20"/>
                <w:szCs w:val="20"/>
              </w:rPr>
              <w:t>Communicate effectively with team members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Default="00A735B1">
            <w:pPr>
              <w:rPr>
                <w:b/>
              </w:rPr>
            </w:pPr>
            <w:r>
              <w:rPr>
                <w:b/>
              </w:rPr>
              <w:t>Assessment Date (DD/MM/YY):</w:t>
            </w:r>
          </w:p>
          <w:p w:rsidR="00A735B1" w:rsidRDefault="00A735B1">
            <w:pPr>
              <w:rPr>
                <w:b/>
              </w:rPr>
            </w:pPr>
          </w:p>
          <w:p w:rsidR="00A735B1" w:rsidRDefault="00A735B1">
            <w:pPr>
              <w:rPr>
                <w:b/>
              </w:rPr>
            </w:pPr>
          </w:p>
          <w:p w:rsidR="00A735B1" w:rsidRDefault="00A735B1">
            <w:pPr>
              <w:rPr>
                <w:sz w:val="24"/>
              </w:rPr>
            </w:pPr>
            <w:r>
              <w:rPr>
                <w:b/>
              </w:rPr>
              <w:t xml:space="preserve">Assessment </w:t>
            </w:r>
            <w:r>
              <w:rPr>
                <w:b/>
                <w:bCs/>
              </w:rPr>
              <w:t xml:space="preserve">Time: </w:t>
            </w:r>
          </w:p>
        </w:tc>
      </w:tr>
      <w:tr w:rsidR="00A735B1" w:rsidTr="00A735B1">
        <w:tc>
          <w:tcPr>
            <w:tcW w:w="9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35B1" w:rsidRDefault="00A735B1">
            <w:pPr>
              <w:rPr>
                <w:b/>
                <w:sz w:val="24"/>
              </w:rPr>
            </w:pPr>
          </w:p>
        </w:tc>
      </w:tr>
      <w:tr w:rsidR="00A735B1" w:rsidTr="00A735B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>Candidate Details</w:t>
            </w:r>
          </w:p>
        </w:tc>
        <w:tc>
          <w:tcPr>
            <w:tcW w:w="7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Default="00A735B1">
            <w:pPr>
              <w:tabs>
                <w:tab w:val="right" w:leader="dot" w:pos="7230"/>
              </w:tabs>
              <w:rPr>
                <w:szCs w:val="20"/>
              </w:rPr>
            </w:pPr>
            <w:r>
              <w:rPr>
                <w:szCs w:val="20"/>
              </w:rPr>
              <w:t xml:space="preserve">Name: </w:t>
            </w:r>
            <w:r>
              <w:rPr>
                <w:szCs w:val="20"/>
              </w:rPr>
              <w:tab/>
            </w:r>
          </w:p>
          <w:p w:rsidR="00A735B1" w:rsidRDefault="00A735B1">
            <w:pPr>
              <w:tabs>
                <w:tab w:val="right" w:leader="dot" w:pos="7230"/>
              </w:tabs>
              <w:rPr>
                <w:szCs w:val="20"/>
              </w:rPr>
            </w:pPr>
          </w:p>
          <w:p w:rsidR="00A735B1" w:rsidRDefault="00A735B1">
            <w:pPr>
              <w:tabs>
                <w:tab w:val="right" w:leader="dot" w:pos="7230"/>
              </w:tabs>
              <w:rPr>
                <w:szCs w:val="20"/>
              </w:rPr>
            </w:pPr>
            <w:r>
              <w:rPr>
                <w:szCs w:val="20"/>
              </w:rPr>
              <w:t>Registration/Roll Number:</w:t>
            </w:r>
            <w:r>
              <w:rPr>
                <w:szCs w:val="20"/>
              </w:rPr>
              <w:tab/>
            </w:r>
          </w:p>
        </w:tc>
      </w:tr>
      <w:tr w:rsidR="00A735B1" w:rsidTr="00A735B1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 xml:space="preserve">Guidance for Candidate </w:t>
            </w:r>
          </w:p>
        </w:tc>
        <w:tc>
          <w:tcPr>
            <w:tcW w:w="7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Default="00A735B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To meet this standard, you are required to complete the following within the given</w:t>
            </w:r>
            <w:r>
              <w:rPr>
                <w:b/>
                <w:i/>
                <w:szCs w:val="20"/>
              </w:rPr>
              <w:t xml:space="preserve"> </w:t>
            </w:r>
            <w:r>
              <w:rPr>
                <w:b/>
                <w:szCs w:val="20"/>
              </w:rPr>
              <w:t>time frame (for practical demonstration &amp; assessment):</w:t>
            </w:r>
          </w:p>
          <w:p w:rsidR="00A735B1" w:rsidRDefault="00A735B1">
            <w:pPr>
              <w:rPr>
                <w:b/>
                <w:szCs w:val="20"/>
              </w:rPr>
            </w:pPr>
          </w:p>
          <w:p w:rsidR="00E25120" w:rsidRDefault="00A735B1" w:rsidP="00AC5E4C">
            <w:pPr>
              <w:rPr>
                <w:b/>
                <w:bCs/>
                <w:szCs w:val="20"/>
              </w:rPr>
            </w:pPr>
            <w:r w:rsidRPr="00CE5716">
              <w:rPr>
                <w:b/>
                <w:szCs w:val="20"/>
              </w:rPr>
              <w:t xml:space="preserve">Assessment Task 1: </w:t>
            </w:r>
            <w:r w:rsidR="00D65630" w:rsidRPr="00D65630">
              <w:rPr>
                <w:bCs/>
                <w:szCs w:val="20"/>
              </w:rPr>
              <w:t>C</w:t>
            </w:r>
            <w:r w:rsidR="005D0831">
              <w:rPr>
                <w:bCs/>
                <w:szCs w:val="20"/>
              </w:rPr>
              <w:t>andidate</w:t>
            </w:r>
            <w:r w:rsidRPr="00CE5716">
              <w:rPr>
                <w:bCs/>
                <w:szCs w:val="20"/>
              </w:rPr>
              <w:t xml:space="preserve"> is required </w:t>
            </w:r>
            <w:r w:rsidR="007F36A1">
              <w:rPr>
                <w:bCs/>
                <w:szCs w:val="20"/>
              </w:rPr>
              <w:t xml:space="preserve">to </w:t>
            </w:r>
            <w:r w:rsidR="005D0831">
              <w:rPr>
                <w:bCs/>
                <w:szCs w:val="20"/>
              </w:rPr>
              <w:t xml:space="preserve">identify </w:t>
            </w:r>
            <w:r w:rsidR="00271746">
              <w:rPr>
                <w:bCs/>
                <w:szCs w:val="20"/>
              </w:rPr>
              <w:t xml:space="preserve">given </w:t>
            </w:r>
            <w:r w:rsidR="005D0831">
              <w:rPr>
                <w:bCs/>
                <w:szCs w:val="20"/>
              </w:rPr>
              <w:t xml:space="preserve">weaving accessories as per instructions </w:t>
            </w:r>
            <w:r w:rsidR="00D65630">
              <w:rPr>
                <w:bCs/>
                <w:szCs w:val="20"/>
              </w:rPr>
              <w:t>given by assessor.</w:t>
            </w:r>
          </w:p>
          <w:p w:rsidR="007F36A1" w:rsidRPr="007F36A1" w:rsidRDefault="007F36A1" w:rsidP="007F36A1">
            <w:pPr>
              <w:rPr>
                <w:bCs/>
                <w:szCs w:val="20"/>
              </w:rPr>
            </w:pPr>
            <w:r w:rsidRPr="007F36A1">
              <w:rPr>
                <w:b/>
                <w:szCs w:val="20"/>
              </w:rPr>
              <w:t xml:space="preserve">Assessment Task </w:t>
            </w:r>
            <w:r>
              <w:rPr>
                <w:b/>
                <w:szCs w:val="20"/>
              </w:rPr>
              <w:t>2:</w:t>
            </w:r>
            <w:r w:rsidRPr="00CE5716">
              <w:rPr>
                <w:bCs/>
                <w:szCs w:val="20"/>
              </w:rPr>
              <w:t xml:space="preserve"> </w:t>
            </w:r>
            <w:r w:rsidR="00D65630">
              <w:rPr>
                <w:bCs/>
                <w:szCs w:val="20"/>
              </w:rPr>
              <w:t>C</w:t>
            </w:r>
            <w:r w:rsidR="005D0831">
              <w:rPr>
                <w:rFonts w:cs="Times New Roman"/>
              </w:rPr>
              <w:t>andidate</w:t>
            </w:r>
            <w:r w:rsidRPr="00E1414F">
              <w:rPr>
                <w:rFonts w:cs="Times New Roman"/>
              </w:rPr>
              <w:t xml:space="preserve"> is required to</w:t>
            </w:r>
            <w:r w:rsidR="00E1414F">
              <w:rPr>
                <w:rFonts w:cs="Times New Roman"/>
              </w:rPr>
              <w:t xml:space="preserve"> assist </w:t>
            </w:r>
            <w:r w:rsidR="005D0831">
              <w:rPr>
                <w:rFonts w:cs="Times New Roman"/>
              </w:rPr>
              <w:t xml:space="preserve">in </w:t>
            </w:r>
            <w:r w:rsidR="00E1414F">
              <w:rPr>
                <w:rFonts w:cs="Times New Roman"/>
              </w:rPr>
              <w:t>the</w:t>
            </w:r>
            <w:r w:rsidRPr="00E1414F">
              <w:rPr>
                <w:rFonts w:cs="Times New Roman"/>
              </w:rPr>
              <w:t xml:space="preserve"> task </w:t>
            </w:r>
            <w:r w:rsidR="005D0831">
              <w:rPr>
                <w:rFonts w:cs="Times New Roman"/>
              </w:rPr>
              <w:t xml:space="preserve">that </w:t>
            </w:r>
            <w:r w:rsidRPr="00E1414F">
              <w:rPr>
                <w:rFonts w:cs="Times New Roman"/>
              </w:rPr>
              <w:t xml:space="preserve">involves yarn </w:t>
            </w:r>
            <w:r w:rsidR="005D0831">
              <w:rPr>
                <w:rFonts w:cs="Times New Roman"/>
              </w:rPr>
              <w:t xml:space="preserve">properties, </w:t>
            </w:r>
            <w:r w:rsidRPr="00E1414F">
              <w:rPr>
                <w:rFonts w:cs="Times New Roman"/>
              </w:rPr>
              <w:t>analysis, quality control, and sustainable practices in textile weaving. The candidate will assess yarn count, length, and ends per inch, while also implementing eco-friendly approaches</w:t>
            </w:r>
          </w:p>
          <w:p w:rsidR="00D03545" w:rsidRPr="00D03545" w:rsidRDefault="00D03545" w:rsidP="00D03545">
            <w:pPr>
              <w:pStyle w:val="ListParagraph"/>
              <w:numPr>
                <w:ilvl w:val="1"/>
                <w:numId w:val="15"/>
              </w:numPr>
              <w:rPr>
                <w:bCs/>
                <w:sz w:val="20"/>
                <w:szCs w:val="20"/>
              </w:rPr>
            </w:pPr>
            <w:r w:rsidRPr="00D03545">
              <w:rPr>
                <w:bCs/>
                <w:sz w:val="20"/>
                <w:szCs w:val="20"/>
              </w:rPr>
              <w:t xml:space="preserve">yarn count </w:t>
            </w:r>
          </w:p>
          <w:p w:rsidR="00D03545" w:rsidRPr="00D03545" w:rsidRDefault="00D03545" w:rsidP="00D03545">
            <w:pPr>
              <w:pStyle w:val="ListParagraph"/>
              <w:numPr>
                <w:ilvl w:val="1"/>
                <w:numId w:val="15"/>
              </w:numPr>
              <w:rPr>
                <w:bCs/>
                <w:sz w:val="20"/>
                <w:szCs w:val="20"/>
              </w:rPr>
            </w:pPr>
            <w:r w:rsidRPr="00D03545">
              <w:rPr>
                <w:bCs/>
                <w:sz w:val="20"/>
                <w:szCs w:val="20"/>
              </w:rPr>
              <w:t>yarn length</w:t>
            </w:r>
          </w:p>
          <w:p w:rsidR="00D03545" w:rsidRPr="00D03545" w:rsidRDefault="00D03545" w:rsidP="00D03545">
            <w:pPr>
              <w:pStyle w:val="ListParagraph"/>
              <w:numPr>
                <w:ilvl w:val="1"/>
                <w:numId w:val="15"/>
              </w:numPr>
              <w:rPr>
                <w:bCs/>
                <w:sz w:val="20"/>
                <w:szCs w:val="20"/>
              </w:rPr>
            </w:pPr>
            <w:r w:rsidRPr="00D03545">
              <w:rPr>
                <w:bCs/>
                <w:sz w:val="20"/>
                <w:szCs w:val="20"/>
              </w:rPr>
              <w:t xml:space="preserve">numbers of ends by inch </w:t>
            </w:r>
          </w:p>
          <w:p w:rsidR="00D03545" w:rsidRPr="00D03545" w:rsidRDefault="00D03545" w:rsidP="00D03545">
            <w:pPr>
              <w:pStyle w:val="ListParagraph"/>
              <w:numPr>
                <w:ilvl w:val="1"/>
                <w:numId w:val="15"/>
              </w:numPr>
              <w:rPr>
                <w:bCs/>
                <w:sz w:val="20"/>
                <w:szCs w:val="20"/>
              </w:rPr>
            </w:pPr>
            <w:r w:rsidRPr="00D03545">
              <w:rPr>
                <w:bCs/>
                <w:sz w:val="20"/>
                <w:szCs w:val="20"/>
              </w:rPr>
              <w:t>Quality control procedures and inspections in the weaving</w:t>
            </w:r>
            <w:r w:rsidR="005D0831">
              <w:rPr>
                <w:bCs/>
                <w:sz w:val="20"/>
                <w:szCs w:val="20"/>
              </w:rPr>
              <w:t xml:space="preserve"> </w:t>
            </w:r>
            <w:r w:rsidRPr="00D03545">
              <w:rPr>
                <w:bCs/>
                <w:sz w:val="20"/>
                <w:szCs w:val="20"/>
              </w:rPr>
              <w:t>process.</w:t>
            </w:r>
          </w:p>
          <w:p w:rsidR="00A735B1" w:rsidRDefault="00D03545" w:rsidP="00D65630">
            <w:pPr>
              <w:pStyle w:val="ListParagraph"/>
              <w:numPr>
                <w:ilvl w:val="1"/>
                <w:numId w:val="15"/>
              </w:numPr>
              <w:rPr>
                <w:bCs/>
                <w:sz w:val="20"/>
                <w:szCs w:val="20"/>
              </w:rPr>
            </w:pPr>
            <w:r w:rsidRPr="00D03545">
              <w:rPr>
                <w:bCs/>
                <w:sz w:val="20"/>
                <w:szCs w:val="20"/>
              </w:rPr>
              <w:t>Sustainable practices and eco-friendly approaches in textile weaving.</w:t>
            </w:r>
          </w:p>
          <w:p w:rsidR="00C70DE9" w:rsidRPr="00C70DE9" w:rsidRDefault="00C70DE9" w:rsidP="00C70DE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as per instructions given by assessor.</w:t>
            </w:r>
          </w:p>
          <w:p w:rsidR="00A735B1" w:rsidRPr="00D65630" w:rsidRDefault="00A735B1">
            <w:pPr>
              <w:rPr>
                <w:b/>
                <w:szCs w:val="20"/>
              </w:rPr>
            </w:pPr>
            <w:r w:rsidRPr="00D65630">
              <w:rPr>
                <w:b/>
                <w:szCs w:val="20"/>
              </w:rPr>
              <w:t>And complete:</w:t>
            </w:r>
          </w:p>
          <w:p w:rsidR="00A735B1" w:rsidRPr="00D65630" w:rsidRDefault="00A735B1" w:rsidP="00193A56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0"/>
                <w:szCs w:val="20"/>
              </w:rPr>
            </w:pPr>
            <w:r w:rsidRPr="00D65630">
              <w:rPr>
                <w:rFonts w:cs="Arial"/>
                <w:b/>
                <w:sz w:val="20"/>
                <w:szCs w:val="20"/>
              </w:rPr>
              <w:t>Knowledge assessment test (Written or Oral)</w:t>
            </w:r>
          </w:p>
          <w:p w:rsidR="00A735B1" w:rsidRDefault="00A735B1" w:rsidP="00193A56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Cs w:val="20"/>
              </w:rPr>
            </w:pPr>
            <w:r w:rsidRPr="00D65630">
              <w:rPr>
                <w:rFonts w:cs="Arial"/>
                <w:b/>
                <w:sz w:val="20"/>
                <w:szCs w:val="20"/>
              </w:rPr>
              <w:t>Portfolios at the time of assessment (if any)</w:t>
            </w:r>
          </w:p>
        </w:tc>
      </w:tr>
      <w:tr w:rsidR="00A735B1" w:rsidTr="00A026B6">
        <w:trPr>
          <w:cantSplit/>
          <w:trHeight w:val="58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Minimum Evidence Required</w:t>
            </w:r>
          </w:p>
        </w:tc>
        <w:tc>
          <w:tcPr>
            <w:tcW w:w="7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B1" w:rsidRDefault="00A735B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During a practical assessment, under observation by an assessor, you will complete:</w:t>
            </w:r>
          </w:p>
          <w:p w:rsidR="00A735B1" w:rsidRDefault="00A735B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Assessment Task 1</w:t>
            </w:r>
          </w:p>
          <w:p w:rsidR="00AA3F4D" w:rsidRPr="00C70DE9" w:rsidRDefault="00AA3F4D" w:rsidP="00AA3F4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 xml:space="preserve">Comprehend different yarn counting systems </w:t>
            </w:r>
          </w:p>
          <w:p w:rsidR="00AA3F4D" w:rsidRPr="00C70DE9" w:rsidRDefault="00AA3F4D" w:rsidP="00AA3F4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 xml:space="preserve">Comprehend basic elements of woven fabrics </w:t>
            </w:r>
          </w:p>
          <w:p w:rsidR="00AA3F4D" w:rsidRPr="00C70DE9" w:rsidRDefault="00AA3F4D" w:rsidP="00AA3F4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 xml:space="preserve">Comprehend name and functions part of weaving machine </w:t>
            </w:r>
          </w:p>
          <w:p w:rsidR="00AA3F4D" w:rsidRDefault="00AA3F4D" w:rsidP="00AA3F4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 xml:space="preserve">Comprehend primary and secondary motions </w:t>
            </w:r>
          </w:p>
          <w:p w:rsidR="007D1677" w:rsidRDefault="007D1677" w:rsidP="00AA3F4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D1677">
              <w:rPr>
                <w:sz w:val="20"/>
                <w:szCs w:val="20"/>
              </w:rPr>
              <w:t>Use appropriate language, tone, and level of detail to ensure effective communication</w:t>
            </w:r>
          </w:p>
          <w:p w:rsidR="007D1677" w:rsidRPr="007D1677" w:rsidRDefault="007D1677" w:rsidP="00AA3F4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D1677">
              <w:rPr>
                <w:sz w:val="20"/>
                <w:szCs w:val="20"/>
              </w:rPr>
              <w:t>Maintain cleanliness and hygiene as per organizational policy</w:t>
            </w:r>
          </w:p>
          <w:p w:rsidR="00AA3F4D" w:rsidRPr="00C70DE9" w:rsidRDefault="007F36A1" w:rsidP="00AA3F4D">
            <w:pPr>
              <w:rPr>
                <w:szCs w:val="20"/>
              </w:rPr>
            </w:pPr>
            <w:r w:rsidRPr="00C70DE9">
              <w:rPr>
                <w:b/>
                <w:szCs w:val="20"/>
              </w:rPr>
              <w:t>Assessment Task 2</w:t>
            </w:r>
            <w:r w:rsidR="00AA3F4D" w:rsidRPr="00C70DE9">
              <w:rPr>
                <w:b/>
                <w:szCs w:val="20"/>
              </w:rPr>
              <w:t xml:space="preserve">: </w:t>
            </w:r>
          </w:p>
          <w:p w:rsidR="005A0883" w:rsidRPr="00C70DE9" w:rsidRDefault="005A0883" w:rsidP="005A0883">
            <w:pPr>
              <w:pStyle w:val="ListParagraph"/>
              <w:numPr>
                <w:ilvl w:val="0"/>
                <w:numId w:val="36"/>
              </w:numPr>
              <w:ind w:left="747"/>
              <w:rPr>
                <w:sz w:val="20"/>
                <w:szCs w:val="20"/>
              </w:rPr>
            </w:pPr>
            <w:r w:rsidRPr="00C70DE9">
              <w:rPr>
                <w:rFonts w:eastAsia="Arial"/>
                <w:color w:val="000000"/>
                <w:sz w:val="20"/>
                <w:szCs w:val="20"/>
              </w:rPr>
              <w:t>Ensure weft yarn type as per supervisor's instructions</w:t>
            </w:r>
          </w:p>
          <w:p w:rsidR="005A0883" w:rsidRPr="00C70DE9" w:rsidRDefault="005A0883" w:rsidP="005A0883">
            <w:pPr>
              <w:pStyle w:val="ListParagraph"/>
              <w:numPr>
                <w:ilvl w:val="0"/>
                <w:numId w:val="36"/>
              </w:numPr>
              <w:ind w:left="747"/>
              <w:rPr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 xml:space="preserve">Identify yarn package names or shapes as per supervisor's instructions </w:t>
            </w:r>
          </w:p>
          <w:p w:rsidR="005A0883" w:rsidRPr="00C70DE9" w:rsidRDefault="005A0883" w:rsidP="005A0883">
            <w:pPr>
              <w:pStyle w:val="ListParagraph"/>
              <w:numPr>
                <w:ilvl w:val="0"/>
                <w:numId w:val="36"/>
              </w:numPr>
              <w:ind w:left="747"/>
              <w:rPr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 xml:space="preserve">Identify yarn package weight as per supervisor's instructions </w:t>
            </w:r>
          </w:p>
          <w:p w:rsidR="005A0883" w:rsidRPr="00C70DE9" w:rsidRDefault="005A0883" w:rsidP="005A0883">
            <w:pPr>
              <w:pStyle w:val="ListParagraph"/>
              <w:numPr>
                <w:ilvl w:val="0"/>
                <w:numId w:val="36"/>
              </w:numPr>
              <w:ind w:left="747"/>
              <w:rPr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 xml:space="preserve">Identify the length of weavers beams from the beam tag as per supervisor's instructions </w:t>
            </w:r>
          </w:p>
          <w:p w:rsidR="005A0883" w:rsidRPr="00C70DE9" w:rsidRDefault="005A0883" w:rsidP="005A0883">
            <w:pPr>
              <w:pStyle w:val="ListParagraph"/>
              <w:numPr>
                <w:ilvl w:val="0"/>
                <w:numId w:val="36"/>
              </w:numPr>
              <w:ind w:left="747"/>
              <w:rPr>
                <w:b/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>Identify the length of cloth roll to be cut as per supervisor's instructions</w:t>
            </w:r>
          </w:p>
          <w:p w:rsidR="00AA3F4D" w:rsidRPr="00C70DE9" w:rsidRDefault="00AA3F4D" w:rsidP="005A0883">
            <w:pPr>
              <w:pStyle w:val="ListParagraph"/>
              <w:numPr>
                <w:ilvl w:val="0"/>
                <w:numId w:val="36"/>
              </w:numPr>
              <w:ind w:left="747"/>
              <w:rPr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 xml:space="preserve">Identify methods of efficient cleaning of the floor and machine </w:t>
            </w:r>
          </w:p>
          <w:p w:rsidR="00AA3F4D" w:rsidRPr="00C70DE9" w:rsidRDefault="00AA3F4D" w:rsidP="005A0883">
            <w:pPr>
              <w:pStyle w:val="ListParagraph"/>
              <w:numPr>
                <w:ilvl w:val="0"/>
                <w:numId w:val="36"/>
              </w:numPr>
              <w:ind w:left="747"/>
              <w:rPr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 xml:space="preserve">Identify various types of waste </w:t>
            </w:r>
          </w:p>
          <w:p w:rsidR="00AA3F4D" w:rsidRPr="00C70DE9" w:rsidRDefault="00AA3F4D" w:rsidP="005A0883">
            <w:pPr>
              <w:pStyle w:val="ListParagraph"/>
              <w:numPr>
                <w:ilvl w:val="0"/>
                <w:numId w:val="36"/>
              </w:numPr>
              <w:ind w:left="747"/>
              <w:rPr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>Identify various storage locations of waste</w:t>
            </w:r>
          </w:p>
          <w:p w:rsidR="00AA3F4D" w:rsidRPr="00C70DE9" w:rsidRDefault="00AA3F4D" w:rsidP="005A0883">
            <w:pPr>
              <w:pStyle w:val="ListParagraph"/>
              <w:numPr>
                <w:ilvl w:val="0"/>
                <w:numId w:val="36"/>
              </w:numPr>
              <w:ind w:left="747"/>
              <w:rPr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 xml:space="preserve">Identify types of machine stoppages </w:t>
            </w:r>
          </w:p>
          <w:p w:rsidR="00AA3F4D" w:rsidRPr="00C70DE9" w:rsidRDefault="00AA3F4D" w:rsidP="005A0883">
            <w:pPr>
              <w:pStyle w:val="ListParagraph"/>
              <w:numPr>
                <w:ilvl w:val="0"/>
                <w:numId w:val="36"/>
              </w:numPr>
              <w:ind w:left="747"/>
              <w:rPr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>Indicate the place of various objects as per current practices</w:t>
            </w:r>
          </w:p>
          <w:p w:rsidR="00AA3F4D" w:rsidRPr="00A026B6" w:rsidRDefault="00AA3F4D" w:rsidP="00A026B6">
            <w:pPr>
              <w:pStyle w:val="ListParagraph"/>
              <w:numPr>
                <w:ilvl w:val="0"/>
                <w:numId w:val="36"/>
              </w:numPr>
              <w:ind w:left="747"/>
              <w:rPr>
                <w:b/>
                <w:sz w:val="20"/>
                <w:szCs w:val="20"/>
              </w:rPr>
            </w:pPr>
            <w:r w:rsidRPr="00C70DE9">
              <w:rPr>
                <w:sz w:val="20"/>
                <w:szCs w:val="20"/>
              </w:rPr>
              <w:t>Locate broken yarn position as per current practices</w:t>
            </w:r>
          </w:p>
          <w:p w:rsidR="00A735B1" w:rsidRPr="005377E2" w:rsidRDefault="00A735B1" w:rsidP="005377E2">
            <w:pPr>
              <w:rPr>
                <w:szCs w:val="20"/>
              </w:rPr>
            </w:pPr>
          </w:p>
        </w:tc>
      </w:tr>
    </w:tbl>
    <w:p w:rsidR="00A735B1" w:rsidRDefault="00A735B1" w:rsidP="00A735B1">
      <w:pPr>
        <w:keepNext/>
        <w:jc w:val="right"/>
        <w:rPr>
          <w:szCs w:val="20"/>
        </w:rPr>
      </w:pPr>
    </w:p>
    <w:p w:rsidR="00A026B6" w:rsidRDefault="00A735B1" w:rsidP="00A735B1">
      <w:pPr>
        <w:jc w:val="right"/>
        <w:rPr>
          <w:i/>
          <w:szCs w:val="20"/>
        </w:rPr>
      </w:pPr>
      <w:r>
        <w:rPr>
          <w:i/>
          <w:szCs w:val="20"/>
        </w:rPr>
        <w:t>Continued on following page</w:t>
      </w:r>
    </w:p>
    <w:p w:rsidR="00A026B6" w:rsidRDefault="00A026B6">
      <w:pPr>
        <w:spacing w:before="0" w:after="160" w:line="259" w:lineRule="auto"/>
        <w:rPr>
          <w:i/>
          <w:szCs w:val="20"/>
        </w:rPr>
      </w:pPr>
      <w:r>
        <w:rPr>
          <w:i/>
          <w:szCs w:val="20"/>
        </w:rPr>
        <w:br w:type="page"/>
      </w:r>
    </w:p>
    <w:p w:rsidR="00A735B1" w:rsidRDefault="00A735B1" w:rsidP="00A735B1">
      <w:pPr>
        <w:jc w:val="right"/>
        <w:rPr>
          <w:i/>
          <w:szCs w:val="20"/>
        </w:rPr>
      </w:pPr>
    </w:p>
    <w:p w:rsidR="00A735B1" w:rsidRDefault="00A735B1" w:rsidP="00A735B1">
      <w:pPr>
        <w:spacing w:before="0" w:after="160" w:line="256" w:lineRule="auto"/>
        <w:rPr>
          <w:szCs w:val="20"/>
        </w:rPr>
      </w:pPr>
      <w:r>
        <w:rPr>
          <w:b/>
          <w:szCs w:val="20"/>
        </w:rPr>
        <w:t>Assessors Judgment Guide</w:t>
      </w:r>
      <w:r>
        <w:rPr>
          <w:szCs w:val="20"/>
        </w:rPr>
        <w:t xml:space="preserve"> (to be completed by the Assessor and signed both by the assessor and the candidate after the assessment)</w:t>
      </w:r>
    </w:p>
    <w:tbl>
      <w:tblPr>
        <w:tblpPr w:leftFromText="180" w:rightFromText="180" w:vertAnchor="text" w:horzAnchor="margin" w:tblpY="155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A735B1" w:rsidTr="00A735B1">
        <w:trPr>
          <w:trHeight w:val="80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 xml:space="preserve">Candidate Details </w:t>
            </w:r>
          </w:p>
        </w:tc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B1" w:rsidRDefault="00A735B1">
            <w:pPr>
              <w:tabs>
                <w:tab w:val="left" w:leader="dot" w:pos="3969"/>
                <w:tab w:val="right" w:leader="dot" w:pos="7371"/>
              </w:tabs>
              <w:spacing w:before="240" w:after="240"/>
              <w:rPr>
                <w:szCs w:val="20"/>
              </w:rPr>
            </w:pPr>
            <w:r>
              <w:rPr>
                <w:szCs w:val="20"/>
              </w:rPr>
              <w:t xml:space="preserve">Name: </w:t>
            </w:r>
            <w:r>
              <w:rPr>
                <w:szCs w:val="20"/>
              </w:rPr>
              <w:tab/>
              <w:t xml:space="preserve">Registration/Roll Number: </w:t>
            </w:r>
            <w:r>
              <w:rPr>
                <w:szCs w:val="20"/>
              </w:rPr>
              <w:tab/>
            </w:r>
          </w:p>
          <w:p w:rsidR="00A735B1" w:rsidRDefault="00A735B1">
            <w:pPr>
              <w:tabs>
                <w:tab w:val="left" w:leader="dot" w:pos="3969"/>
                <w:tab w:val="right" w:leader="dot" w:pos="7371"/>
              </w:tabs>
              <w:spacing w:before="240" w:after="240"/>
              <w:rPr>
                <w:szCs w:val="20"/>
              </w:rPr>
            </w:pPr>
            <w:r>
              <w:rPr>
                <w:szCs w:val="20"/>
              </w:rPr>
              <w:t>Candidate Signature: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</w:p>
        </w:tc>
      </w:tr>
      <w:tr w:rsidR="00A735B1" w:rsidTr="00A735B1">
        <w:trPr>
          <w:trHeight w:val="79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>Assessment Outcome</w:t>
            </w:r>
          </w:p>
        </w:tc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B1" w:rsidRDefault="00A735B1">
            <w:pPr>
              <w:tabs>
                <w:tab w:val="left" w:pos="3969"/>
                <w:tab w:val="right" w:pos="7371"/>
              </w:tabs>
              <w:spacing w:before="240" w:after="240"/>
              <w:rPr>
                <w:szCs w:val="20"/>
              </w:rPr>
            </w:pPr>
            <w:r>
              <w:rPr>
                <w:szCs w:val="20"/>
              </w:rPr>
              <w:t xml:space="preserve">COMPETENT </w:t>
            </w:r>
            <w:r>
              <w:rPr>
                <w:szCs w:val="20"/>
              </w:rPr>
              <w:sym w:font="Wingdings" w:char="006F"/>
            </w:r>
            <w:r>
              <w:rPr>
                <w:szCs w:val="20"/>
              </w:rPr>
              <w:tab/>
              <w:t xml:space="preserve">NOT YET COMPETENT </w:t>
            </w:r>
            <w:r>
              <w:rPr>
                <w:szCs w:val="20"/>
              </w:rPr>
              <w:sym w:font="Wingdings" w:char="006F"/>
            </w:r>
          </w:p>
          <w:p w:rsidR="00A735B1" w:rsidRDefault="00A735B1">
            <w:pPr>
              <w:tabs>
                <w:tab w:val="left" w:leader="dot" w:pos="3969"/>
                <w:tab w:val="right" w:leader="dot" w:pos="7371"/>
              </w:tabs>
              <w:spacing w:before="240" w:after="240"/>
              <w:rPr>
                <w:szCs w:val="20"/>
              </w:rPr>
            </w:pPr>
            <w:r>
              <w:rPr>
                <w:szCs w:val="20"/>
              </w:rPr>
              <w:t>Name of the Assessor:</w:t>
            </w:r>
            <w:r>
              <w:rPr>
                <w:szCs w:val="20"/>
              </w:rPr>
              <w:tab/>
              <w:t>Assessor’s code:</w:t>
            </w:r>
            <w:r>
              <w:rPr>
                <w:szCs w:val="20"/>
              </w:rPr>
              <w:tab/>
            </w:r>
          </w:p>
          <w:p w:rsidR="00A735B1" w:rsidRDefault="00A735B1">
            <w:pPr>
              <w:tabs>
                <w:tab w:val="left" w:leader="dot" w:pos="3969"/>
                <w:tab w:val="right" w:leader="dot" w:pos="7371"/>
              </w:tabs>
              <w:spacing w:before="240" w:after="240"/>
              <w:rPr>
                <w:szCs w:val="20"/>
              </w:rPr>
            </w:pPr>
            <w:r>
              <w:rPr>
                <w:szCs w:val="20"/>
              </w:rPr>
              <w:t xml:space="preserve">Signature of the </w:t>
            </w:r>
            <w:r>
              <w:rPr>
                <w:szCs w:val="20"/>
              </w:rPr>
              <w:br/>
              <w:t>Assessor: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</w:p>
        </w:tc>
      </w:tr>
      <w:tr w:rsidR="00A735B1" w:rsidTr="00A735B1">
        <w:tc>
          <w:tcPr>
            <w:tcW w:w="94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5B1" w:rsidRDefault="00A735B1">
            <w:pPr>
              <w:pStyle w:val="TableText"/>
              <w:rPr>
                <w:szCs w:val="20"/>
              </w:rPr>
            </w:pPr>
          </w:p>
        </w:tc>
      </w:tr>
      <w:tr w:rsidR="00A735B1" w:rsidTr="00A735B1"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pStyle w:val="TableTex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Assessment Summary (to be filled by the assessor)</w:t>
            </w:r>
          </w:p>
        </w:tc>
      </w:tr>
      <w:tr w:rsidR="00A735B1" w:rsidTr="00A735B1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Activity</w:t>
            </w:r>
          </w:p>
        </w:tc>
        <w:tc>
          <w:tcPr>
            <w:tcW w:w="3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Method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Result</w:t>
            </w:r>
          </w:p>
        </w:tc>
      </w:tr>
      <w:tr w:rsidR="00A735B1" w:rsidTr="00A735B1">
        <w:trPr>
          <w:trHeight w:val="111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 xml:space="preserve">Nature of Activity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>Written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>Oral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 xml:space="preserve">Observation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>Portfolio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>Role Play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>Competent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>Not Yet Competent</w:t>
            </w:r>
          </w:p>
        </w:tc>
      </w:tr>
      <w:tr w:rsidR="00A735B1" w:rsidTr="00A735B1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>Practical Skill Demonstration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5B1" w:rsidRDefault="00A735B1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5B1" w:rsidRDefault="00A735B1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B1" w:rsidRDefault="00A735B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sym w:font="Wingdings" w:char="00FC"/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5B1" w:rsidRDefault="00A735B1">
            <w:pPr>
              <w:jc w:val="center"/>
              <w:rPr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5B1" w:rsidRDefault="00A735B1">
            <w:pPr>
              <w:jc w:val="center"/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5B1" w:rsidRDefault="00A735B1">
            <w:pPr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5B1" w:rsidRDefault="00A735B1">
            <w:pPr>
              <w:rPr>
                <w:szCs w:val="20"/>
              </w:rPr>
            </w:pPr>
          </w:p>
        </w:tc>
      </w:tr>
      <w:tr w:rsidR="00A735B1" w:rsidTr="00A735B1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 xml:space="preserve">Knowledge Assessment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B1" w:rsidRDefault="00A735B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sym w:font="Wingdings" w:char="00FC"/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B1" w:rsidRDefault="00A735B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sym w:font="Wingdings" w:char="00FC"/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5B1" w:rsidRDefault="00A735B1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5B1" w:rsidRDefault="00A735B1">
            <w:pPr>
              <w:jc w:val="center"/>
              <w:rPr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5B1" w:rsidRDefault="00A735B1">
            <w:pPr>
              <w:jc w:val="center"/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5B1" w:rsidRDefault="00A735B1">
            <w:pPr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5B1" w:rsidRDefault="00A735B1">
            <w:pPr>
              <w:rPr>
                <w:szCs w:val="20"/>
              </w:rPr>
            </w:pPr>
          </w:p>
        </w:tc>
      </w:tr>
      <w:tr w:rsidR="00A735B1" w:rsidTr="007D1677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>Other Requirement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5B1" w:rsidRDefault="00A735B1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5B1" w:rsidRDefault="00A735B1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5B1" w:rsidRDefault="00A735B1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35B1" w:rsidRDefault="00A735B1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5B1" w:rsidRDefault="00A735B1">
            <w:pPr>
              <w:jc w:val="center"/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5B1" w:rsidRDefault="00A735B1">
            <w:pPr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5B1" w:rsidRDefault="00A735B1">
            <w:pPr>
              <w:rPr>
                <w:szCs w:val="20"/>
              </w:rPr>
            </w:pPr>
          </w:p>
        </w:tc>
      </w:tr>
    </w:tbl>
    <w:p w:rsidR="00A735B1" w:rsidRDefault="00A735B1" w:rsidP="00A735B1">
      <w:pPr>
        <w:spacing w:before="0" w:after="160" w:line="256" w:lineRule="auto"/>
        <w:rPr>
          <w:szCs w:val="20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61"/>
        <w:gridCol w:w="51"/>
        <w:gridCol w:w="1427"/>
        <w:gridCol w:w="632"/>
        <w:gridCol w:w="633"/>
        <w:gridCol w:w="2526"/>
      </w:tblGrid>
      <w:tr w:rsidR="00A735B1" w:rsidTr="00F117E6">
        <w:trPr>
          <w:trHeight w:val="300"/>
        </w:trPr>
        <w:tc>
          <w:tcPr>
            <w:tcW w:w="946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35B1" w:rsidRDefault="00A735B1">
            <w:pPr>
              <w:keepNext/>
              <w:rPr>
                <w:szCs w:val="20"/>
              </w:rPr>
            </w:pPr>
            <w:r>
              <w:rPr>
                <w:szCs w:val="20"/>
              </w:rPr>
              <w:lastRenderedPageBreak/>
              <w:t>Each Assessment Task (with performance criteria)</w:t>
            </w:r>
          </w:p>
        </w:tc>
      </w:tr>
      <w:tr w:rsidR="00A735B1" w:rsidTr="00F117E6">
        <w:trPr>
          <w:trHeight w:val="300"/>
        </w:trPr>
        <w:tc>
          <w:tcPr>
            <w:tcW w:w="42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5B1" w:rsidRDefault="00A735B1">
            <w:pPr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Assessment Task 1</w:t>
            </w:r>
          </w:p>
        </w:tc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35B1" w:rsidRDefault="00A735B1">
            <w:pPr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Description of assessment task 1</w:t>
            </w:r>
          </w:p>
          <w:p w:rsidR="00BF176B" w:rsidRPr="00D03545" w:rsidRDefault="005D0831" w:rsidP="00BF176B">
            <w:r>
              <w:rPr>
                <w:bCs/>
                <w:szCs w:val="20"/>
              </w:rPr>
              <w:t xml:space="preserve">identify weaving accessories given by assessors as per their instructions </w:t>
            </w:r>
          </w:p>
          <w:p w:rsidR="00A735B1" w:rsidRPr="00E1414F" w:rsidRDefault="00A735B1" w:rsidP="00E1414F">
            <w:pPr>
              <w:rPr>
                <w:szCs w:val="20"/>
              </w:rPr>
            </w:pPr>
          </w:p>
        </w:tc>
      </w:tr>
      <w:tr w:rsidR="00A735B1" w:rsidTr="00F117E6">
        <w:trPr>
          <w:trHeight w:val="519"/>
        </w:trPr>
        <w:tc>
          <w:tcPr>
            <w:tcW w:w="56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A735B1" w:rsidRDefault="00A735B1">
            <w:pPr>
              <w:keepNext/>
              <w:rPr>
                <w:szCs w:val="20"/>
              </w:rPr>
            </w:pPr>
            <w:r>
              <w:rPr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A735B1" w:rsidRDefault="00A735B1">
            <w:pPr>
              <w:keepNext/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A735B1" w:rsidRDefault="00A735B1">
            <w:pPr>
              <w:keepNext/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25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35B1" w:rsidRDefault="00A735B1">
            <w:pPr>
              <w:keepNext/>
              <w:rPr>
                <w:szCs w:val="20"/>
              </w:rPr>
            </w:pPr>
            <w:r>
              <w:rPr>
                <w:szCs w:val="20"/>
              </w:rPr>
              <w:t>Remarks</w:t>
            </w:r>
          </w:p>
        </w:tc>
      </w:tr>
      <w:tr w:rsidR="007D1677" w:rsidTr="00445B98">
        <w:trPr>
          <w:trHeight w:val="255"/>
        </w:trPr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 w:rsidP="00193A56">
            <w:pPr>
              <w:keepNext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677" w:rsidRPr="00A026B6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 xml:space="preserve">Comprehend different yarn counting systems 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677" w:rsidRDefault="007D16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677" w:rsidRDefault="007D16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7D1677" w:rsidRDefault="007D1677">
            <w:pPr>
              <w:keepNext/>
              <w:rPr>
                <w:szCs w:val="20"/>
              </w:rPr>
            </w:pPr>
          </w:p>
        </w:tc>
      </w:tr>
      <w:tr w:rsidR="007D1677" w:rsidTr="00445B98">
        <w:trPr>
          <w:trHeight w:val="255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 w:rsidP="00193A56">
            <w:pPr>
              <w:keepNext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677" w:rsidRPr="00A026B6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 xml:space="preserve">Comprehend basic elements of woven fabrics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7D1677" w:rsidRDefault="007D1677">
            <w:pPr>
              <w:spacing w:before="0" w:after="0"/>
              <w:rPr>
                <w:szCs w:val="20"/>
              </w:rPr>
            </w:pPr>
          </w:p>
        </w:tc>
      </w:tr>
      <w:tr w:rsidR="007D1677" w:rsidTr="00445B98">
        <w:trPr>
          <w:trHeight w:val="330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 w:rsidP="00193A56">
            <w:pPr>
              <w:keepNext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677" w:rsidRPr="00A026B6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 xml:space="preserve">Comprehend name and functions part of weaving machine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7D1677" w:rsidRDefault="007D1677">
            <w:pPr>
              <w:spacing w:before="0" w:after="0"/>
              <w:rPr>
                <w:szCs w:val="20"/>
              </w:rPr>
            </w:pPr>
          </w:p>
        </w:tc>
      </w:tr>
      <w:tr w:rsidR="007D1677" w:rsidTr="00445B98">
        <w:trPr>
          <w:trHeight w:val="264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 w:rsidP="00193A56">
            <w:pPr>
              <w:keepNext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677" w:rsidRPr="00A026B6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 xml:space="preserve">Comprehend primary and secondary motions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7D1677" w:rsidRDefault="007D1677">
            <w:pPr>
              <w:spacing w:before="0" w:after="0"/>
              <w:rPr>
                <w:szCs w:val="20"/>
              </w:rPr>
            </w:pPr>
          </w:p>
        </w:tc>
      </w:tr>
      <w:tr w:rsidR="007D1677" w:rsidTr="00445B98">
        <w:trPr>
          <w:trHeight w:val="264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 w:rsidP="00193A56">
            <w:pPr>
              <w:keepNext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677" w:rsidRPr="00A026B6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>Use appropriate language, tone, and level of detail to ensure effective communication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 w:rsidP="00AA667F">
            <w:pPr>
              <w:keepNext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7D1677" w:rsidRDefault="007D1677">
            <w:pPr>
              <w:spacing w:before="0" w:after="0"/>
              <w:rPr>
                <w:szCs w:val="20"/>
              </w:rPr>
            </w:pPr>
          </w:p>
        </w:tc>
      </w:tr>
      <w:tr w:rsidR="007D1677" w:rsidTr="00445B98">
        <w:trPr>
          <w:trHeight w:val="264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 w:rsidP="00193A56">
            <w:pPr>
              <w:keepNext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677" w:rsidRPr="007D1677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>Maintain cleanliness and hygiene as per organizational policy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 w:rsidP="00AA667F">
            <w:pPr>
              <w:keepNext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77" w:rsidRDefault="007D16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7D1677" w:rsidRDefault="007D1677">
            <w:pPr>
              <w:spacing w:before="0" w:after="0"/>
              <w:rPr>
                <w:szCs w:val="20"/>
              </w:rPr>
            </w:pPr>
          </w:p>
        </w:tc>
      </w:tr>
      <w:tr w:rsidR="00A735B1" w:rsidTr="00F117E6">
        <w:trPr>
          <w:trHeight w:val="264"/>
        </w:trPr>
        <w:tc>
          <w:tcPr>
            <w:tcW w:w="419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 xml:space="preserve">Competent </w:t>
            </w:r>
            <w:r>
              <w:rPr>
                <w:szCs w:val="20"/>
              </w:rPr>
              <w:sym w:font="Wingdings" w:char="006F"/>
            </w:r>
          </w:p>
        </w:tc>
        <w:tc>
          <w:tcPr>
            <w:tcW w:w="5269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35B1" w:rsidRDefault="00A735B1">
            <w:pPr>
              <w:rPr>
                <w:szCs w:val="20"/>
              </w:rPr>
            </w:pPr>
            <w:r>
              <w:rPr>
                <w:szCs w:val="20"/>
              </w:rPr>
              <w:t xml:space="preserve">Not Yet Competent </w:t>
            </w:r>
            <w:r>
              <w:rPr>
                <w:szCs w:val="20"/>
              </w:rPr>
              <w:sym w:font="Wingdings" w:char="006F"/>
            </w:r>
          </w:p>
        </w:tc>
      </w:tr>
      <w:tr w:rsidR="00A026B6" w:rsidTr="00F117E6">
        <w:trPr>
          <w:trHeight w:val="264"/>
        </w:trPr>
        <w:tc>
          <w:tcPr>
            <w:tcW w:w="419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026B6" w:rsidRDefault="00A026B6">
            <w:pPr>
              <w:rPr>
                <w:szCs w:val="20"/>
              </w:rPr>
            </w:pPr>
          </w:p>
        </w:tc>
        <w:tc>
          <w:tcPr>
            <w:tcW w:w="5269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026B6" w:rsidRDefault="00A026B6">
            <w:pPr>
              <w:rPr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768"/>
        <w:tblW w:w="97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3513"/>
        <w:gridCol w:w="1426"/>
        <w:gridCol w:w="632"/>
        <w:gridCol w:w="633"/>
        <w:gridCol w:w="2525"/>
      </w:tblGrid>
      <w:tr w:rsidR="00F117E6" w:rsidRPr="008B16F8" w:rsidTr="00286F95">
        <w:trPr>
          <w:trHeight w:val="300"/>
        </w:trPr>
        <w:tc>
          <w:tcPr>
            <w:tcW w:w="9707" w:type="dxa"/>
            <w:gridSpan w:val="6"/>
          </w:tcPr>
          <w:p w:rsidR="00F117E6" w:rsidRPr="008B16F8" w:rsidRDefault="00F117E6" w:rsidP="00F117E6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Each Assessment Task (with performance criteria)</w:t>
            </w:r>
          </w:p>
        </w:tc>
      </w:tr>
      <w:tr w:rsidR="00F117E6" w:rsidRPr="00EF6706" w:rsidTr="00286F95">
        <w:trPr>
          <w:trHeight w:val="300"/>
        </w:trPr>
        <w:tc>
          <w:tcPr>
            <w:tcW w:w="4491" w:type="dxa"/>
            <w:gridSpan w:val="2"/>
          </w:tcPr>
          <w:p w:rsidR="00F117E6" w:rsidRPr="00EF6706" w:rsidRDefault="00F117E6" w:rsidP="00F117E6">
            <w:pPr>
              <w:keepNext/>
              <w:rPr>
                <w:b/>
                <w:szCs w:val="20"/>
              </w:rPr>
            </w:pPr>
            <w:r w:rsidRPr="00EF6706">
              <w:rPr>
                <w:b/>
                <w:szCs w:val="20"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F117E6" w:rsidRPr="00EF6706" w:rsidRDefault="00286F95" w:rsidP="00F117E6">
            <w:pPr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Description of assessment task 2</w:t>
            </w:r>
          </w:p>
          <w:p w:rsidR="00286F95" w:rsidRPr="007F36A1" w:rsidRDefault="00286F95" w:rsidP="00286F95">
            <w:pPr>
              <w:rPr>
                <w:bCs/>
                <w:szCs w:val="20"/>
              </w:rPr>
            </w:pPr>
            <w:r>
              <w:rPr>
                <w:rFonts w:cs="Times New Roman"/>
              </w:rPr>
              <w:t>The candidate</w:t>
            </w:r>
            <w:r w:rsidRPr="00E1414F">
              <w:rPr>
                <w:rFonts w:cs="Times New Roman"/>
              </w:rPr>
              <w:t xml:space="preserve"> is required to</w:t>
            </w:r>
            <w:r>
              <w:rPr>
                <w:rFonts w:cs="Times New Roman"/>
              </w:rPr>
              <w:t xml:space="preserve"> assist in the</w:t>
            </w:r>
            <w:r w:rsidRPr="00E1414F">
              <w:rPr>
                <w:rFonts w:cs="Times New Roman"/>
              </w:rPr>
              <w:t xml:space="preserve"> task </w:t>
            </w:r>
            <w:r>
              <w:rPr>
                <w:rFonts w:cs="Times New Roman"/>
              </w:rPr>
              <w:t xml:space="preserve">that </w:t>
            </w:r>
            <w:r w:rsidRPr="00E1414F">
              <w:rPr>
                <w:rFonts w:cs="Times New Roman"/>
              </w:rPr>
              <w:t xml:space="preserve">involves yarn </w:t>
            </w:r>
            <w:r>
              <w:rPr>
                <w:rFonts w:cs="Times New Roman"/>
              </w:rPr>
              <w:t xml:space="preserve">properties, </w:t>
            </w:r>
            <w:r w:rsidRPr="00E1414F">
              <w:rPr>
                <w:rFonts w:cs="Times New Roman"/>
              </w:rPr>
              <w:t>analysis, quality control, and sustainable practices in textile weaving. The candidate will assess yarn count, length, and ends per inch, while also implementing eco-friendly approaches</w:t>
            </w:r>
          </w:p>
          <w:p w:rsidR="00286F95" w:rsidRPr="00D03545" w:rsidRDefault="00286F95" w:rsidP="00286F95">
            <w:pPr>
              <w:pStyle w:val="ListParagraph"/>
              <w:numPr>
                <w:ilvl w:val="0"/>
                <w:numId w:val="37"/>
              </w:numPr>
              <w:rPr>
                <w:bCs/>
                <w:sz w:val="20"/>
                <w:szCs w:val="20"/>
              </w:rPr>
            </w:pPr>
            <w:r w:rsidRPr="00D03545">
              <w:rPr>
                <w:bCs/>
                <w:sz w:val="20"/>
                <w:szCs w:val="20"/>
              </w:rPr>
              <w:t xml:space="preserve">yarn count </w:t>
            </w:r>
          </w:p>
          <w:p w:rsidR="00286F95" w:rsidRPr="00D03545" w:rsidRDefault="00286F95" w:rsidP="00286F95">
            <w:pPr>
              <w:pStyle w:val="ListParagraph"/>
              <w:numPr>
                <w:ilvl w:val="0"/>
                <w:numId w:val="37"/>
              </w:numPr>
              <w:rPr>
                <w:bCs/>
                <w:sz w:val="20"/>
                <w:szCs w:val="20"/>
              </w:rPr>
            </w:pPr>
            <w:r w:rsidRPr="00D03545">
              <w:rPr>
                <w:bCs/>
                <w:sz w:val="20"/>
                <w:szCs w:val="20"/>
              </w:rPr>
              <w:t>yarn length</w:t>
            </w:r>
          </w:p>
          <w:p w:rsidR="00286F95" w:rsidRPr="00D03545" w:rsidRDefault="00286F95" w:rsidP="00286F95">
            <w:pPr>
              <w:pStyle w:val="ListParagraph"/>
              <w:numPr>
                <w:ilvl w:val="0"/>
                <w:numId w:val="37"/>
              </w:numPr>
              <w:rPr>
                <w:bCs/>
                <w:sz w:val="20"/>
                <w:szCs w:val="20"/>
              </w:rPr>
            </w:pPr>
            <w:r w:rsidRPr="00D03545">
              <w:rPr>
                <w:bCs/>
                <w:sz w:val="20"/>
                <w:szCs w:val="20"/>
              </w:rPr>
              <w:t xml:space="preserve">numbers of ends by inch </w:t>
            </w:r>
          </w:p>
          <w:p w:rsidR="007D1677" w:rsidRDefault="00286F95" w:rsidP="007D1677">
            <w:pPr>
              <w:pStyle w:val="ListParagraph"/>
              <w:numPr>
                <w:ilvl w:val="0"/>
                <w:numId w:val="37"/>
              </w:numPr>
              <w:rPr>
                <w:bCs/>
                <w:sz w:val="20"/>
                <w:szCs w:val="20"/>
              </w:rPr>
            </w:pPr>
            <w:r w:rsidRPr="00D03545">
              <w:rPr>
                <w:bCs/>
                <w:sz w:val="20"/>
                <w:szCs w:val="20"/>
              </w:rPr>
              <w:t>Quality control procedures and inspections in the weaving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03545">
              <w:rPr>
                <w:bCs/>
                <w:sz w:val="20"/>
                <w:szCs w:val="20"/>
              </w:rPr>
              <w:t>process.</w:t>
            </w:r>
          </w:p>
          <w:p w:rsidR="00F117E6" w:rsidRPr="007D1677" w:rsidRDefault="00286F95" w:rsidP="007D1677">
            <w:pPr>
              <w:pStyle w:val="ListParagraph"/>
              <w:numPr>
                <w:ilvl w:val="0"/>
                <w:numId w:val="37"/>
              </w:numPr>
              <w:rPr>
                <w:bCs/>
                <w:sz w:val="20"/>
                <w:szCs w:val="20"/>
              </w:rPr>
            </w:pPr>
            <w:r w:rsidRPr="007D1677">
              <w:rPr>
                <w:bCs/>
                <w:sz w:val="20"/>
                <w:szCs w:val="20"/>
              </w:rPr>
              <w:t>Sustainable practices and eco-friendly approaches in textile weaving</w:t>
            </w:r>
          </w:p>
        </w:tc>
      </w:tr>
      <w:tr w:rsidR="00F117E6" w:rsidRPr="008B16F8" w:rsidTr="00286F9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917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117E6" w:rsidRPr="008B16F8" w:rsidRDefault="00F117E6" w:rsidP="00F117E6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117E6" w:rsidRPr="008B16F8" w:rsidRDefault="00F117E6" w:rsidP="00F117E6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117E6" w:rsidRPr="008B16F8" w:rsidRDefault="00F117E6" w:rsidP="00F117E6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117E6" w:rsidRPr="008B16F8" w:rsidRDefault="00F117E6" w:rsidP="00F117E6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Remarks</w:t>
            </w:r>
          </w:p>
        </w:tc>
      </w:tr>
      <w:tr w:rsidR="007D1677" w:rsidRPr="008B16F8" w:rsidTr="007D16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78" w:type="dxa"/>
            <w:tcBorders>
              <w:top w:val="single" w:sz="18" w:space="0" w:color="auto"/>
            </w:tcBorders>
            <w:vAlign w:val="center"/>
          </w:tcPr>
          <w:p w:rsidR="007D1677" w:rsidRPr="00F117E6" w:rsidRDefault="007D1677" w:rsidP="00286F95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2"/>
            <w:tcBorders>
              <w:top w:val="single" w:sz="18" w:space="0" w:color="auto"/>
            </w:tcBorders>
          </w:tcPr>
          <w:p w:rsidR="007D1677" w:rsidRPr="00A026B6" w:rsidRDefault="00A026B6" w:rsidP="00A026B6">
            <w:pPr>
              <w:rPr>
                <w:szCs w:val="20"/>
              </w:rPr>
            </w:pPr>
            <w:r w:rsidRPr="00A026B6">
              <w:rPr>
                <w:rFonts w:eastAsia="Arial"/>
                <w:color w:val="000000"/>
                <w:szCs w:val="20"/>
              </w:rPr>
              <w:t>Ensure weft yarn type as per supervisor's instructions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7D1677" w:rsidRDefault="007D1677" w:rsidP="00286F95">
            <w:pPr>
              <w:keepNext/>
              <w:rPr>
                <w:szCs w:val="20"/>
              </w:rPr>
            </w:pPr>
          </w:p>
          <w:p w:rsidR="007D1677" w:rsidRDefault="007D1677" w:rsidP="00286F95">
            <w:pPr>
              <w:keepNext/>
              <w:rPr>
                <w:szCs w:val="20"/>
              </w:rPr>
            </w:pPr>
          </w:p>
          <w:p w:rsidR="007D1677" w:rsidRPr="008B16F8" w:rsidRDefault="007D1677" w:rsidP="00286F95">
            <w:pPr>
              <w:keepNext/>
              <w:rPr>
                <w:szCs w:val="20"/>
              </w:rPr>
            </w:pPr>
          </w:p>
        </w:tc>
      </w:tr>
      <w:tr w:rsidR="007D1677" w:rsidRPr="008B16F8" w:rsidTr="007D16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978" w:type="dxa"/>
            <w:vAlign w:val="center"/>
          </w:tcPr>
          <w:p w:rsidR="007D1677" w:rsidRPr="00F117E6" w:rsidRDefault="007D1677" w:rsidP="00286F95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szCs w:val="20"/>
              </w:rPr>
            </w:pPr>
            <w:bookmarkStart w:id="1" w:name="_GoBack"/>
            <w:bookmarkEnd w:id="1"/>
          </w:p>
        </w:tc>
        <w:tc>
          <w:tcPr>
            <w:tcW w:w="4939" w:type="dxa"/>
            <w:gridSpan w:val="2"/>
          </w:tcPr>
          <w:p w:rsidR="007D1677" w:rsidRPr="00A026B6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 xml:space="preserve">Identify yarn package names or shapes as per supervisor's instructions </w:t>
            </w:r>
          </w:p>
        </w:tc>
        <w:tc>
          <w:tcPr>
            <w:tcW w:w="632" w:type="dxa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:rsidR="007D1677" w:rsidRPr="008B16F8" w:rsidRDefault="007D1677" w:rsidP="00286F95">
            <w:pPr>
              <w:keepNext/>
              <w:rPr>
                <w:szCs w:val="20"/>
              </w:rPr>
            </w:pPr>
          </w:p>
        </w:tc>
      </w:tr>
      <w:tr w:rsidR="007D1677" w:rsidRPr="008B16F8" w:rsidTr="007D16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78" w:type="dxa"/>
            <w:vAlign w:val="center"/>
          </w:tcPr>
          <w:p w:rsidR="007D1677" w:rsidRPr="00F117E6" w:rsidRDefault="007D1677" w:rsidP="00286F95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2"/>
          </w:tcPr>
          <w:p w:rsidR="007D1677" w:rsidRPr="00A026B6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 xml:space="preserve">Identify yarn package weight as per supervisor's instructions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:rsidR="007D1677" w:rsidRPr="008B16F8" w:rsidRDefault="007D1677" w:rsidP="00286F95">
            <w:pPr>
              <w:keepNext/>
              <w:rPr>
                <w:szCs w:val="20"/>
              </w:rPr>
            </w:pPr>
          </w:p>
        </w:tc>
      </w:tr>
      <w:tr w:rsidR="007D1677" w:rsidRPr="008B16F8" w:rsidTr="007D16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78" w:type="dxa"/>
            <w:vAlign w:val="center"/>
          </w:tcPr>
          <w:p w:rsidR="007D1677" w:rsidRPr="00F117E6" w:rsidRDefault="007D1677" w:rsidP="00286F95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2"/>
          </w:tcPr>
          <w:p w:rsidR="007D1677" w:rsidRPr="00A026B6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 xml:space="preserve">Identify the length of weavers beams from the beam tag as per supervisor's instructions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:rsidR="007D1677" w:rsidRPr="008B16F8" w:rsidRDefault="007D1677" w:rsidP="00286F95">
            <w:pPr>
              <w:keepNext/>
              <w:rPr>
                <w:szCs w:val="20"/>
              </w:rPr>
            </w:pPr>
          </w:p>
        </w:tc>
      </w:tr>
      <w:tr w:rsidR="007D1677" w:rsidRPr="008B16F8" w:rsidTr="007D16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78" w:type="dxa"/>
            <w:vAlign w:val="center"/>
          </w:tcPr>
          <w:p w:rsidR="007D1677" w:rsidRPr="00F117E6" w:rsidRDefault="007D1677" w:rsidP="00286F95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2"/>
          </w:tcPr>
          <w:p w:rsidR="007D1677" w:rsidRPr="00A026B6" w:rsidRDefault="00A026B6" w:rsidP="00A026B6">
            <w:pPr>
              <w:rPr>
                <w:b/>
                <w:szCs w:val="20"/>
              </w:rPr>
            </w:pPr>
            <w:r w:rsidRPr="00A026B6">
              <w:rPr>
                <w:szCs w:val="20"/>
              </w:rPr>
              <w:t>Identify the length of cloth roll to be cut as per supervisor's instructions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:rsidR="007D1677" w:rsidRPr="008B16F8" w:rsidRDefault="007D1677" w:rsidP="00286F95">
            <w:pPr>
              <w:keepNext/>
              <w:rPr>
                <w:szCs w:val="20"/>
              </w:rPr>
            </w:pPr>
          </w:p>
        </w:tc>
      </w:tr>
      <w:tr w:rsidR="007D1677" w:rsidRPr="008B16F8" w:rsidTr="007D16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78" w:type="dxa"/>
            <w:vAlign w:val="center"/>
          </w:tcPr>
          <w:p w:rsidR="007D1677" w:rsidRPr="00F117E6" w:rsidRDefault="007D1677" w:rsidP="00286F95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2"/>
          </w:tcPr>
          <w:p w:rsidR="007D1677" w:rsidRPr="00A026B6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 xml:space="preserve">Identify methods of efficient cleaning of the floor and machine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:rsidR="007D1677" w:rsidRPr="008B16F8" w:rsidRDefault="007D1677" w:rsidP="00286F95">
            <w:pPr>
              <w:keepNext/>
              <w:rPr>
                <w:szCs w:val="20"/>
              </w:rPr>
            </w:pPr>
          </w:p>
        </w:tc>
      </w:tr>
      <w:tr w:rsidR="007D1677" w:rsidRPr="008B16F8" w:rsidTr="007D16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78" w:type="dxa"/>
            <w:vAlign w:val="center"/>
          </w:tcPr>
          <w:p w:rsidR="007D1677" w:rsidRPr="00F117E6" w:rsidRDefault="007D1677" w:rsidP="00286F95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2"/>
          </w:tcPr>
          <w:p w:rsidR="007D1677" w:rsidRPr="00A026B6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 xml:space="preserve">Identify various types of waste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:rsidR="007D1677" w:rsidRPr="008B16F8" w:rsidRDefault="007D1677" w:rsidP="00286F95">
            <w:pPr>
              <w:keepNext/>
              <w:rPr>
                <w:szCs w:val="20"/>
              </w:rPr>
            </w:pPr>
          </w:p>
        </w:tc>
      </w:tr>
      <w:tr w:rsidR="007D1677" w:rsidRPr="008B16F8" w:rsidTr="007D16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78" w:type="dxa"/>
            <w:vAlign w:val="center"/>
          </w:tcPr>
          <w:p w:rsidR="007D1677" w:rsidRPr="00F117E6" w:rsidRDefault="007D1677" w:rsidP="00286F95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2"/>
          </w:tcPr>
          <w:p w:rsidR="007D1677" w:rsidRPr="00A026B6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>Identify various storage locations of waste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:rsidR="007D1677" w:rsidRPr="008B16F8" w:rsidRDefault="007D1677" w:rsidP="00286F95">
            <w:pPr>
              <w:keepNext/>
              <w:rPr>
                <w:szCs w:val="20"/>
              </w:rPr>
            </w:pPr>
          </w:p>
        </w:tc>
      </w:tr>
      <w:tr w:rsidR="00A026B6" w:rsidRPr="008B16F8" w:rsidTr="007D16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78" w:type="dxa"/>
            <w:vAlign w:val="center"/>
          </w:tcPr>
          <w:p w:rsidR="00A026B6" w:rsidRPr="00F117E6" w:rsidRDefault="00A026B6" w:rsidP="00286F95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2"/>
          </w:tcPr>
          <w:p w:rsidR="00A026B6" w:rsidRPr="00A026B6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 xml:space="preserve">Identify types of machine stoppages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026B6" w:rsidRPr="008B16F8" w:rsidRDefault="00A026B6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026B6" w:rsidRPr="008B16F8" w:rsidRDefault="00A026B6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:rsidR="00A026B6" w:rsidRPr="008B16F8" w:rsidRDefault="00A026B6" w:rsidP="00286F95">
            <w:pPr>
              <w:keepNext/>
              <w:rPr>
                <w:szCs w:val="20"/>
              </w:rPr>
            </w:pPr>
          </w:p>
        </w:tc>
      </w:tr>
      <w:tr w:rsidR="007D1677" w:rsidRPr="008B16F8" w:rsidTr="007D16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78" w:type="dxa"/>
            <w:vAlign w:val="center"/>
          </w:tcPr>
          <w:p w:rsidR="007D1677" w:rsidRPr="00F117E6" w:rsidRDefault="007D1677" w:rsidP="00286F95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2"/>
          </w:tcPr>
          <w:p w:rsidR="007D1677" w:rsidRPr="00A026B6" w:rsidRDefault="00A026B6" w:rsidP="00A026B6">
            <w:pPr>
              <w:rPr>
                <w:szCs w:val="20"/>
              </w:rPr>
            </w:pPr>
            <w:r w:rsidRPr="00A026B6">
              <w:rPr>
                <w:szCs w:val="20"/>
              </w:rPr>
              <w:t>Indicate the place of various objects as per current practices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:rsidR="007D1677" w:rsidRPr="008B16F8" w:rsidRDefault="007D1677" w:rsidP="00286F95">
            <w:pPr>
              <w:keepNext/>
              <w:rPr>
                <w:szCs w:val="20"/>
              </w:rPr>
            </w:pPr>
          </w:p>
        </w:tc>
      </w:tr>
      <w:tr w:rsidR="007D1677" w:rsidRPr="008B16F8" w:rsidTr="007D16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78" w:type="dxa"/>
            <w:vAlign w:val="center"/>
          </w:tcPr>
          <w:p w:rsidR="007D1677" w:rsidRPr="00F117E6" w:rsidRDefault="007D1677" w:rsidP="00286F95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2"/>
          </w:tcPr>
          <w:p w:rsidR="007D1677" w:rsidRPr="00A026B6" w:rsidRDefault="00A026B6" w:rsidP="00A026B6">
            <w:pPr>
              <w:rPr>
                <w:b/>
                <w:szCs w:val="20"/>
              </w:rPr>
            </w:pPr>
            <w:r w:rsidRPr="00A026B6">
              <w:rPr>
                <w:szCs w:val="20"/>
              </w:rPr>
              <w:t>Locate broken yarn position as per current practices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D1677" w:rsidRPr="008B16F8" w:rsidRDefault="007D1677" w:rsidP="00286F9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:rsidR="007D1677" w:rsidRPr="008B16F8" w:rsidRDefault="007D1677" w:rsidP="00286F95">
            <w:pPr>
              <w:keepNext/>
              <w:rPr>
                <w:szCs w:val="20"/>
              </w:rPr>
            </w:pPr>
          </w:p>
        </w:tc>
      </w:tr>
    </w:tbl>
    <w:p w:rsidR="00A735B1" w:rsidRDefault="00A735B1" w:rsidP="00F117E6">
      <w:pPr>
        <w:suppressAutoHyphens/>
        <w:spacing w:before="0" w:after="200" w:line="276" w:lineRule="auto"/>
        <w:rPr>
          <w:rFonts w:eastAsia="Calibri"/>
          <w:b/>
          <w:sz w:val="32"/>
          <w:szCs w:val="22"/>
        </w:rPr>
      </w:pPr>
    </w:p>
    <w:p w:rsidR="00A026B6" w:rsidRDefault="00A026B6" w:rsidP="00F117E6">
      <w:pPr>
        <w:suppressAutoHyphens/>
        <w:spacing w:before="0" w:after="200" w:line="276" w:lineRule="auto"/>
        <w:rPr>
          <w:rFonts w:eastAsia="Calibri"/>
          <w:b/>
          <w:sz w:val="32"/>
          <w:szCs w:val="22"/>
        </w:rPr>
      </w:pPr>
    </w:p>
    <w:p w:rsidR="00A026B6" w:rsidRDefault="00A026B6" w:rsidP="00F117E6">
      <w:pPr>
        <w:suppressAutoHyphens/>
        <w:spacing w:before="0" w:after="200" w:line="276" w:lineRule="auto"/>
        <w:rPr>
          <w:rFonts w:eastAsia="Calibri"/>
          <w:b/>
          <w:sz w:val="32"/>
          <w:szCs w:val="22"/>
        </w:rPr>
      </w:pPr>
    </w:p>
    <w:p w:rsidR="00A735B1" w:rsidRDefault="00A026B6" w:rsidP="00A026B6">
      <w:pPr>
        <w:spacing w:before="0" w:after="160" w:line="259" w:lineRule="auto"/>
        <w:rPr>
          <w:rFonts w:eastAsia="Calibri"/>
          <w:b/>
          <w:sz w:val="32"/>
          <w:szCs w:val="22"/>
        </w:rPr>
      </w:pPr>
      <w:r>
        <w:rPr>
          <w:rFonts w:eastAsia="Calibri"/>
          <w:b/>
          <w:sz w:val="32"/>
          <w:szCs w:val="22"/>
        </w:rPr>
        <w:br w:type="page"/>
      </w:r>
    </w:p>
    <w:p w:rsidR="00A735B1" w:rsidRDefault="00A735B1" w:rsidP="00A735B1">
      <w:pPr>
        <w:suppressAutoHyphens/>
        <w:spacing w:before="0" w:after="200" w:line="276" w:lineRule="auto"/>
        <w:jc w:val="center"/>
        <w:rPr>
          <w:rFonts w:eastAsia="Calibri"/>
          <w:b/>
          <w:sz w:val="32"/>
          <w:szCs w:val="22"/>
        </w:rPr>
      </w:pPr>
      <w:r>
        <w:rPr>
          <w:rFonts w:eastAsia="Calibri"/>
          <w:b/>
          <w:sz w:val="32"/>
          <w:szCs w:val="22"/>
        </w:rPr>
        <w:lastRenderedPageBreak/>
        <w:t>Knowledge Assessment</w:t>
      </w:r>
    </w:p>
    <w:tbl>
      <w:tblPr>
        <w:tblpPr w:leftFromText="180" w:rightFromText="180" w:vertAnchor="text" w:horzAnchor="margin" w:tblpXSpec="center" w:tblpY="155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7878"/>
      </w:tblGrid>
      <w:tr w:rsidR="00181B25" w:rsidTr="00181B25">
        <w:trPr>
          <w:trHeight w:val="62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5" w:rsidRDefault="00181B25" w:rsidP="00181B25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>
              <w:rPr>
                <w:rFonts w:eastAsia="SimSun"/>
                <w:b/>
                <w:sz w:val="22"/>
              </w:rPr>
              <w:t>Qualification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25" w:rsidRDefault="00181B25" w:rsidP="00181B25">
            <w:pPr>
              <w:rPr>
                <w:b/>
                <w:sz w:val="22"/>
                <w:szCs w:val="22"/>
              </w:rPr>
            </w:pPr>
          </w:p>
          <w:p w:rsidR="00181B25" w:rsidRDefault="00181B25" w:rsidP="00181B25">
            <w:r>
              <w:t>National Vocational Certificate in Textile Weaving Machine Operator-Level 2</w:t>
            </w:r>
          </w:p>
          <w:p w:rsidR="00181B25" w:rsidRDefault="00181B25" w:rsidP="00181B25">
            <w:pPr>
              <w:rPr>
                <w:sz w:val="24"/>
              </w:rPr>
            </w:pPr>
          </w:p>
        </w:tc>
      </w:tr>
      <w:tr w:rsidR="00181B25" w:rsidTr="00181B25">
        <w:trPr>
          <w:trHeight w:val="26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5" w:rsidRDefault="00181B25" w:rsidP="00181B25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>
              <w:rPr>
                <w:rFonts w:eastAsia="SimSun"/>
                <w:b/>
                <w:sz w:val="22"/>
              </w:rPr>
              <w:t>Competency Standard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25" w:rsidRDefault="00181B25" w:rsidP="00181B25">
            <w:pPr>
              <w:rPr>
                <w:b/>
                <w:szCs w:val="20"/>
              </w:rPr>
            </w:pPr>
          </w:p>
          <w:p w:rsidR="00181B25" w:rsidRPr="00D65630" w:rsidRDefault="00181B25" w:rsidP="00181B25">
            <w:pPr>
              <w:pStyle w:val="ListParagraph"/>
              <w:numPr>
                <w:ilvl w:val="0"/>
                <w:numId w:val="38"/>
              </w:numPr>
              <w:rPr>
                <w:bCs/>
                <w:sz w:val="20"/>
                <w:szCs w:val="20"/>
              </w:rPr>
            </w:pPr>
            <w:r w:rsidRPr="00D65630">
              <w:rPr>
                <w:bCs/>
                <w:sz w:val="20"/>
                <w:szCs w:val="20"/>
              </w:rPr>
              <w:t>Comprehend basic textile weaving technology</w:t>
            </w:r>
          </w:p>
          <w:p w:rsidR="00181B25" w:rsidRPr="00D65630" w:rsidRDefault="00181B25" w:rsidP="00181B25">
            <w:pPr>
              <w:pStyle w:val="ListParagraph"/>
              <w:numPr>
                <w:ilvl w:val="0"/>
                <w:numId w:val="38"/>
              </w:numPr>
              <w:rPr>
                <w:bCs/>
                <w:sz w:val="20"/>
                <w:szCs w:val="20"/>
              </w:rPr>
            </w:pPr>
            <w:r w:rsidRPr="00D65630">
              <w:rPr>
                <w:bCs/>
                <w:sz w:val="20"/>
                <w:szCs w:val="20"/>
              </w:rPr>
              <w:t>Follow workplace safety procedures</w:t>
            </w:r>
          </w:p>
          <w:p w:rsidR="00181B25" w:rsidRPr="00D65630" w:rsidRDefault="00181B25" w:rsidP="00181B25">
            <w:pPr>
              <w:pStyle w:val="ListParagraph"/>
              <w:numPr>
                <w:ilvl w:val="0"/>
                <w:numId w:val="38"/>
              </w:numPr>
              <w:rPr>
                <w:bCs/>
                <w:sz w:val="20"/>
                <w:szCs w:val="20"/>
              </w:rPr>
            </w:pPr>
            <w:r w:rsidRPr="00D65630">
              <w:rPr>
                <w:bCs/>
                <w:sz w:val="20"/>
                <w:szCs w:val="20"/>
              </w:rPr>
              <w:t>Communicate effectively with team members</w:t>
            </w:r>
          </w:p>
        </w:tc>
      </w:tr>
      <w:tr w:rsidR="00A735B1" w:rsidTr="00181B25">
        <w:trPr>
          <w:trHeight w:val="60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>
              <w:rPr>
                <w:rFonts w:eastAsia="SimSun"/>
                <w:b/>
                <w:sz w:val="22"/>
              </w:rPr>
              <w:t>Purpose of Assessment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suppressAutoHyphens/>
              <w:spacing w:before="0" w:after="0"/>
              <w:rPr>
                <w:rFonts w:eastAsia="Calibri"/>
                <w:sz w:val="24"/>
              </w:rPr>
            </w:pPr>
            <w:r>
              <w:rPr>
                <w:rFonts w:eastAsia="SimSun"/>
                <w:sz w:val="22"/>
              </w:rPr>
              <w:t>Formative Assessment</w:t>
            </w:r>
          </w:p>
        </w:tc>
      </w:tr>
      <w:tr w:rsidR="00A735B1" w:rsidTr="00181B25">
        <w:trPr>
          <w:trHeight w:val="105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>
              <w:rPr>
                <w:rFonts w:eastAsia="SimSun"/>
                <w:b/>
                <w:sz w:val="22"/>
              </w:rPr>
              <w:t>Candidate Details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Default="00A735B1">
            <w:pPr>
              <w:suppressAutoHyphens/>
              <w:spacing w:before="240" w:after="0"/>
              <w:rPr>
                <w:rFonts w:eastAsia="Calibri"/>
                <w:sz w:val="22"/>
              </w:rPr>
            </w:pPr>
            <w:r>
              <w:rPr>
                <w:rFonts w:eastAsia="SimSun"/>
                <w:sz w:val="24"/>
              </w:rPr>
              <w:t>Name: ______________________________________________________________</w:t>
            </w: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sz w:val="24"/>
              </w:rPr>
            </w:pPr>
            <w:r>
              <w:rPr>
                <w:rFonts w:eastAsia="SimSun"/>
                <w:sz w:val="24"/>
              </w:rPr>
              <w:t>Registration/Roll Number: _________________   Candidate Signature:___________</w:t>
            </w:r>
          </w:p>
        </w:tc>
      </w:tr>
      <w:tr w:rsidR="00A735B1" w:rsidTr="00181B25">
        <w:trPr>
          <w:trHeight w:val="188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>
              <w:rPr>
                <w:rFonts w:eastAsia="SimSun"/>
                <w:b/>
                <w:sz w:val="22"/>
              </w:rPr>
              <w:t>Assessment Outcome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Default="00A735B1">
            <w:pPr>
              <w:suppressAutoHyphens/>
              <w:spacing w:before="0" w:after="0"/>
              <w:rPr>
                <w:rFonts w:eastAsia="Calibri"/>
                <w:sz w:val="10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sz w:val="8"/>
              </w:rPr>
            </w:pPr>
          </w:p>
          <w:p w:rsidR="00A735B1" w:rsidRDefault="00197BD7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2700" distL="0" distR="12700" simplePos="0" relativeHeight="251657216" behindDoc="0" locked="0" layoutInCell="0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0" b="0"/>
                      <wp:wrapNone/>
                      <wp:docPr id="4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AFDAA1" id="Rectangle 1" o:spid="_x0000_s1026" style="position:absolute;margin-left:69.2pt;margin-top:.15pt;width:14pt;height:9.5pt;z-index:251657216;visibility:visible;mso-wrap-style:square;mso-width-percent:0;mso-height-percent:0;mso-wrap-distance-left:0;mso-wrap-distance-top:0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" o:allowincell="f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12700" distL="0" distR="12700" simplePos="0" relativeHeight="251658240" behindDoc="0" locked="0" layoutInCell="0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0" b="0"/>
                      <wp:wrapNone/>
                      <wp:docPr id="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1A23B94" id="Rectangle 2" o:spid="_x0000_s1026" style="position:absolute;margin-left:291.15pt;margin-top:-.4pt;width:14pt;height:9.5pt;z-index:251658240;visibility:visible;mso-wrap-style:square;mso-width-percent:0;mso-height-percent:0;mso-wrap-distance-left:0;mso-wrap-distance-top:0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" o:allowincell="f" strokeweight="1pt">
                      <v:stroke joinstyle="round"/>
                      <v:path arrowok="t"/>
                    </v:rect>
                  </w:pict>
                </mc:Fallback>
              </mc:AlternateContent>
            </w:r>
            <w:r w:rsidR="00A735B1">
              <w:rPr>
                <w:rFonts w:eastAsia="SimSun"/>
                <w:b/>
                <w:sz w:val="24"/>
              </w:rPr>
              <w:t>COMPETENT                                        NOT YET COMPETENT</w:t>
            </w: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  <w:r>
              <w:rPr>
                <w:rFonts w:eastAsia="SimSun"/>
                <w:sz w:val="24"/>
              </w:rPr>
              <w:t>Name of the Assessor: ________________________________________________</w:t>
            </w: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  <w:r>
              <w:rPr>
                <w:rFonts w:eastAsia="SimSun"/>
                <w:sz w:val="24"/>
              </w:rPr>
              <w:t>Assessor’s code: ____________________________________________________</w:t>
            </w: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sz w:val="24"/>
              </w:rPr>
            </w:pPr>
            <w:r>
              <w:rPr>
                <w:rFonts w:eastAsia="SimSun"/>
                <w:sz w:val="24"/>
              </w:rPr>
              <w:t>Signature of the Assessor:_______________________</w:t>
            </w:r>
          </w:p>
        </w:tc>
      </w:tr>
    </w:tbl>
    <w:p w:rsidR="00385439" w:rsidRPr="00E11490" w:rsidRDefault="00385439" w:rsidP="00BF176B">
      <w:pPr>
        <w:suppressAutoHyphens/>
        <w:spacing w:before="0" w:after="200" w:line="276" w:lineRule="auto"/>
        <w:rPr>
          <w:rFonts w:eastAsia="Calibri"/>
          <w:sz w:val="22"/>
          <w:szCs w:val="22"/>
        </w:rPr>
      </w:pPr>
    </w:p>
    <w:tbl>
      <w:tblPr>
        <w:tblW w:w="94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BF176B" w:rsidRPr="00E11490" w:rsidTr="00911F92">
        <w:trPr>
          <w:trHeight w:val="710"/>
        </w:trPr>
        <w:tc>
          <w:tcPr>
            <w:tcW w:w="9450" w:type="dxa"/>
            <w:shd w:val="clear" w:color="auto" w:fill="auto"/>
            <w:vAlign w:val="center"/>
          </w:tcPr>
          <w:p w:rsidR="00BF176B" w:rsidRPr="00E11490" w:rsidRDefault="00BF176B" w:rsidP="00911F92">
            <w:pPr>
              <w:suppressAutoHyphens/>
              <w:spacing w:before="0" w:after="0"/>
              <w:jc w:val="both"/>
              <w:rPr>
                <w:rFonts w:eastAsia="Calibri"/>
                <w:color w:val="000000"/>
                <w:sz w:val="18"/>
              </w:rPr>
            </w:pPr>
            <w:r w:rsidRPr="00E11490">
              <w:rPr>
                <w:rFonts w:eastAsia="SimSun"/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BF176B" w:rsidRPr="00E11490" w:rsidRDefault="00BF176B" w:rsidP="00BF176B">
      <w:pPr>
        <w:suppressAutoHyphens/>
        <w:spacing w:before="0" w:after="200" w:line="276" w:lineRule="auto"/>
        <w:rPr>
          <w:rFonts w:eastAsia="Calibri"/>
          <w:sz w:val="22"/>
          <w:szCs w:val="22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6184"/>
        <w:gridCol w:w="1259"/>
        <w:gridCol w:w="1292"/>
      </w:tblGrid>
      <w:tr w:rsidR="00BF176B" w:rsidRPr="00E11490" w:rsidTr="00BF176B">
        <w:trPr>
          <w:trHeight w:val="574"/>
          <w:jc w:val="center"/>
        </w:trPr>
        <w:tc>
          <w:tcPr>
            <w:tcW w:w="6931" w:type="dxa"/>
            <w:gridSpan w:val="2"/>
            <w:shd w:val="clear" w:color="auto" w:fill="auto"/>
            <w:vAlign w:val="center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 w:rsidRPr="00E11490">
              <w:rPr>
                <w:rFonts w:eastAsia="SimSun"/>
                <w:b/>
                <w:sz w:val="24"/>
              </w:rPr>
              <w:t xml:space="preserve">Questions </w:t>
            </w:r>
            <w:r w:rsidRPr="00E11490">
              <w:rPr>
                <w:rFonts w:eastAsia="SimSun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F176B" w:rsidRPr="00A026B6" w:rsidRDefault="00BF176B" w:rsidP="00911F92">
            <w:pPr>
              <w:suppressAutoHyphens/>
              <w:spacing w:before="0" w:after="0"/>
              <w:ind w:right="-108"/>
              <w:rPr>
                <w:rFonts w:eastAsia="Calibri"/>
                <w:b/>
                <w:szCs w:val="20"/>
              </w:rPr>
            </w:pPr>
            <w:r w:rsidRPr="00A026B6">
              <w:rPr>
                <w:rFonts w:eastAsia="SimSun"/>
                <w:b/>
                <w:szCs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F176B" w:rsidRPr="00A026B6" w:rsidRDefault="00BF176B" w:rsidP="00911F92">
            <w:pPr>
              <w:suppressAutoHyphens/>
              <w:spacing w:before="0" w:after="0"/>
              <w:ind w:right="-76"/>
              <w:jc w:val="center"/>
              <w:rPr>
                <w:rFonts w:eastAsia="Calibri"/>
                <w:b/>
                <w:szCs w:val="20"/>
              </w:rPr>
            </w:pPr>
            <w:r w:rsidRPr="00A026B6">
              <w:rPr>
                <w:rFonts w:eastAsia="SimSun"/>
                <w:b/>
                <w:szCs w:val="20"/>
              </w:rPr>
              <w:t>Not Satisfactory</w:t>
            </w:r>
          </w:p>
        </w:tc>
      </w:tr>
      <w:tr w:rsidR="00BF176B" w:rsidRPr="00E11490" w:rsidTr="00BF176B">
        <w:trPr>
          <w:trHeight w:val="315"/>
          <w:jc w:val="center"/>
        </w:trPr>
        <w:tc>
          <w:tcPr>
            <w:tcW w:w="747" w:type="dxa"/>
            <w:vMerge w:val="restart"/>
            <w:shd w:val="clear" w:color="auto" w:fill="auto"/>
          </w:tcPr>
          <w:p w:rsidR="00BF176B" w:rsidRPr="00E11490" w:rsidRDefault="00BF176B" w:rsidP="00BF176B">
            <w:pPr>
              <w:numPr>
                <w:ilvl w:val="0"/>
                <w:numId w:val="28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  <w:vAlign w:val="center"/>
          </w:tcPr>
          <w:p w:rsidR="00BF176B" w:rsidRPr="00A026B6" w:rsidRDefault="00BF176B" w:rsidP="00BF176B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A026B6">
              <w:rPr>
                <w:rFonts w:eastAsia="Calibri"/>
                <w:iCs/>
                <w:szCs w:val="20"/>
              </w:rPr>
              <w:t>Which of the following tasks requires the ability to comprehend different yarn counting systems?</w:t>
            </w:r>
          </w:p>
          <w:p w:rsidR="00BF176B" w:rsidRPr="00A026B6" w:rsidRDefault="00BF176B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F176B" w:rsidRPr="00E11490" w:rsidTr="00A026B6">
        <w:trPr>
          <w:trHeight w:val="1197"/>
          <w:jc w:val="center"/>
        </w:trPr>
        <w:tc>
          <w:tcPr>
            <w:tcW w:w="747" w:type="dxa"/>
            <w:vMerge/>
            <w:shd w:val="clear" w:color="auto" w:fill="auto"/>
          </w:tcPr>
          <w:p w:rsidR="00BF176B" w:rsidRPr="00E11490" w:rsidRDefault="00BF176B" w:rsidP="00BF176B">
            <w:pPr>
              <w:numPr>
                <w:ilvl w:val="0"/>
                <w:numId w:val="27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  <w:vAlign w:val="center"/>
          </w:tcPr>
          <w:p w:rsidR="00BF176B" w:rsidRPr="00A026B6" w:rsidRDefault="00BF176B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F176B" w:rsidRPr="00E11490" w:rsidTr="00BF176B">
        <w:trPr>
          <w:trHeight w:val="441"/>
          <w:jc w:val="center"/>
        </w:trPr>
        <w:tc>
          <w:tcPr>
            <w:tcW w:w="747" w:type="dxa"/>
            <w:vMerge w:val="restart"/>
            <w:shd w:val="clear" w:color="auto" w:fill="auto"/>
          </w:tcPr>
          <w:p w:rsidR="00BF176B" w:rsidRPr="00E11490" w:rsidRDefault="00BF176B" w:rsidP="00BF176B">
            <w:pPr>
              <w:numPr>
                <w:ilvl w:val="0"/>
                <w:numId w:val="28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BF176B" w:rsidRPr="00181B25" w:rsidRDefault="00BF176B" w:rsidP="00181B25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What is one of the basic elements of woven fabrics?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F176B" w:rsidRPr="00E11490" w:rsidTr="00181B25">
        <w:trPr>
          <w:trHeight w:val="983"/>
          <w:jc w:val="center"/>
        </w:trPr>
        <w:tc>
          <w:tcPr>
            <w:tcW w:w="747" w:type="dxa"/>
            <w:vMerge/>
            <w:shd w:val="clear" w:color="auto" w:fill="auto"/>
          </w:tcPr>
          <w:p w:rsidR="00BF176B" w:rsidRPr="00E11490" w:rsidRDefault="00BF176B" w:rsidP="00BF176B">
            <w:pPr>
              <w:numPr>
                <w:ilvl w:val="0"/>
                <w:numId w:val="27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F176B" w:rsidRPr="00E11490" w:rsidTr="00BF176B">
        <w:trPr>
          <w:trHeight w:val="430"/>
          <w:jc w:val="center"/>
        </w:trPr>
        <w:tc>
          <w:tcPr>
            <w:tcW w:w="747" w:type="dxa"/>
            <w:vMerge w:val="restart"/>
            <w:shd w:val="clear" w:color="auto" w:fill="auto"/>
          </w:tcPr>
          <w:p w:rsidR="00BF176B" w:rsidRPr="00E11490" w:rsidRDefault="00BF176B" w:rsidP="00BF176B">
            <w:pPr>
              <w:numPr>
                <w:ilvl w:val="0"/>
                <w:numId w:val="28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BF176B" w:rsidRPr="00181B25" w:rsidRDefault="00BF176B" w:rsidP="00181B25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What knowledge is necessary to comprehend the name and functions of parts of a weaving machine?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F176B" w:rsidRPr="00E11490" w:rsidTr="00181B25">
        <w:trPr>
          <w:trHeight w:val="1009"/>
          <w:jc w:val="center"/>
        </w:trPr>
        <w:tc>
          <w:tcPr>
            <w:tcW w:w="747" w:type="dxa"/>
            <w:vMerge/>
            <w:shd w:val="clear" w:color="auto" w:fill="auto"/>
          </w:tcPr>
          <w:p w:rsidR="00BF176B" w:rsidRPr="00E11490" w:rsidRDefault="00BF176B" w:rsidP="00BF176B">
            <w:pPr>
              <w:numPr>
                <w:ilvl w:val="0"/>
                <w:numId w:val="27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BF176B" w:rsidRPr="00A026B6" w:rsidRDefault="00BF176B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F176B" w:rsidRPr="00E11490" w:rsidTr="00BF176B">
        <w:trPr>
          <w:trHeight w:val="407"/>
          <w:jc w:val="center"/>
        </w:trPr>
        <w:tc>
          <w:tcPr>
            <w:tcW w:w="747" w:type="dxa"/>
            <w:vMerge w:val="restart"/>
            <w:shd w:val="clear" w:color="auto" w:fill="auto"/>
          </w:tcPr>
          <w:p w:rsidR="00BF176B" w:rsidRPr="00E11490" w:rsidRDefault="00BF176B" w:rsidP="00BF176B">
            <w:pPr>
              <w:numPr>
                <w:ilvl w:val="0"/>
                <w:numId w:val="28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BF176B" w:rsidRPr="00181B25" w:rsidRDefault="00BF176B" w:rsidP="00181B25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What do primary and secondary motions refer to in the context of weaving?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F176B" w:rsidRPr="00E11490" w:rsidTr="00A026B6">
        <w:trPr>
          <w:trHeight w:val="1215"/>
          <w:jc w:val="center"/>
        </w:trPr>
        <w:tc>
          <w:tcPr>
            <w:tcW w:w="747" w:type="dxa"/>
            <w:vMerge/>
            <w:shd w:val="clear" w:color="auto" w:fill="auto"/>
          </w:tcPr>
          <w:p w:rsidR="00BF176B" w:rsidRPr="00E11490" w:rsidRDefault="00BF176B" w:rsidP="00BF176B">
            <w:pPr>
              <w:numPr>
                <w:ilvl w:val="0"/>
                <w:numId w:val="27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BF176B" w:rsidRPr="00A026B6" w:rsidRDefault="00BF176B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F176B" w:rsidRPr="00E11490" w:rsidTr="00BF176B">
        <w:trPr>
          <w:trHeight w:val="453"/>
          <w:jc w:val="center"/>
        </w:trPr>
        <w:tc>
          <w:tcPr>
            <w:tcW w:w="747" w:type="dxa"/>
            <w:vMerge w:val="restart"/>
            <w:shd w:val="clear" w:color="auto" w:fill="auto"/>
          </w:tcPr>
          <w:p w:rsidR="00BF176B" w:rsidRPr="00E11490" w:rsidRDefault="00BF176B" w:rsidP="00BF176B">
            <w:pPr>
              <w:numPr>
                <w:ilvl w:val="0"/>
                <w:numId w:val="28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BF176B" w:rsidRPr="00181B25" w:rsidRDefault="00BF176B" w:rsidP="00181B25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Which task requires following the yarn counting system based on supervisor's instructions?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F176B" w:rsidRPr="00E11490" w:rsidTr="00A026B6">
        <w:trPr>
          <w:trHeight w:val="1431"/>
          <w:jc w:val="center"/>
        </w:trPr>
        <w:tc>
          <w:tcPr>
            <w:tcW w:w="747" w:type="dxa"/>
            <w:vMerge/>
            <w:shd w:val="clear" w:color="auto" w:fill="auto"/>
          </w:tcPr>
          <w:p w:rsidR="00BF176B" w:rsidRPr="00E11490" w:rsidRDefault="00BF176B" w:rsidP="00BF176B">
            <w:pPr>
              <w:numPr>
                <w:ilvl w:val="0"/>
                <w:numId w:val="27"/>
              </w:numPr>
              <w:tabs>
                <w:tab w:val="left" w:pos="285"/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BF176B" w:rsidRPr="00E11490" w:rsidRDefault="00BF176B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</w:tbl>
    <w:p w:rsidR="00BF176B" w:rsidRDefault="00BF176B" w:rsidP="00A735B1">
      <w:pPr>
        <w:suppressAutoHyphens/>
        <w:spacing w:before="0" w:after="200" w:line="276" w:lineRule="auto"/>
        <w:rPr>
          <w:rFonts w:eastAsia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5086"/>
        <w:gridCol w:w="1572"/>
        <w:gridCol w:w="1746"/>
      </w:tblGrid>
      <w:tr w:rsidR="00BF176B" w:rsidRPr="002463FF" w:rsidTr="00385439">
        <w:trPr>
          <w:trHeight w:val="588"/>
        </w:trPr>
        <w:tc>
          <w:tcPr>
            <w:tcW w:w="918" w:type="dxa"/>
            <w:vMerge w:val="restart"/>
          </w:tcPr>
          <w:p w:rsidR="00BF176B" w:rsidRPr="00385439" w:rsidRDefault="00385439" w:rsidP="00385439">
            <w:pPr>
              <w:spacing w:before="0" w:after="160" w:line="259" w:lineRule="auto"/>
              <w:ind w:left="450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5220" w:type="dxa"/>
          </w:tcPr>
          <w:p w:rsidR="00BF176B" w:rsidRPr="00A026B6" w:rsidRDefault="00FD5324" w:rsidP="00911F92">
            <w:pPr>
              <w:suppressAutoHyphens/>
              <w:spacing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What is the significance of textile weaving in the textile industry?</w:t>
            </w:r>
          </w:p>
        </w:tc>
        <w:tc>
          <w:tcPr>
            <w:tcW w:w="1620" w:type="dxa"/>
            <w:vMerge w:val="restart"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800" w:type="dxa"/>
            <w:vMerge w:val="restart"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BF176B" w:rsidRPr="002463FF" w:rsidTr="00385439">
        <w:trPr>
          <w:trHeight w:val="2160"/>
        </w:trPr>
        <w:tc>
          <w:tcPr>
            <w:tcW w:w="918" w:type="dxa"/>
            <w:vMerge/>
          </w:tcPr>
          <w:p w:rsidR="00BF176B" w:rsidRPr="00385439" w:rsidRDefault="00BF176B" w:rsidP="00385439">
            <w:pPr>
              <w:suppressAutoHyphens/>
              <w:spacing w:before="0" w:after="200" w:line="276" w:lineRule="auto"/>
              <w:ind w:left="450"/>
              <w:rPr>
                <w:rFonts w:eastAsia="Calibri"/>
              </w:rPr>
            </w:pPr>
          </w:p>
        </w:tc>
        <w:tc>
          <w:tcPr>
            <w:tcW w:w="5220" w:type="dxa"/>
          </w:tcPr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a) It is the primary method of producing woven fabrics.</w:t>
            </w:r>
          </w:p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b) It provides fabrics for various applications like clothing and home textiles.</w:t>
            </w:r>
          </w:p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c) It contributes to the diversity and innovation in textile products.</w:t>
            </w:r>
          </w:p>
          <w:p w:rsidR="00BF176B" w:rsidRPr="00A026B6" w:rsidRDefault="00FD5324" w:rsidP="00FD5324">
            <w:pPr>
              <w:suppressAutoHyphens/>
              <w:spacing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d) All of the above.</w:t>
            </w:r>
          </w:p>
        </w:tc>
        <w:tc>
          <w:tcPr>
            <w:tcW w:w="1620" w:type="dxa"/>
            <w:vMerge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800" w:type="dxa"/>
            <w:vMerge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BF176B" w:rsidRPr="002463FF" w:rsidTr="00385439">
        <w:trPr>
          <w:trHeight w:val="408"/>
        </w:trPr>
        <w:tc>
          <w:tcPr>
            <w:tcW w:w="918" w:type="dxa"/>
            <w:vMerge w:val="restart"/>
          </w:tcPr>
          <w:p w:rsidR="00BF176B" w:rsidRPr="00385439" w:rsidRDefault="00385439" w:rsidP="00385439">
            <w:pPr>
              <w:suppressAutoHyphens/>
              <w:spacing w:before="0" w:after="200" w:line="276" w:lineRule="auto"/>
              <w:ind w:left="450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5220" w:type="dxa"/>
          </w:tcPr>
          <w:p w:rsidR="00BF176B" w:rsidRPr="00A026B6" w:rsidRDefault="00FD5324" w:rsidP="00FD5324">
            <w:pPr>
              <w:suppressAutoHyphens/>
              <w:spacing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Which of the following is a basic component of a weaving machine?</w:t>
            </w:r>
          </w:p>
        </w:tc>
        <w:tc>
          <w:tcPr>
            <w:tcW w:w="1620" w:type="dxa"/>
            <w:vMerge w:val="restart"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800" w:type="dxa"/>
            <w:vMerge w:val="restart"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BF176B" w:rsidRPr="002463FF" w:rsidTr="00385439">
        <w:trPr>
          <w:trHeight w:val="576"/>
        </w:trPr>
        <w:tc>
          <w:tcPr>
            <w:tcW w:w="918" w:type="dxa"/>
            <w:vMerge/>
          </w:tcPr>
          <w:p w:rsidR="00BF176B" w:rsidRPr="00385439" w:rsidRDefault="00BF176B" w:rsidP="00385439">
            <w:pPr>
              <w:suppressAutoHyphens/>
              <w:spacing w:before="0" w:after="200" w:line="276" w:lineRule="auto"/>
              <w:ind w:left="450"/>
              <w:rPr>
                <w:rFonts w:eastAsia="Calibri"/>
              </w:rPr>
            </w:pPr>
          </w:p>
        </w:tc>
        <w:tc>
          <w:tcPr>
            <w:tcW w:w="5220" w:type="dxa"/>
          </w:tcPr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a) Warp beam</w:t>
            </w:r>
          </w:p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b) Shuttle</w:t>
            </w:r>
          </w:p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c) Reed</w:t>
            </w:r>
          </w:p>
          <w:p w:rsidR="00BF176B" w:rsidRPr="00A026B6" w:rsidRDefault="00FD5324" w:rsidP="00FD5324">
            <w:pPr>
              <w:suppressAutoHyphens/>
              <w:spacing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lastRenderedPageBreak/>
              <w:t>d) All of the above.</w:t>
            </w:r>
          </w:p>
        </w:tc>
        <w:tc>
          <w:tcPr>
            <w:tcW w:w="1620" w:type="dxa"/>
            <w:vMerge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800" w:type="dxa"/>
            <w:vMerge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BF176B" w:rsidRPr="002463FF" w:rsidTr="00385439">
        <w:trPr>
          <w:trHeight w:val="1116"/>
        </w:trPr>
        <w:tc>
          <w:tcPr>
            <w:tcW w:w="918" w:type="dxa"/>
            <w:vMerge w:val="restart"/>
          </w:tcPr>
          <w:p w:rsidR="00BF176B" w:rsidRPr="00385439" w:rsidRDefault="00385439" w:rsidP="00385439">
            <w:pPr>
              <w:suppressAutoHyphens/>
              <w:spacing w:before="0" w:after="200" w:line="276" w:lineRule="auto"/>
              <w:ind w:left="450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5220" w:type="dxa"/>
          </w:tcPr>
          <w:p w:rsidR="00BF176B" w:rsidRPr="00A026B6" w:rsidRDefault="00FD5324" w:rsidP="00911F92">
            <w:pPr>
              <w:suppressAutoHyphens/>
              <w:spacing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What is the difference between warp and weft threads in weaving?</w:t>
            </w:r>
          </w:p>
        </w:tc>
        <w:tc>
          <w:tcPr>
            <w:tcW w:w="1620" w:type="dxa"/>
            <w:vMerge w:val="restart"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800" w:type="dxa"/>
            <w:vMerge w:val="restart"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BF176B" w:rsidRPr="002463FF" w:rsidTr="00385439">
        <w:trPr>
          <w:trHeight w:val="2112"/>
        </w:trPr>
        <w:tc>
          <w:tcPr>
            <w:tcW w:w="918" w:type="dxa"/>
            <w:vMerge/>
          </w:tcPr>
          <w:p w:rsidR="00BF176B" w:rsidRPr="00385439" w:rsidRDefault="00BF176B" w:rsidP="00385439">
            <w:pPr>
              <w:suppressAutoHyphens/>
              <w:spacing w:before="0" w:after="200" w:line="276" w:lineRule="auto"/>
              <w:ind w:left="450"/>
              <w:rPr>
                <w:rFonts w:eastAsia="Calibri"/>
              </w:rPr>
            </w:pPr>
          </w:p>
        </w:tc>
        <w:tc>
          <w:tcPr>
            <w:tcW w:w="5220" w:type="dxa"/>
          </w:tcPr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a) Warp threads are horizontal, and weft threads are vertical.</w:t>
            </w:r>
          </w:p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b) Warp threads provide the fabric's lengthwise strength, while weft threads provide width.</w:t>
            </w:r>
          </w:p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c) Warp threads are inserted, and weft threads are tensioned.</w:t>
            </w:r>
          </w:p>
          <w:p w:rsidR="00BF176B" w:rsidRPr="00A026B6" w:rsidRDefault="00FD5324" w:rsidP="00FD5324">
            <w:pPr>
              <w:suppressAutoHyphens/>
              <w:spacing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d) None of the above.</w:t>
            </w:r>
          </w:p>
        </w:tc>
        <w:tc>
          <w:tcPr>
            <w:tcW w:w="1620" w:type="dxa"/>
            <w:vMerge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800" w:type="dxa"/>
            <w:vMerge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BF176B" w:rsidRPr="002463FF" w:rsidTr="00385439">
        <w:trPr>
          <w:trHeight w:val="600"/>
        </w:trPr>
        <w:tc>
          <w:tcPr>
            <w:tcW w:w="918" w:type="dxa"/>
            <w:vMerge w:val="restart"/>
          </w:tcPr>
          <w:p w:rsidR="00BF176B" w:rsidRPr="00385439" w:rsidRDefault="00385439" w:rsidP="00385439">
            <w:pPr>
              <w:suppressAutoHyphens/>
              <w:spacing w:before="0" w:after="200" w:line="276" w:lineRule="auto"/>
              <w:ind w:left="450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5220" w:type="dxa"/>
          </w:tcPr>
          <w:p w:rsidR="00BF176B" w:rsidRPr="00A026B6" w:rsidRDefault="00FD5324" w:rsidP="00911F92">
            <w:pPr>
              <w:suppressAutoHyphens/>
              <w:spacing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Why is yarn selection and preparation important in the weaving process?</w:t>
            </w:r>
          </w:p>
        </w:tc>
        <w:tc>
          <w:tcPr>
            <w:tcW w:w="1620" w:type="dxa"/>
            <w:vMerge w:val="restart"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800" w:type="dxa"/>
            <w:vMerge w:val="restart"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BF176B" w:rsidRPr="002463FF" w:rsidTr="00385439">
        <w:trPr>
          <w:trHeight w:val="2148"/>
        </w:trPr>
        <w:tc>
          <w:tcPr>
            <w:tcW w:w="918" w:type="dxa"/>
            <w:vMerge/>
          </w:tcPr>
          <w:p w:rsidR="00BF176B" w:rsidRPr="00385439" w:rsidRDefault="00BF176B" w:rsidP="00385439">
            <w:pPr>
              <w:suppressAutoHyphens/>
              <w:spacing w:before="0" w:after="200" w:line="276" w:lineRule="auto"/>
              <w:ind w:left="450"/>
              <w:rPr>
                <w:rFonts w:eastAsia="Calibri"/>
              </w:rPr>
            </w:pPr>
          </w:p>
        </w:tc>
        <w:tc>
          <w:tcPr>
            <w:tcW w:w="5220" w:type="dxa"/>
          </w:tcPr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a) Warp threads are horizontal, and weft threads are vertical.</w:t>
            </w:r>
          </w:p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b) Warp threads provide the fabric's lengthwise strength, while weft threads provide width.</w:t>
            </w:r>
          </w:p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c) Warp threads are inserted, and weft threads are tensioned.</w:t>
            </w:r>
          </w:p>
          <w:p w:rsidR="00BF176B" w:rsidRPr="00A026B6" w:rsidRDefault="00FD5324" w:rsidP="00FD5324">
            <w:pPr>
              <w:suppressAutoHyphens/>
              <w:spacing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d) None of the above.</w:t>
            </w:r>
          </w:p>
        </w:tc>
        <w:tc>
          <w:tcPr>
            <w:tcW w:w="1620" w:type="dxa"/>
            <w:vMerge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800" w:type="dxa"/>
            <w:vMerge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BF176B" w:rsidRPr="002463FF" w:rsidTr="00385439">
        <w:trPr>
          <w:trHeight w:val="816"/>
        </w:trPr>
        <w:tc>
          <w:tcPr>
            <w:tcW w:w="918" w:type="dxa"/>
            <w:vMerge w:val="restart"/>
          </w:tcPr>
          <w:p w:rsidR="00BF176B" w:rsidRPr="00385439" w:rsidRDefault="00385439" w:rsidP="00385439">
            <w:pPr>
              <w:suppressAutoHyphens/>
              <w:spacing w:before="0" w:after="200" w:line="276" w:lineRule="auto"/>
              <w:ind w:left="450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5220" w:type="dxa"/>
          </w:tcPr>
          <w:p w:rsidR="00BF176B" w:rsidRPr="00A026B6" w:rsidRDefault="00FD5324" w:rsidP="00911F92">
            <w:pPr>
              <w:suppressAutoHyphens/>
              <w:spacing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What are the steps involved in the weaving process?</w:t>
            </w:r>
          </w:p>
        </w:tc>
        <w:tc>
          <w:tcPr>
            <w:tcW w:w="1620" w:type="dxa"/>
            <w:vMerge w:val="restart"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800" w:type="dxa"/>
            <w:vMerge w:val="restart"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BF176B" w:rsidRPr="002463FF" w:rsidTr="00385439">
        <w:trPr>
          <w:trHeight w:val="2136"/>
        </w:trPr>
        <w:tc>
          <w:tcPr>
            <w:tcW w:w="918" w:type="dxa"/>
            <w:vMerge/>
          </w:tcPr>
          <w:p w:rsidR="00BF176B" w:rsidRPr="002463FF" w:rsidRDefault="00BF176B" w:rsidP="00BF176B">
            <w:pPr>
              <w:numPr>
                <w:ilvl w:val="0"/>
                <w:numId w:val="29"/>
              </w:num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5220" w:type="dxa"/>
          </w:tcPr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a) Yarn preparation, warp preparation, shedding, picking, beating-up, take-up, fabric formation.</w:t>
            </w:r>
          </w:p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b) Yarn selection, shedding, beaming, warp preparation, fabric formation.</w:t>
            </w:r>
          </w:p>
          <w:p w:rsidR="00FD5324" w:rsidRPr="00A026B6" w:rsidRDefault="00FD5324" w:rsidP="00FD5324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c) Picking, beating-up, take-up, fabric formation, shedding, yarn preparation.</w:t>
            </w:r>
          </w:p>
          <w:p w:rsidR="00BF176B" w:rsidRPr="00A026B6" w:rsidRDefault="00FD5324" w:rsidP="00FD5324">
            <w:pPr>
              <w:suppressAutoHyphens/>
              <w:spacing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d) None of the above</w:t>
            </w:r>
          </w:p>
        </w:tc>
        <w:tc>
          <w:tcPr>
            <w:tcW w:w="1620" w:type="dxa"/>
            <w:vMerge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800" w:type="dxa"/>
            <w:vMerge/>
          </w:tcPr>
          <w:p w:rsidR="00BF176B" w:rsidRPr="002463FF" w:rsidRDefault="00BF176B" w:rsidP="00911F92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</w:tbl>
    <w:p w:rsidR="00B56896" w:rsidRDefault="00B56896" w:rsidP="00A735B1">
      <w:pPr>
        <w:suppressAutoHyphens/>
        <w:spacing w:before="0" w:after="200" w:line="276" w:lineRule="auto"/>
        <w:rPr>
          <w:rFonts w:eastAsia="Calibri"/>
          <w:b/>
          <w:sz w:val="22"/>
          <w:szCs w:val="22"/>
        </w:rPr>
      </w:pPr>
    </w:p>
    <w:p w:rsidR="00181B25" w:rsidRDefault="00181B25">
      <w:pPr>
        <w:spacing w:before="0" w:after="160" w:line="259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br w:type="page"/>
      </w:r>
    </w:p>
    <w:p w:rsidR="00B56896" w:rsidRPr="00BF176B" w:rsidRDefault="00B56896" w:rsidP="00A735B1">
      <w:pPr>
        <w:suppressAutoHyphens/>
        <w:spacing w:before="0" w:after="200" w:line="276" w:lineRule="auto"/>
        <w:rPr>
          <w:rFonts w:eastAsia="Calibri"/>
          <w:b/>
          <w:sz w:val="22"/>
          <w:szCs w:val="22"/>
        </w:rPr>
      </w:pPr>
    </w:p>
    <w:tbl>
      <w:tblPr>
        <w:tblW w:w="95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A735B1" w:rsidTr="00A735B1">
        <w:trPr>
          <w:trHeight w:val="548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1" w:rsidRDefault="00A735B1">
            <w:pPr>
              <w:suppressAutoHyphens/>
              <w:spacing w:before="0" w:after="0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SimSun"/>
                <w:b/>
                <w:sz w:val="32"/>
              </w:rPr>
              <w:t>Feedback to the Candidate</w:t>
            </w:r>
          </w:p>
        </w:tc>
      </w:tr>
      <w:tr w:rsidR="00A735B1" w:rsidTr="00A735B1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A735B1" w:rsidTr="00A735B1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A735B1" w:rsidTr="00A735B1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A735B1" w:rsidTr="00A735B1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A735B1" w:rsidTr="00A735B1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A735B1" w:rsidTr="00A735B1">
        <w:trPr>
          <w:trHeight w:val="1655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A735B1" w:rsidRDefault="00A735B1">
            <w:pPr>
              <w:suppressAutoHyphens/>
              <w:spacing w:before="0" w:after="0"/>
              <w:rPr>
                <w:rFonts w:eastAsia="Calibri"/>
                <w:sz w:val="48"/>
              </w:rPr>
            </w:pPr>
            <w:r>
              <w:rPr>
                <w:rFonts w:eastAsia="SimSun"/>
                <w:b/>
                <w:sz w:val="24"/>
              </w:rPr>
              <w:t>Candidate’s Signature</w:t>
            </w:r>
            <w:r>
              <w:rPr>
                <w:rFonts w:eastAsia="SimSun"/>
                <w:sz w:val="24"/>
              </w:rPr>
              <w:t xml:space="preserve">__________________ </w:t>
            </w:r>
            <w:r>
              <w:rPr>
                <w:rFonts w:eastAsia="SimSun"/>
                <w:b/>
                <w:sz w:val="24"/>
              </w:rPr>
              <w:t>Assessor’s Signature</w:t>
            </w:r>
            <w:r>
              <w:rPr>
                <w:rFonts w:eastAsia="SimSun"/>
                <w:sz w:val="24"/>
              </w:rPr>
              <w:t xml:space="preserve"> _________________</w:t>
            </w:r>
          </w:p>
        </w:tc>
      </w:tr>
    </w:tbl>
    <w:p w:rsidR="00A026B6" w:rsidRDefault="00A026B6" w:rsidP="00A735B1">
      <w:pPr>
        <w:spacing w:before="0" w:after="160" w:line="256" w:lineRule="auto"/>
        <w:rPr>
          <w:szCs w:val="20"/>
        </w:rPr>
      </w:pPr>
    </w:p>
    <w:p w:rsidR="00A735B1" w:rsidRDefault="00A026B6" w:rsidP="00181B25">
      <w:pPr>
        <w:spacing w:before="0" w:after="160" w:line="259" w:lineRule="auto"/>
        <w:rPr>
          <w:szCs w:val="20"/>
        </w:rPr>
      </w:pPr>
      <w:r>
        <w:rPr>
          <w:szCs w:val="20"/>
        </w:rPr>
        <w:br w:type="page"/>
      </w:r>
    </w:p>
    <w:p w:rsidR="00385439" w:rsidRDefault="00385439" w:rsidP="00385439">
      <w:pPr>
        <w:suppressAutoHyphens/>
        <w:spacing w:before="0" w:after="200" w:line="276" w:lineRule="auto"/>
        <w:rPr>
          <w:rFonts w:eastAsia="Calibri"/>
          <w:b/>
          <w:sz w:val="22"/>
          <w:szCs w:val="22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6184"/>
        <w:gridCol w:w="1259"/>
        <w:gridCol w:w="1292"/>
      </w:tblGrid>
      <w:tr w:rsidR="00385439" w:rsidRPr="00E11490" w:rsidTr="00B253FD">
        <w:trPr>
          <w:trHeight w:val="574"/>
          <w:jc w:val="center"/>
        </w:trPr>
        <w:tc>
          <w:tcPr>
            <w:tcW w:w="6931" w:type="dxa"/>
            <w:gridSpan w:val="2"/>
            <w:shd w:val="clear" w:color="auto" w:fill="auto"/>
            <w:vAlign w:val="center"/>
          </w:tcPr>
          <w:p w:rsidR="00385439" w:rsidRPr="00E11490" w:rsidRDefault="00181B25" w:rsidP="00B253FD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 w:rsidRPr="00BF176B">
              <w:rPr>
                <w:rFonts w:eastAsia="Calibri"/>
                <w:b/>
                <w:sz w:val="22"/>
                <w:szCs w:val="22"/>
              </w:rPr>
              <w:t>Answer Keys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85439" w:rsidRPr="00A026B6" w:rsidRDefault="00385439" w:rsidP="00B253FD">
            <w:pPr>
              <w:suppressAutoHyphens/>
              <w:spacing w:before="0" w:after="0"/>
              <w:ind w:right="-108"/>
              <w:rPr>
                <w:rFonts w:eastAsia="Calibri"/>
                <w:b/>
                <w:szCs w:val="20"/>
              </w:rPr>
            </w:pPr>
            <w:r w:rsidRPr="00A026B6">
              <w:rPr>
                <w:rFonts w:eastAsia="SimSun"/>
                <w:b/>
                <w:szCs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85439" w:rsidRPr="00A026B6" w:rsidRDefault="00385439" w:rsidP="00B253FD">
            <w:pPr>
              <w:suppressAutoHyphens/>
              <w:spacing w:before="0" w:after="0"/>
              <w:ind w:right="-76"/>
              <w:jc w:val="center"/>
              <w:rPr>
                <w:rFonts w:eastAsia="Calibri"/>
                <w:b/>
                <w:szCs w:val="20"/>
              </w:rPr>
            </w:pPr>
            <w:r w:rsidRPr="00A026B6">
              <w:rPr>
                <w:rFonts w:eastAsia="SimSun"/>
                <w:b/>
                <w:szCs w:val="20"/>
              </w:rPr>
              <w:t>Not Satisfactory</w:t>
            </w:r>
          </w:p>
        </w:tc>
      </w:tr>
      <w:tr w:rsidR="00385439" w:rsidRPr="00E11490" w:rsidTr="00B253FD">
        <w:trPr>
          <w:trHeight w:val="315"/>
          <w:jc w:val="center"/>
        </w:trPr>
        <w:tc>
          <w:tcPr>
            <w:tcW w:w="747" w:type="dxa"/>
            <w:vMerge w:val="restart"/>
            <w:shd w:val="clear" w:color="auto" w:fill="auto"/>
          </w:tcPr>
          <w:p w:rsidR="00385439" w:rsidRPr="00E11490" w:rsidRDefault="00385439" w:rsidP="00A026B6">
            <w:pPr>
              <w:numPr>
                <w:ilvl w:val="0"/>
                <w:numId w:val="39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  <w:vAlign w:val="center"/>
          </w:tcPr>
          <w:p w:rsidR="00385439" w:rsidRPr="00A026B6" w:rsidRDefault="00385439" w:rsidP="00B253FD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A026B6">
              <w:rPr>
                <w:rFonts w:eastAsia="Calibri"/>
                <w:iCs/>
                <w:szCs w:val="20"/>
              </w:rPr>
              <w:t>Which of the following tasks requires the ability to comprehend different yarn counting systems?</w:t>
            </w:r>
          </w:p>
          <w:p w:rsidR="00385439" w:rsidRPr="00A026B6" w:rsidRDefault="00385439" w:rsidP="00B253FD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85439" w:rsidRPr="00E11490" w:rsidTr="00A026B6">
        <w:trPr>
          <w:trHeight w:val="876"/>
          <w:jc w:val="center"/>
        </w:trPr>
        <w:tc>
          <w:tcPr>
            <w:tcW w:w="747" w:type="dxa"/>
            <w:vMerge/>
            <w:shd w:val="clear" w:color="auto" w:fill="auto"/>
          </w:tcPr>
          <w:p w:rsidR="00385439" w:rsidRPr="00E11490" w:rsidRDefault="00385439" w:rsidP="00B253FD">
            <w:pPr>
              <w:numPr>
                <w:ilvl w:val="0"/>
                <w:numId w:val="27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  <w:vAlign w:val="center"/>
          </w:tcPr>
          <w:p w:rsidR="00385439" w:rsidRPr="00A026B6" w:rsidRDefault="00385439" w:rsidP="00B253FD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A026B6">
              <w:rPr>
                <w:rFonts w:eastAsia="Calibri"/>
                <w:iCs/>
                <w:szCs w:val="20"/>
              </w:rPr>
              <w:t>Understanding the yarn counting systems.</w:t>
            </w:r>
          </w:p>
        </w:tc>
        <w:tc>
          <w:tcPr>
            <w:tcW w:w="1259" w:type="dxa"/>
            <w:vMerge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85439" w:rsidRPr="00E11490" w:rsidTr="00B253FD">
        <w:trPr>
          <w:trHeight w:val="441"/>
          <w:jc w:val="center"/>
        </w:trPr>
        <w:tc>
          <w:tcPr>
            <w:tcW w:w="747" w:type="dxa"/>
            <w:vMerge w:val="restart"/>
            <w:shd w:val="clear" w:color="auto" w:fill="auto"/>
          </w:tcPr>
          <w:p w:rsidR="00385439" w:rsidRPr="00E11490" w:rsidRDefault="00385439" w:rsidP="00A026B6">
            <w:pPr>
              <w:numPr>
                <w:ilvl w:val="0"/>
                <w:numId w:val="39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385439" w:rsidRPr="00181B25" w:rsidRDefault="00385439" w:rsidP="00181B25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What is one of the basic elements of woven fabrics?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85439" w:rsidRPr="00E11490" w:rsidTr="00A026B6">
        <w:trPr>
          <w:trHeight w:val="658"/>
          <w:jc w:val="center"/>
        </w:trPr>
        <w:tc>
          <w:tcPr>
            <w:tcW w:w="747" w:type="dxa"/>
            <w:vMerge/>
            <w:shd w:val="clear" w:color="auto" w:fill="auto"/>
          </w:tcPr>
          <w:p w:rsidR="00385439" w:rsidRPr="00E11490" w:rsidRDefault="00385439" w:rsidP="00B253FD">
            <w:pPr>
              <w:numPr>
                <w:ilvl w:val="0"/>
                <w:numId w:val="27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385439" w:rsidRPr="00A026B6" w:rsidRDefault="00385439" w:rsidP="00B253FD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proofErr w:type="gramStart"/>
            <w:r w:rsidRPr="00A026B6">
              <w:rPr>
                <w:rFonts w:eastAsia="Calibri"/>
                <w:iCs/>
                <w:szCs w:val="20"/>
              </w:rPr>
              <w:t>basic</w:t>
            </w:r>
            <w:proofErr w:type="gramEnd"/>
            <w:r w:rsidRPr="00A026B6">
              <w:rPr>
                <w:rFonts w:eastAsia="Calibri"/>
                <w:iCs/>
                <w:szCs w:val="20"/>
              </w:rPr>
              <w:t xml:space="preserve"> elements of woven fabrics is yarns.</w:t>
            </w:r>
          </w:p>
        </w:tc>
        <w:tc>
          <w:tcPr>
            <w:tcW w:w="1259" w:type="dxa"/>
            <w:vMerge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85439" w:rsidRPr="00E11490" w:rsidTr="00B253FD">
        <w:trPr>
          <w:trHeight w:val="430"/>
          <w:jc w:val="center"/>
        </w:trPr>
        <w:tc>
          <w:tcPr>
            <w:tcW w:w="747" w:type="dxa"/>
            <w:vMerge w:val="restart"/>
            <w:shd w:val="clear" w:color="auto" w:fill="auto"/>
          </w:tcPr>
          <w:p w:rsidR="00385439" w:rsidRPr="00E11490" w:rsidRDefault="00385439" w:rsidP="00A026B6">
            <w:pPr>
              <w:numPr>
                <w:ilvl w:val="0"/>
                <w:numId w:val="39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385439" w:rsidRPr="00181B25" w:rsidRDefault="00385439" w:rsidP="00181B25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What knowledge is necessary to comprehend the name and functions of parts of a weaving machine?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85439" w:rsidRPr="00E11490" w:rsidTr="00A026B6">
        <w:trPr>
          <w:trHeight w:val="699"/>
          <w:jc w:val="center"/>
        </w:trPr>
        <w:tc>
          <w:tcPr>
            <w:tcW w:w="747" w:type="dxa"/>
            <w:vMerge/>
            <w:shd w:val="clear" w:color="auto" w:fill="auto"/>
          </w:tcPr>
          <w:p w:rsidR="00385439" w:rsidRPr="00E11490" w:rsidRDefault="00385439" w:rsidP="00B253FD">
            <w:pPr>
              <w:numPr>
                <w:ilvl w:val="0"/>
                <w:numId w:val="27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385439" w:rsidRPr="00A026B6" w:rsidRDefault="00385439" w:rsidP="00B253FD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A026B6">
              <w:rPr>
                <w:rFonts w:eastAsia="Calibri"/>
                <w:iCs/>
                <w:szCs w:val="20"/>
              </w:rPr>
              <w:t>Knowledge of weaving machine components and their functions.</w:t>
            </w:r>
          </w:p>
        </w:tc>
        <w:tc>
          <w:tcPr>
            <w:tcW w:w="1259" w:type="dxa"/>
            <w:vMerge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85439" w:rsidRPr="00E11490" w:rsidTr="00B253FD">
        <w:trPr>
          <w:trHeight w:val="407"/>
          <w:jc w:val="center"/>
        </w:trPr>
        <w:tc>
          <w:tcPr>
            <w:tcW w:w="747" w:type="dxa"/>
            <w:vMerge w:val="restart"/>
            <w:shd w:val="clear" w:color="auto" w:fill="auto"/>
          </w:tcPr>
          <w:p w:rsidR="00385439" w:rsidRPr="00E11490" w:rsidRDefault="00385439" w:rsidP="00A026B6">
            <w:pPr>
              <w:numPr>
                <w:ilvl w:val="0"/>
                <w:numId w:val="39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385439" w:rsidRPr="00181B25" w:rsidRDefault="00385439" w:rsidP="00181B25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What do primary and secondary motions refer to in the context of weaving?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85439" w:rsidRPr="00E11490" w:rsidTr="00A026B6">
        <w:trPr>
          <w:trHeight w:val="1124"/>
          <w:jc w:val="center"/>
        </w:trPr>
        <w:tc>
          <w:tcPr>
            <w:tcW w:w="747" w:type="dxa"/>
            <w:vMerge/>
            <w:shd w:val="clear" w:color="auto" w:fill="auto"/>
          </w:tcPr>
          <w:p w:rsidR="00385439" w:rsidRPr="00E11490" w:rsidRDefault="00385439" w:rsidP="00B253FD">
            <w:pPr>
              <w:numPr>
                <w:ilvl w:val="0"/>
                <w:numId w:val="27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385439" w:rsidRPr="00A026B6" w:rsidRDefault="00385439" w:rsidP="00B253FD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A026B6">
              <w:rPr>
                <w:rFonts w:eastAsia="Calibri"/>
                <w:iCs/>
                <w:szCs w:val="20"/>
              </w:rPr>
              <w:t>Primary motions refer to the essential actions directly involved in the weaving process, such as shedding, picking, and beating-up. Secondary motions refer to additional movements or adjustments that support or enhance the primary motions</w:t>
            </w:r>
          </w:p>
        </w:tc>
        <w:tc>
          <w:tcPr>
            <w:tcW w:w="1259" w:type="dxa"/>
            <w:vMerge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85439" w:rsidRPr="00E11490" w:rsidTr="00B253FD">
        <w:trPr>
          <w:trHeight w:val="453"/>
          <w:jc w:val="center"/>
        </w:trPr>
        <w:tc>
          <w:tcPr>
            <w:tcW w:w="747" w:type="dxa"/>
            <w:vMerge w:val="restart"/>
            <w:shd w:val="clear" w:color="auto" w:fill="auto"/>
          </w:tcPr>
          <w:p w:rsidR="00385439" w:rsidRPr="00E11490" w:rsidRDefault="00385439" w:rsidP="00A026B6">
            <w:pPr>
              <w:numPr>
                <w:ilvl w:val="0"/>
                <w:numId w:val="39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Cs w:val="20"/>
              </w:rPr>
            </w:pPr>
            <w:r w:rsidRPr="00A026B6">
              <w:rPr>
                <w:rFonts w:eastAsia="Calibri"/>
                <w:szCs w:val="20"/>
              </w:rPr>
              <w:t>Which task requires following the yarn counting system based on supervisor's instructions?</w:t>
            </w:r>
          </w:p>
          <w:p w:rsidR="00385439" w:rsidRPr="00A026B6" w:rsidRDefault="00385439" w:rsidP="00B253FD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85439" w:rsidRPr="00E11490" w:rsidTr="00A026B6">
        <w:trPr>
          <w:trHeight w:val="574"/>
          <w:jc w:val="center"/>
        </w:trPr>
        <w:tc>
          <w:tcPr>
            <w:tcW w:w="747" w:type="dxa"/>
            <w:vMerge/>
            <w:shd w:val="clear" w:color="auto" w:fill="auto"/>
          </w:tcPr>
          <w:p w:rsidR="00385439" w:rsidRPr="00E11490" w:rsidRDefault="00385439" w:rsidP="00B253FD">
            <w:pPr>
              <w:numPr>
                <w:ilvl w:val="0"/>
                <w:numId w:val="27"/>
              </w:numPr>
              <w:tabs>
                <w:tab w:val="left" w:pos="285"/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:rsidR="00385439" w:rsidRPr="00A026B6" w:rsidRDefault="00385439" w:rsidP="00B253FD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A026B6">
              <w:rPr>
                <w:rFonts w:eastAsia="Calibri"/>
                <w:iCs/>
                <w:szCs w:val="20"/>
              </w:rPr>
              <w:t>Following the yarn counting system as instructed by the supervisor.</w:t>
            </w:r>
          </w:p>
        </w:tc>
        <w:tc>
          <w:tcPr>
            <w:tcW w:w="1259" w:type="dxa"/>
            <w:vMerge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85439" w:rsidRPr="00E11490" w:rsidRDefault="00385439" w:rsidP="00B253FD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</w:tbl>
    <w:p w:rsidR="00385439" w:rsidRDefault="00385439" w:rsidP="00385439">
      <w:pPr>
        <w:suppressAutoHyphens/>
        <w:spacing w:before="0" w:after="200" w:line="276" w:lineRule="auto"/>
        <w:rPr>
          <w:rFonts w:eastAsia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598"/>
        <w:gridCol w:w="1242"/>
        <w:gridCol w:w="1484"/>
      </w:tblGrid>
      <w:tr w:rsidR="00385439" w:rsidRPr="002463FF" w:rsidTr="00501A6B">
        <w:trPr>
          <w:trHeight w:val="588"/>
        </w:trPr>
        <w:tc>
          <w:tcPr>
            <w:tcW w:w="918" w:type="dxa"/>
            <w:vMerge w:val="restart"/>
          </w:tcPr>
          <w:p w:rsidR="00385439" w:rsidRPr="002463FF" w:rsidRDefault="00385439" w:rsidP="00181B25">
            <w:pPr>
              <w:numPr>
                <w:ilvl w:val="0"/>
                <w:numId w:val="40"/>
              </w:num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5598" w:type="dxa"/>
          </w:tcPr>
          <w:p w:rsidR="00385439" w:rsidRPr="00A026B6" w:rsidRDefault="00385439" w:rsidP="00B253FD">
            <w:pPr>
              <w:suppressAutoHyphens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What is the significance of textile weaving in the textile industry?</w:t>
            </w:r>
          </w:p>
        </w:tc>
        <w:tc>
          <w:tcPr>
            <w:tcW w:w="1242" w:type="dxa"/>
            <w:vMerge w:val="restart"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484" w:type="dxa"/>
            <w:vMerge w:val="restart"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385439" w:rsidRPr="002463FF" w:rsidTr="00501A6B">
        <w:trPr>
          <w:trHeight w:val="2160"/>
        </w:trPr>
        <w:tc>
          <w:tcPr>
            <w:tcW w:w="918" w:type="dxa"/>
            <w:vMerge/>
          </w:tcPr>
          <w:p w:rsidR="00385439" w:rsidRPr="002463FF" w:rsidRDefault="00385439" w:rsidP="00181B25">
            <w:pPr>
              <w:numPr>
                <w:ilvl w:val="0"/>
                <w:numId w:val="40"/>
              </w:num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5598" w:type="dxa"/>
          </w:tcPr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a) It is the primary method of producing woven fabrics.</w:t>
            </w:r>
          </w:p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b) It provides fabrics for various applications like clothing and home textiles.</w:t>
            </w:r>
          </w:p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c) It contributes to the diversity and innovation in textile products.</w:t>
            </w:r>
          </w:p>
          <w:p w:rsidR="00385439" w:rsidRPr="00A026B6" w:rsidRDefault="00385439" w:rsidP="00B253FD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A026B6">
              <w:rPr>
                <w:rFonts w:eastAsia="Calibri"/>
                <w:b/>
                <w:sz w:val="18"/>
                <w:szCs w:val="18"/>
              </w:rPr>
              <w:t>d) All of the above.</w:t>
            </w:r>
          </w:p>
        </w:tc>
        <w:tc>
          <w:tcPr>
            <w:tcW w:w="1242" w:type="dxa"/>
            <w:vMerge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484" w:type="dxa"/>
            <w:vMerge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385439" w:rsidRPr="002463FF" w:rsidTr="00501A6B">
        <w:trPr>
          <w:trHeight w:val="408"/>
        </w:trPr>
        <w:tc>
          <w:tcPr>
            <w:tcW w:w="918" w:type="dxa"/>
            <w:vMerge w:val="restart"/>
          </w:tcPr>
          <w:p w:rsidR="00385439" w:rsidRPr="002463FF" w:rsidRDefault="00385439" w:rsidP="00181B25">
            <w:pPr>
              <w:numPr>
                <w:ilvl w:val="0"/>
                <w:numId w:val="40"/>
              </w:num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5598" w:type="dxa"/>
          </w:tcPr>
          <w:p w:rsidR="00385439" w:rsidRPr="00A026B6" w:rsidRDefault="00385439" w:rsidP="00B253FD">
            <w:pPr>
              <w:suppressAutoHyphens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Which of the following is a basic component of a weaving machine?</w:t>
            </w:r>
          </w:p>
        </w:tc>
        <w:tc>
          <w:tcPr>
            <w:tcW w:w="1242" w:type="dxa"/>
            <w:vMerge w:val="restart"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484" w:type="dxa"/>
            <w:vMerge w:val="restart"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385439" w:rsidRPr="002463FF" w:rsidTr="00501A6B">
        <w:trPr>
          <w:trHeight w:val="576"/>
        </w:trPr>
        <w:tc>
          <w:tcPr>
            <w:tcW w:w="918" w:type="dxa"/>
            <w:vMerge/>
          </w:tcPr>
          <w:p w:rsidR="00385439" w:rsidRPr="002463FF" w:rsidRDefault="00385439" w:rsidP="00181B25">
            <w:pPr>
              <w:numPr>
                <w:ilvl w:val="0"/>
                <w:numId w:val="40"/>
              </w:num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5598" w:type="dxa"/>
          </w:tcPr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a) Warp beam</w:t>
            </w:r>
          </w:p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b) Shuttle</w:t>
            </w:r>
          </w:p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c) Reed</w:t>
            </w:r>
          </w:p>
          <w:p w:rsidR="00385439" w:rsidRPr="00A026B6" w:rsidRDefault="00385439" w:rsidP="00B253FD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A026B6">
              <w:rPr>
                <w:rFonts w:eastAsia="Calibri"/>
                <w:b/>
                <w:sz w:val="18"/>
                <w:szCs w:val="18"/>
              </w:rPr>
              <w:t>d) All of the above.</w:t>
            </w:r>
          </w:p>
        </w:tc>
        <w:tc>
          <w:tcPr>
            <w:tcW w:w="1242" w:type="dxa"/>
            <w:vMerge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484" w:type="dxa"/>
            <w:vMerge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385439" w:rsidRPr="002463FF" w:rsidTr="00181B25">
        <w:trPr>
          <w:trHeight w:val="638"/>
        </w:trPr>
        <w:tc>
          <w:tcPr>
            <w:tcW w:w="918" w:type="dxa"/>
            <w:vMerge w:val="restart"/>
          </w:tcPr>
          <w:p w:rsidR="00385439" w:rsidRPr="002463FF" w:rsidRDefault="00385439" w:rsidP="00181B25">
            <w:pPr>
              <w:numPr>
                <w:ilvl w:val="0"/>
                <w:numId w:val="40"/>
              </w:num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5598" w:type="dxa"/>
          </w:tcPr>
          <w:p w:rsidR="00385439" w:rsidRPr="00A026B6" w:rsidRDefault="00385439" w:rsidP="00B253FD">
            <w:pPr>
              <w:suppressAutoHyphens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What is the difference between warp and weft threads in weaving?</w:t>
            </w:r>
          </w:p>
        </w:tc>
        <w:tc>
          <w:tcPr>
            <w:tcW w:w="1242" w:type="dxa"/>
            <w:vMerge w:val="restart"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484" w:type="dxa"/>
            <w:vMerge w:val="restart"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385439" w:rsidRPr="002463FF" w:rsidTr="00501A6B">
        <w:trPr>
          <w:trHeight w:val="2112"/>
        </w:trPr>
        <w:tc>
          <w:tcPr>
            <w:tcW w:w="918" w:type="dxa"/>
            <w:vMerge/>
          </w:tcPr>
          <w:p w:rsidR="00385439" w:rsidRPr="002463FF" w:rsidRDefault="00385439" w:rsidP="00181B25">
            <w:pPr>
              <w:numPr>
                <w:ilvl w:val="0"/>
                <w:numId w:val="40"/>
              </w:num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5598" w:type="dxa"/>
          </w:tcPr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a) Warp threads are horizontal, and weft threads are vertical.</w:t>
            </w:r>
          </w:p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A026B6">
              <w:rPr>
                <w:rFonts w:eastAsia="Calibri"/>
                <w:b/>
                <w:sz w:val="18"/>
                <w:szCs w:val="18"/>
              </w:rPr>
              <w:t>b) Warp threads provide the fabric's lengthwise strength, while weft threads provide width.</w:t>
            </w:r>
          </w:p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c) Warp threads are inserted, and weft threads are tensioned.</w:t>
            </w:r>
          </w:p>
          <w:p w:rsidR="00385439" w:rsidRPr="00A026B6" w:rsidRDefault="00385439" w:rsidP="00B253FD">
            <w:pPr>
              <w:suppressAutoHyphens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d) None of the above.</w:t>
            </w:r>
          </w:p>
        </w:tc>
        <w:tc>
          <w:tcPr>
            <w:tcW w:w="1242" w:type="dxa"/>
            <w:vMerge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484" w:type="dxa"/>
            <w:vMerge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385439" w:rsidRPr="002463FF" w:rsidTr="00501A6B">
        <w:trPr>
          <w:trHeight w:val="600"/>
        </w:trPr>
        <w:tc>
          <w:tcPr>
            <w:tcW w:w="918" w:type="dxa"/>
            <w:vMerge w:val="restart"/>
          </w:tcPr>
          <w:p w:rsidR="00385439" w:rsidRPr="002463FF" w:rsidRDefault="00385439" w:rsidP="00181B25">
            <w:pPr>
              <w:numPr>
                <w:ilvl w:val="0"/>
                <w:numId w:val="40"/>
              </w:num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5598" w:type="dxa"/>
          </w:tcPr>
          <w:p w:rsidR="00385439" w:rsidRPr="00A026B6" w:rsidRDefault="00385439" w:rsidP="00B253FD">
            <w:pPr>
              <w:suppressAutoHyphens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Why is yarn selection and preparation important in the weaving process?</w:t>
            </w:r>
          </w:p>
        </w:tc>
        <w:tc>
          <w:tcPr>
            <w:tcW w:w="1242" w:type="dxa"/>
            <w:vMerge w:val="restart"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484" w:type="dxa"/>
            <w:vMerge w:val="restart"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385439" w:rsidRPr="002463FF" w:rsidTr="00501A6B">
        <w:trPr>
          <w:trHeight w:val="2148"/>
        </w:trPr>
        <w:tc>
          <w:tcPr>
            <w:tcW w:w="918" w:type="dxa"/>
            <w:vMerge/>
          </w:tcPr>
          <w:p w:rsidR="00385439" w:rsidRPr="002463FF" w:rsidRDefault="00385439" w:rsidP="00181B25">
            <w:pPr>
              <w:numPr>
                <w:ilvl w:val="0"/>
                <w:numId w:val="40"/>
              </w:num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5598" w:type="dxa"/>
          </w:tcPr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a) Warp threads are horizontal, and weft threads are vertical.</w:t>
            </w:r>
          </w:p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A026B6">
              <w:rPr>
                <w:rFonts w:eastAsia="Calibri"/>
                <w:b/>
                <w:sz w:val="18"/>
                <w:szCs w:val="18"/>
              </w:rPr>
              <w:t>b) Warp threads provide the fabric's lengthwise strength, while weft threads provide width.</w:t>
            </w:r>
          </w:p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c) Warp threads are inserted, and weft threads are tensioned.</w:t>
            </w:r>
          </w:p>
          <w:p w:rsidR="00385439" w:rsidRPr="00A026B6" w:rsidRDefault="00385439" w:rsidP="00B253FD">
            <w:pPr>
              <w:suppressAutoHyphens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d) None of the above.</w:t>
            </w:r>
          </w:p>
        </w:tc>
        <w:tc>
          <w:tcPr>
            <w:tcW w:w="1242" w:type="dxa"/>
            <w:vMerge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484" w:type="dxa"/>
            <w:vMerge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385439" w:rsidRPr="002463FF" w:rsidTr="00181B25">
        <w:trPr>
          <w:trHeight w:val="634"/>
        </w:trPr>
        <w:tc>
          <w:tcPr>
            <w:tcW w:w="918" w:type="dxa"/>
            <w:vMerge w:val="restart"/>
          </w:tcPr>
          <w:p w:rsidR="00385439" w:rsidRPr="002463FF" w:rsidRDefault="00385439" w:rsidP="00181B25">
            <w:pPr>
              <w:numPr>
                <w:ilvl w:val="0"/>
                <w:numId w:val="40"/>
              </w:num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5598" w:type="dxa"/>
          </w:tcPr>
          <w:p w:rsidR="00385439" w:rsidRPr="00A026B6" w:rsidRDefault="00385439" w:rsidP="00B253FD">
            <w:pPr>
              <w:suppressAutoHyphens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What are the steps involved in the weaving process?</w:t>
            </w:r>
          </w:p>
        </w:tc>
        <w:tc>
          <w:tcPr>
            <w:tcW w:w="1242" w:type="dxa"/>
            <w:vMerge w:val="restart"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484" w:type="dxa"/>
            <w:vMerge w:val="restart"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  <w:tr w:rsidR="00385439" w:rsidRPr="002463FF" w:rsidTr="00501A6B">
        <w:trPr>
          <w:trHeight w:val="2136"/>
        </w:trPr>
        <w:tc>
          <w:tcPr>
            <w:tcW w:w="918" w:type="dxa"/>
            <w:vMerge/>
          </w:tcPr>
          <w:p w:rsidR="00385439" w:rsidRPr="002463FF" w:rsidRDefault="00385439" w:rsidP="00181B25">
            <w:pPr>
              <w:numPr>
                <w:ilvl w:val="0"/>
                <w:numId w:val="40"/>
              </w:num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5598" w:type="dxa"/>
          </w:tcPr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A026B6">
              <w:rPr>
                <w:rFonts w:eastAsia="Calibri"/>
                <w:b/>
                <w:sz w:val="18"/>
                <w:szCs w:val="18"/>
              </w:rPr>
              <w:t>a) Yarn preparation, warp preparation, shedding, picking, beating-up, take-up, fabric formation.</w:t>
            </w:r>
          </w:p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b) Yarn selection, shedding, beaming, warp preparation, fabric formation.</w:t>
            </w:r>
          </w:p>
          <w:p w:rsidR="00385439" w:rsidRPr="00A026B6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c) Picking, beating-up, take-up, fabric formation, shedding, yarn preparation.</w:t>
            </w:r>
          </w:p>
          <w:p w:rsidR="00385439" w:rsidRPr="00A026B6" w:rsidRDefault="00385439" w:rsidP="00B253FD">
            <w:pPr>
              <w:suppressAutoHyphens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A026B6">
              <w:rPr>
                <w:rFonts w:eastAsia="Calibri"/>
                <w:sz w:val="18"/>
                <w:szCs w:val="18"/>
              </w:rPr>
              <w:t>d) None of the above</w:t>
            </w:r>
          </w:p>
        </w:tc>
        <w:tc>
          <w:tcPr>
            <w:tcW w:w="1242" w:type="dxa"/>
            <w:vMerge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  <w:tc>
          <w:tcPr>
            <w:tcW w:w="1484" w:type="dxa"/>
            <w:vMerge/>
          </w:tcPr>
          <w:p w:rsidR="00385439" w:rsidRPr="002463FF" w:rsidRDefault="00385439" w:rsidP="00B253FD">
            <w:pPr>
              <w:suppressAutoHyphens/>
              <w:spacing w:before="0" w:after="200" w:line="276" w:lineRule="auto"/>
              <w:rPr>
                <w:rFonts w:eastAsia="Calibri"/>
                <w:sz w:val="22"/>
              </w:rPr>
            </w:pPr>
          </w:p>
        </w:tc>
      </w:tr>
    </w:tbl>
    <w:p w:rsidR="002C612C" w:rsidRDefault="002C612C"/>
    <w:sectPr w:rsidR="002C612C" w:rsidSect="002C61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0B" w:rsidRDefault="00522C0B" w:rsidP="00B440D7">
      <w:pPr>
        <w:spacing w:before="0" w:after="0"/>
      </w:pPr>
      <w:r>
        <w:separator/>
      </w:r>
    </w:p>
  </w:endnote>
  <w:endnote w:type="continuationSeparator" w:id="0">
    <w:p w:rsidR="00522C0B" w:rsidRDefault="00522C0B" w:rsidP="00B440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0B" w:rsidRDefault="00522C0B" w:rsidP="00B440D7">
      <w:pPr>
        <w:spacing w:before="0" w:after="0"/>
      </w:pPr>
      <w:r>
        <w:separator/>
      </w:r>
    </w:p>
  </w:footnote>
  <w:footnote w:type="continuationSeparator" w:id="0">
    <w:p w:rsidR="00522C0B" w:rsidRDefault="00522C0B" w:rsidP="00B440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D7" w:rsidRDefault="00B44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3EE3"/>
    <w:multiLevelType w:val="hybridMultilevel"/>
    <w:tmpl w:val="7470873A"/>
    <w:lvl w:ilvl="0" w:tplc="CD04AA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298A"/>
    <w:multiLevelType w:val="hybridMultilevel"/>
    <w:tmpl w:val="DAB25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EB4"/>
    <w:multiLevelType w:val="hybridMultilevel"/>
    <w:tmpl w:val="C0D898A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47158"/>
    <w:multiLevelType w:val="hybridMultilevel"/>
    <w:tmpl w:val="DEEA58FC"/>
    <w:lvl w:ilvl="0" w:tplc="3FEEF7F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B3103"/>
    <w:multiLevelType w:val="hybridMultilevel"/>
    <w:tmpl w:val="F5962020"/>
    <w:lvl w:ilvl="0" w:tplc="CD04AA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6EE"/>
    <w:multiLevelType w:val="hybridMultilevel"/>
    <w:tmpl w:val="29F068CE"/>
    <w:lvl w:ilvl="0" w:tplc="CD04AAE2">
      <w:start w:val="1"/>
      <w:numFmt w:val="decimal"/>
      <w:lvlText w:val="%1."/>
      <w:lvlJc w:val="left"/>
      <w:pPr>
        <w:ind w:left="7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153EFD"/>
    <w:multiLevelType w:val="hybridMultilevel"/>
    <w:tmpl w:val="6882A08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721CEC"/>
    <w:multiLevelType w:val="hybridMultilevel"/>
    <w:tmpl w:val="49D02A9A"/>
    <w:lvl w:ilvl="0" w:tplc="756E9F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260AE"/>
    <w:multiLevelType w:val="multilevel"/>
    <w:tmpl w:val="5BD8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D2EC3"/>
    <w:multiLevelType w:val="multilevel"/>
    <w:tmpl w:val="722A139E"/>
    <w:lvl w:ilvl="0">
      <w:start w:val="1"/>
      <w:numFmt w:val="decimal"/>
      <w:lvlText w:val="%1."/>
      <w:lvlJc w:val="left"/>
      <w:pPr>
        <w:tabs>
          <w:tab w:val="num" w:pos="0"/>
        </w:tabs>
        <w:ind w:left="810" w:hanging="720"/>
      </w:pPr>
      <w:rPr>
        <w:b w:val="0"/>
        <w:bCs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11" w15:restartNumberingAfterBreak="0">
    <w:nsid w:val="2E9E2F78"/>
    <w:multiLevelType w:val="multilevel"/>
    <w:tmpl w:val="BC0A60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6B1913"/>
    <w:multiLevelType w:val="hybridMultilevel"/>
    <w:tmpl w:val="48C4E412"/>
    <w:lvl w:ilvl="0" w:tplc="756E9F8C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3476F184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3652A9"/>
    <w:multiLevelType w:val="hybridMultilevel"/>
    <w:tmpl w:val="A8C2A0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776DB4"/>
    <w:multiLevelType w:val="multilevel"/>
    <w:tmpl w:val="CA12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33CE3"/>
    <w:multiLevelType w:val="hybridMultilevel"/>
    <w:tmpl w:val="263E9720"/>
    <w:lvl w:ilvl="0" w:tplc="D460DFE8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14472"/>
    <w:multiLevelType w:val="multilevel"/>
    <w:tmpl w:val="722A139E"/>
    <w:lvl w:ilvl="0">
      <w:start w:val="1"/>
      <w:numFmt w:val="decimal"/>
      <w:lvlText w:val="%1."/>
      <w:lvlJc w:val="left"/>
      <w:pPr>
        <w:tabs>
          <w:tab w:val="num" w:pos="0"/>
        </w:tabs>
        <w:ind w:left="810" w:hanging="720"/>
      </w:pPr>
      <w:rPr>
        <w:b w:val="0"/>
        <w:bCs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17" w15:restartNumberingAfterBreak="0">
    <w:nsid w:val="3E673675"/>
    <w:multiLevelType w:val="multilevel"/>
    <w:tmpl w:val="CA12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A4F10"/>
    <w:multiLevelType w:val="hybridMultilevel"/>
    <w:tmpl w:val="48C4E412"/>
    <w:lvl w:ilvl="0" w:tplc="756E9F8C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3476F184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6726DD"/>
    <w:multiLevelType w:val="hybridMultilevel"/>
    <w:tmpl w:val="8A9E7416"/>
    <w:lvl w:ilvl="0" w:tplc="FE8E4C8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AC718A"/>
    <w:multiLevelType w:val="hybridMultilevel"/>
    <w:tmpl w:val="74C62C0A"/>
    <w:lvl w:ilvl="0" w:tplc="D3064B3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12E85"/>
    <w:multiLevelType w:val="hybridMultilevel"/>
    <w:tmpl w:val="C70837D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4BD31B29"/>
    <w:multiLevelType w:val="hybridMultilevel"/>
    <w:tmpl w:val="2904C19A"/>
    <w:lvl w:ilvl="0" w:tplc="CD04AA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1B76B1"/>
    <w:multiLevelType w:val="hybridMultilevel"/>
    <w:tmpl w:val="68FE3FAE"/>
    <w:name w:val="Competency Standard2"/>
    <w:lvl w:ilvl="0" w:tplc="9CF2554E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25C64"/>
    <w:multiLevelType w:val="hybridMultilevel"/>
    <w:tmpl w:val="52ACF38E"/>
    <w:lvl w:ilvl="0" w:tplc="3476F18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87E84"/>
    <w:multiLevelType w:val="hybridMultilevel"/>
    <w:tmpl w:val="C5E0B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E46DB"/>
    <w:multiLevelType w:val="multilevel"/>
    <w:tmpl w:val="F84A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C20635"/>
    <w:multiLevelType w:val="hybridMultilevel"/>
    <w:tmpl w:val="7946FC22"/>
    <w:lvl w:ilvl="0" w:tplc="3FEEF7FE">
      <w:start w:val="1"/>
      <w:numFmt w:val="decimal"/>
      <w:lvlText w:val="%1."/>
      <w:lvlJc w:val="left"/>
      <w:pPr>
        <w:ind w:left="21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C8D3D27"/>
    <w:multiLevelType w:val="multilevel"/>
    <w:tmpl w:val="8648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B18E0"/>
    <w:multiLevelType w:val="multilevel"/>
    <w:tmpl w:val="E2F2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70355"/>
    <w:multiLevelType w:val="hybridMultilevel"/>
    <w:tmpl w:val="49C2235A"/>
    <w:lvl w:ilvl="0" w:tplc="CD04AA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55DC0"/>
    <w:multiLevelType w:val="hybridMultilevel"/>
    <w:tmpl w:val="8F54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4014F"/>
    <w:multiLevelType w:val="hybridMultilevel"/>
    <w:tmpl w:val="56BA8B98"/>
    <w:lvl w:ilvl="0" w:tplc="B2DE81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748B2"/>
    <w:multiLevelType w:val="hybridMultilevel"/>
    <w:tmpl w:val="2BA256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94D3E99"/>
    <w:multiLevelType w:val="hybridMultilevel"/>
    <w:tmpl w:val="49C2235A"/>
    <w:lvl w:ilvl="0" w:tplc="CD04AA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D433A"/>
    <w:multiLevelType w:val="hybridMultilevel"/>
    <w:tmpl w:val="7F4AB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5"/>
  </w:num>
  <w:num w:numId="7">
    <w:abstractNumId w:val="22"/>
  </w:num>
  <w:num w:numId="8">
    <w:abstractNumId w:val="4"/>
  </w:num>
  <w:num w:numId="9">
    <w:abstractNumId w:val="32"/>
  </w:num>
  <w:num w:numId="10">
    <w:abstractNumId w:val="34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  <w:num w:numId="15">
    <w:abstractNumId w:val="18"/>
  </w:num>
  <w:num w:numId="16">
    <w:abstractNumId w:val="30"/>
  </w:num>
  <w:num w:numId="17">
    <w:abstractNumId w:val="17"/>
  </w:num>
  <w:num w:numId="18">
    <w:abstractNumId w:val="29"/>
  </w:num>
  <w:num w:numId="19">
    <w:abstractNumId w:val="26"/>
  </w:num>
  <w:num w:numId="20">
    <w:abstractNumId w:val="28"/>
  </w:num>
  <w:num w:numId="21">
    <w:abstractNumId w:val="14"/>
  </w:num>
  <w:num w:numId="22">
    <w:abstractNumId w:val="1"/>
  </w:num>
  <w:num w:numId="23">
    <w:abstractNumId w:val="3"/>
  </w:num>
  <w:num w:numId="24">
    <w:abstractNumId w:val="11"/>
  </w:num>
  <w:num w:numId="25">
    <w:abstractNumId w:val="27"/>
  </w:num>
  <w:num w:numId="26">
    <w:abstractNumId w:val="12"/>
  </w:num>
  <w:num w:numId="27">
    <w:abstractNumId w:val="6"/>
  </w:num>
  <w:num w:numId="28">
    <w:abstractNumId w:val="10"/>
  </w:num>
  <w:num w:numId="29">
    <w:abstractNumId w:val="25"/>
  </w:num>
  <w:num w:numId="30">
    <w:abstractNumId w:val="20"/>
  </w:num>
  <w:num w:numId="31">
    <w:abstractNumId w:val="21"/>
  </w:num>
  <w:num w:numId="32">
    <w:abstractNumId w:val="7"/>
  </w:num>
  <w:num w:numId="33">
    <w:abstractNumId w:val="31"/>
  </w:num>
  <w:num w:numId="34">
    <w:abstractNumId w:val="33"/>
  </w:num>
  <w:num w:numId="35">
    <w:abstractNumId w:val="13"/>
  </w:num>
  <w:num w:numId="36">
    <w:abstractNumId w:val="19"/>
  </w:num>
  <w:num w:numId="37">
    <w:abstractNumId w:val="24"/>
  </w:num>
  <w:num w:numId="38">
    <w:abstractNumId w:val="2"/>
  </w:num>
  <w:num w:numId="39">
    <w:abstractNumId w:val="16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B1"/>
    <w:rsid w:val="000F37A2"/>
    <w:rsid w:val="001401CB"/>
    <w:rsid w:val="00147099"/>
    <w:rsid w:val="00181B25"/>
    <w:rsid w:val="00197BD7"/>
    <w:rsid w:val="001C7E64"/>
    <w:rsid w:val="001F3006"/>
    <w:rsid w:val="00271746"/>
    <w:rsid w:val="00286F95"/>
    <w:rsid w:val="002C612C"/>
    <w:rsid w:val="003234EE"/>
    <w:rsid w:val="00383F00"/>
    <w:rsid w:val="00385439"/>
    <w:rsid w:val="0046780F"/>
    <w:rsid w:val="004B3ECD"/>
    <w:rsid w:val="00501A6B"/>
    <w:rsid w:val="00522C0B"/>
    <w:rsid w:val="00525DE3"/>
    <w:rsid w:val="00535B66"/>
    <w:rsid w:val="005377E2"/>
    <w:rsid w:val="005A0883"/>
    <w:rsid w:val="005D0831"/>
    <w:rsid w:val="005F1A10"/>
    <w:rsid w:val="00601581"/>
    <w:rsid w:val="00685A27"/>
    <w:rsid w:val="007C425C"/>
    <w:rsid w:val="007D1677"/>
    <w:rsid w:val="007F36A1"/>
    <w:rsid w:val="008D0075"/>
    <w:rsid w:val="00944A15"/>
    <w:rsid w:val="009F7F4E"/>
    <w:rsid w:val="00A026B6"/>
    <w:rsid w:val="00A735B1"/>
    <w:rsid w:val="00AA3F4D"/>
    <w:rsid w:val="00AA667F"/>
    <w:rsid w:val="00AC5E4C"/>
    <w:rsid w:val="00B440D7"/>
    <w:rsid w:val="00B56896"/>
    <w:rsid w:val="00B727C1"/>
    <w:rsid w:val="00B9101C"/>
    <w:rsid w:val="00BF176B"/>
    <w:rsid w:val="00C439B1"/>
    <w:rsid w:val="00C70DE9"/>
    <w:rsid w:val="00CB3527"/>
    <w:rsid w:val="00CE5716"/>
    <w:rsid w:val="00D03545"/>
    <w:rsid w:val="00D65630"/>
    <w:rsid w:val="00D95CED"/>
    <w:rsid w:val="00DF1C93"/>
    <w:rsid w:val="00E04D7A"/>
    <w:rsid w:val="00E1414F"/>
    <w:rsid w:val="00E25120"/>
    <w:rsid w:val="00ED45A7"/>
    <w:rsid w:val="00F117E6"/>
    <w:rsid w:val="00F401DA"/>
    <w:rsid w:val="00F40C67"/>
    <w:rsid w:val="00FD5324"/>
    <w:rsid w:val="00FE7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7B37"/>
  <w15:docId w15:val="{2734D3A8-2230-4E45-AE3A-D6CDBF5E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F95"/>
    <w:pPr>
      <w:spacing w:before="60" w:after="6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35B1"/>
    <w:pPr>
      <w:spacing w:before="240" w:after="120" w:line="276" w:lineRule="auto"/>
      <w:jc w:val="center"/>
    </w:pPr>
    <w:rPr>
      <w:rFonts w:ascii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735B1"/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5B1"/>
    <w:pPr>
      <w:spacing w:before="240" w:after="120" w:line="276" w:lineRule="auto"/>
      <w:jc w:val="center"/>
    </w:pPr>
    <w:rPr>
      <w:rFonts w:ascii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A735B1"/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ListParagraphChar">
    <w:name w:val="List Paragraph Char"/>
    <w:aliases w:val="Report Text Char"/>
    <w:link w:val="ListParagraph"/>
    <w:uiPriority w:val="34"/>
    <w:qFormat/>
    <w:locked/>
    <w:rsid w:val="00A735B1"/>
    <w:rPr>
      <w:rFonts w:ascii="Arial" w:eastAsia="Times New Roman" w:hAnsi="Arial" w:cs="Times New Roman"/>
      <w:szCs w:val="24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735B1"/>
    <w:pPr>
      <w:contextualSpacing/>
    </w:pPr>
    <w:rPr>
      <w:rFonts w:cs="Times New Roman"/>
      <w:sz w:val="22"/>
    </w:rPr>
  </w:style>
  <w:style w:type="paragraph" w:customStyle="1" w:styleId="TableText">
    <w:name w:val="Table Text"/>
    <w:basedOn w:val="Normal"/>
    <w:qFormat/>
    <w:rsid w:val="00A735B1"/>
    <w:pPr>
      <w:spacing w:after="0"/>
    </w:pPr>
  </w:style>
  <w:style w:type="paragraph" w:customStyle="1" w:styleId="NAVTTC">
    <w:name w:val="NAVTTC"/>
    <w:basedOn w:val="Normal"/>
    <w:qFormat/>
    <w:rsid w:val="00A735B1"/>
    <w:pPr>
      <w:spacing w:before="240" w:after="120" w:line="276" w:lineRule="auto"/>
      <w:jc w:val="center"/>
    </w:pPr>
    <w:rPr>
      <w:b/>
      <w:bCs/>
      <w:spacing w:val="40"/>
      <w:sz w:val="30"/>
      <w:szCs w:val="28"/>
    </w:rPr>
  </w:style>
  <w:style w:type="paragraph" w:customStyle="1" w:styleId="Default">
    <w:name w:val="Default"/>
    <w:rsid w:val="00A735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5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B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40D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0D7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40D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40D7"/>
    <w:rPr>
      <w:rFonts w:ascii="Arial" w:eastAsia="Times New Roman" w:hAnsi="Arial" w:cs="Arial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FE7602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1470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PETENCYSTANDARD">
    <w:name w:val="COMPETENCY STANDARD"/>
    <w:basedOn w:val="Normal"/>
    <w:qFormat/>
    <w:rsid w:val="00BF176B"/>
    <w:pPr>
      <w:keepNext/>
      <w:numPr>
        <w:numId w:val="27"/>
      </w:numPr>
    </w:pPr>
  </w:style>
  <w:style w:type="paragraph" w:customStyle="1" w:styleId="DutiesandTasks">
    <w:name w:val="Duties and Tasks"/>
    <w:basedOn w:val="Normal"/>
    <w:rsid w:val="00BF176B"/>
    <w:pPr>
      <w:numPr>
        <w:ilvl w:val="1"/>
        <w:numId w:val="27"/>
      </w:numPr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1626</Words>
  <Characters>9192</Characters>
  <Application>Microsoft Office Word</Application>
  <DocSecurity>0</DocSecurity>
  <Lines>437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Rida Ramzan</dc:creator>
  <cp:lastModifiedBy>Mohni saif</cp:lastModifiedBy>
  <cp:revision>2</cp:revision>
  <dcterms:created xsi:type="dcterms:W3CDTF">2023-06-03T19:44:00Z</dcterms:created>
  <dcterms:modified xsi:type="dcterms:W3CDTF">2023-06-03T19:44:00Z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860cc0eeb142af6ce34643f727553d114c939eca175ce74c28078c3e6413b20f</vt:lpwstr>
  </property>
</Properties>
</file>