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061D7D" w:rsidRPr="009B4E61" w:rsidTr="004B7176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061D7D" w:rsidRPr="009B4E61" w:rsidRDefault="00061D7D" w:rsidP="002C2CE3">
            <w:pPr>
              <w:pStyle w:val="ListParagraph"/>
            </w:pPr>
            <w:bookmarkStart w:id="0" w:name="_GoBack" w:colFirst="0" w:colLast="1"/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061D7D" w:rsidRPr="003C4597" w:rsidRDefault="002E3504" w:rsidP="002C2CE3">
            <w:pPr>
              <w:pStyle w:val="Title"/>
              <w:rPr>
                <w:rFonts w:ascii="Arial" w:hAnsi="Arial" w:cs="Arial"/>
              </w:rPr>
            </w:pPr>
            <w:r w:rsidRPr="003C4597">
              <w:rPr>
                <w:rFonts w:ascii="Arial" w:hAnsi="Arial" w:cs="Arial"/>
              </w:rPr>
              <w:t>Assessment Evidence Guide</w:t>
            </w:r>
          </w:p>
          <w:p w:rsidR="00061D7D" w:rsidRPr="003C4597" w:rsidRDefault="00061D7D" w:rsidP="002C2CE3">
            <w:pPr>
              <w:pStyle w:val="Title"/>
              <w:rPr>
                <w:rFonts w:ascii="Arial" w:hAnsi="Arial" w:cs="Arial"/>
              </w:rPr>
            </w:pPr>
            <w:proofErr w:type="gramStart"/>
            <w:r w:rsidRPr="003C4597">
              <w:rPr>
                <w:rFonts w:ascii="Arial" w:hAnsi="Arial" w:cs="Arial"/>
              </w:rPr>
              <w:t>for</w:t>
            </w:r>
            <w:proofErr w:type="gramEnd"/>
          </w:p>
          <w:p w:rsidR="00AB5A99" w:rsidRDefault="00AB5A99" w:rsidP="003C4597">
            <w:pPr>
              <w:pStyle w:val="Title"/>
              <w:rPr>
                <w:rFonts w:ascii="Arial" w:hAnsi="Arial" w:cs="Arial"/>
              </w:rPr>
            </w:pPr>
            <w:r w:rsidRPr="003C4597">
              <w:rPr>
                <w:rFonts w:ascii="Arial" w:hAnsi="Arial" w:cs="Arial"/>
              </w:rPr>
              <w:t>“</w:t>
            </w:r>
            <w:r w:rsidR="005D497C" w:rsidRPr="003C4597">
              <w:rPr>
                <w:rFonts w:ascii="Arial" w:hAnsi="Arial" w:cs="Arial"/>
              </w:rPr>
              <w:t>Mason</w:t>
            </w:r>
            <w:r w:rsidR="008E2E72" w:rsidRPr="003C4597">
              <w:rPr>
                <w:rFonts w:ascii="Arial" w:hAnsi="Arial" w:cs="Arial"/>
              </w:rPr>
              <w:t xml:space="preserve"> Helper</w:t>
            </w:r>
            <w:r w:rsidR="003C4597">
              <w:rPr>
                <w:rFonts w:ascii="Arial" w:hAnsi="Arial" w:cs="Arial"/>
              </w:rPr>
              <w:t xml:space="preserve"> Level </w:t>
            </w:r>
            <w:r w:rsidRPr="003C4597">
              <w:rPr>
                <w:rFonts w:ascii="Arial" w:hAnsi="Arial" w:cs="Arial"/>
              </w:rPr>
              <w:t>2</w:t>
            </w:r>
            <w:r w:rsidR="003C4597">
              <w:rPr>
                <w:rFonts w:ascii="Arial" w:hAnsi="Arial" w:cs="Arial"/>
              </w:rPr>
              <w:t>”</w:t>
            </w:r>
          </w:p>
          <w:p w:rsidR="003C4597" w:rsidRPr="003C4597" w:rsidRDefault="003C4597" w:rsidP="003C4597">
            <w:pPr>
              <w:rPr>
                <w:sz w:val="40"/>
                <w:szCs w:val="40"/>
              </w:rPr>
            </w:pPr>
          </w:p>
          <w:p w:rsidR="003C4597" w:rsidRPr="003C4597" w:rsidRDefault="003C4597" w:rsidP="003C4597">
            <w:pPr>
              <w:rPr>
                <w:sz w:val="40"/>
                <w:szCs w:val="40"/>
              </w:rPr>
            </w:pPr>
          </w:p>
          <w:p w:rsidR="003C4597" w:rsidRPr="00BB6B5D" w:rsidRDefault="003C4597" w:rsidP="003C4597">
            <w:pPr>
              <w:rPr>
                <w:sz w:val="44"/>
                <w:szCs w:val="44"/>
              </w:rPr>
            </w:pPr>
          </w:p>
          <w:p w:rsidR="00AB5A99" w:rsidRPr="003C4597" w:rsidRDefault="007303A4" w:rsidP="00AB5A99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3C4597">
              <w:rPr>
                <w:b/>
                <w:bCs/>
                <w:color w:val="000000" w:themeColor="text1"/>
                <w:sz w:val="36"/>
                <w:szCs w:val="36"/>
              </w:rPr>
              <w:t>Demonstrate Basic Numeracy Skill</w:t>
            </w:r>
          </w:p>
          <w:p w:rsidR="007D2005" w:rsidRPr="007D2005" w:rsidRDefault="00AB5A99" w:rsidP="00AB5A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C4597">
              <w:rPr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r w:rsidR="00D95155" w:rsidRPr="003C4597">
              <w:rPr>
                <w:b/>
                <w:bCs/>
                <w:color w:val="000000" w:themeColor="text1"/>
                <w:sz w:val="36"/>
                <w:szCs w:val="36"/>
              </w:rPr>
              <w:t>(</w:t>
            </w:r>
            <w:r w:rsidR="007D2005" w:rsidRPr="003C4597">
              <w:rPr>
                <w:b/>
                <w:bCs/>
                <w:color w:val="000000" w:themeColor="text1"/>
                <w:sz w:val="36"/>
                <w:szCs w:val="36"/>
              </w:rPr>
              <w:t>Formative Assessment</w:t>
            </w:r>
            <w:r w:rsidR="00D95155" w:rsidRPr="003C4597">
              <w:rPr>
                <w:b/>
                <w:bCs/>
                <w:color w:val="000000" w:themeColor="text1"/>
                <w:sz w:val="36"/>
                <w:szCs w:val="36"/>
              </w:rPr>
              <w:t>)</w:t>
            </w:r>
          </w:p>
        </w:tc>
      </w:tr>
      <w:tr w:rsidR="00061D7D" w:rsidRPr="009B4E61" w:rsidTr="00BB6B5D">
        <w:trPr>
          <w:trHeight w:val="1890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:rsidR="00061D7D" w:rsidRPr="009B4E61" w:rsidRDefault="00061D7D" w:rsidP="002C2CE3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061D7D" w:rsidRPr="009B4E61" w:rsidRDefault="00AB5A99" w:rsidP="002C2CE3">
            <w:pPr>
              <w:pStyle w:val="Subtitle"/>
            </w:pPr>
            <w:r w:rsidRPr="003C4597">
              <w:rPr>
                <w:rFonts w:ascii="Arial" w:hAnsi="Arial" w:cs="Arial"/>
                <w:sz w:val="32"/>
              </w:rPr>
              <w:t>21th to 25th June 2021</w:t>
            </w:r>
          </w:p>
        </w:tc>
      </w:tr>
      <w:tr w:rsidR="00061D7D" w:rsidRPr="009B4E61" w:rsidTr="004B7176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:rsidR="00061D7D" w:rsidRPr="009B4E61" w:rsidRDefault="00061D7D" w:rsidP="002C2CE3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061D7D" w:rsidRPr="009B4E61" w:rsidRDefault="00061D7D" w:rsidP="002C2CE3">
            <w:pPr>
              <w:pStyle w:val="NAVTTC"/>
            </w:pPr>
            <w:r w:rsidRPr="009B4E61">
              <w:rPr>
                <w:noProof/>
              </w:rPr>
              <w:drawing>
                <wp:inline distT="0" distB="0" distL="0" distR="0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1D7D" w:rsidRPr="003C4597" w:rsidRDefault="00061D7D" w:rsidP="002C2CE3">
            <w:pPr>
              <w:pStyle w:val="NAVTTC"/>
              <w:rPr>
                <w:sz w:val="32"/>
                <w:szCs w:val="32"/>
              </w:rPr>
            </w:pPr>
            <w:r w:rsidRPr="003C4597">
              <w:rPr>
                <w:sz w:val="32"/>
                <w:szCs w:val="32"/>
              </w:rPr>
              <w:t>National Vocational &amp; Technical</w:t>
            </w:r>
          </w:p>
          <w:p w:rsidR="00061D7D" w:rsidRPr="009B4E61" w:rsidRDefault="00061D7D" w:rsidP="002C2CE3">
            <w:pPr>
              <w:pStyle w:val="NAVTTC"/>
            </w:pPr>
            <w:r w:rsidRPr="003C4597">
              <w:rPr>
                <w:sz w:val="32"/>
                <w:szCs w:val="32"/>
              </w:rPr>
              <w:t>Training Commission</w:t>
            </w:r>
          </w:p>
        </w:tc>
      </w:tr>
      <w:bookmarkEnd w:id="0"/>
    </w:tbl>
    <w:p w:rsidR="00061D7D" w:rsidRDefault="00061D7D" w:rsidP="002C2CE3">
      <w:pPr>
        <w:pStyle w:val="ListParagraph"/>
        <w:numPr>
          <w:ilvl w:val="1"/>
          <w:numId w:val="1"/>
        </w:numPr>
        <w:sectPr w:rsidR="00061D7D" w:rsidSect="00061D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AB5A99" w:rsidTr="00F2484F">
        <w:trPr>
          <w:trHeight w:val="1134"/>
        </w:trPr>
        <w:tc>
          <w:tcPr>
            <w:tcW w:w="4673" w:type="dxa"/>
            <w:gridSpan w:val="2"/>
          </w:tcPr>
          <w:p w:rsidR="00AB5A99" w:rsidRPr="002C2CE3" w:rsidRDefault="00AB5A99" w:rsidP="00966C47">
            <w:pPr>
              <w:rPr>
                <w:b/>
                <w:sz w:val="18"/>
              </w:rPr>
            </w:pPr>
            <w:bookmarkStart w:id="1" w:name="a"/>
            <w:bookmarkEnd w:id="1"/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AB5A99" w:rsidRDefault="00AB5A99" w:rsidP="005F7E0C">
            <w:r>
              <w:t xml:space="preserve">National Vocational Certificate Level 2 in </w:t>
            </w:r>
            <w:r w:rsidR="008624B6">
              <w:t>Construction</w:t>
            </w:r>
            <w:r>
              <w:t xml:space="preserve"> (</w:t>
            </w:r>
            <w:r w:rsidR="005F7E0C">
              <w:rPr>
                <w:szCs w:val="20"/>
              </w:rPr>
              <w:t>Mason Helper</w:t>
            </w:r>
            <w:r>
              <w:rPr>
                <w:szCs w:val="20"/>
              </w:rPr>
              <w:t>)</w:t>
            </w:r>
          </w:p>
        </w:tc>
        <w:tc>
          <w:tcPr>
            <w:tcW w:w="1447" w:type="dxa"/>
          </w:tcPr>
          <w:p w:rsidR="00AB5A99" w:rsidRPr="00AB5A99" w:rsidRDefault="00AB5A99" w:rsidP="002C2CE3">
            <w:pPr>
              <w:rPr>
                <w:b/>
                <w:bCs/>
              </w:rPr>
            </w:pPr>
            <w:r w:rsidRPr="00AB5A99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AB5A99" w:rsidRPr="00AB5A99" w:rsidRDefault="00AB5A99" w:rsidP="002C2CE3">
            <w:pPr>
              <w:rPr>
                <w:b/>
                <w:bCs/>
              </w:rPr>
            </w:pPr>
            <w:r w:rsidRPr="00AB5A99">
              <w:rPr>
                <w:b/>
                <w:bCs/>
              </w:rPr>
              <w:t>Level:</w:t>
            </w:r>
          </w:p>
          <w:p w:rsidR="00AB5A99" w:rsidRDefault="00AB5A99" w:rsidP="002C2CE3">
            <w:r>
              <w:t>2</w:t>
            </w:r>
          </w:p>
        </w:tc>
        <w:tc>
          <w:tcPr>
            <w:tcW w:w="1448" w:type="dxa"/>
          </w:tcPr>
          <w:p w:rsidR="00AB5A99" w:rsidRPr="00AB5A99" w:rsidRDefault="00AB5A99" w:rsidP="002C2CE3">
            <w:pPr>
              <w:rPr>
                <w:b/>
                <w:bCs/>
              </w:rPr>
            </w:pPr>
            <w:r w:rsidRPr="00AB5A99">
              <w:rPr>
                <w:b/>
                <w:bCs/>
              </w:rPr>
              <w:t>Version:</w:t>
            </w:r>
          </w:p>
          <w:p w:rsidR="00AB5A99" w:rsidRDefault="00AB5A99" w:rsidP="002C2CE3">
            <w:r>
              <w:t>01</w:t>
            </w:r>
          </w:p>
        </w:tc>
      </w:tr>
      <w:tr w:rsidR="00AB5A99" w:rsidTr="00E9456F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AB5A99" w:rsidRPr="00E657E2" w:rsidRDefault="00AB5A99" w:rsidP="00966C47">
            <w:pPr>
              <w:rPr>
                <w:b/>
                <w:bCs/>
                <w:szCs w:val="32"/>
              </w:rPr>
            </w:pPr>
            <w:r w:rsidRPr="00E657E2">
              <w:rPr>
                <w:b/>
                <w:bCs/>
                <w:szCs w:val="32"/>
              </w:rPr>
              <w:t>Competency Standard Title:</w:t>
            </w:r>
          </w:p>
          <w:p w:rsidR="00AB5A99" w:rsidRDefault="007303A4" w:rsidP="00966C47">
            <w:pPr>
              <w:rPr>
                <w:szCs w:val="32"/>
              </w:rPr>
            </w:pPr>
            <w:r>
              <w:rPr>
                <w:szCs w:val="32"/>
              </w:rPr>
              <w:t xml:space="preserve">Demonstrate Basic </w:t>
            </w:r>
            <w:r w:rsidR="009D0642">
              <w:rPr>
                <w:szCs w:val="32"/>
              </w:rPr>
              <w:t>Numeracy</w:t>
            </w:r>
            <w:r>
              <w:rPr>
                <w:szCs w:val="32"/>
              </w:rPr>
              <w:t xml:space="preserve"> Skill</w:t>
            </w:r>
          </w:p>
          <w:p w:rsidR="00AB5A99" w:rsidRPr="00E657E2" w:rsidRDefault="00AB5A99" w:rsidP="0091045E">
            <w:pPr>
              <w:rPr>
                <w:szCs w:val="32"/>
              </w:rPr>
            </w:pPr>
            <w:r w:rsidRPr="00E657E2">
              <w:rPr>
                <w:szCs w:val="32"/>
              </w:rPr>
              <w:t xml:space="preserve">Perform Basic Communication 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AB5A99" w:rsidRPr="00A53095" w:rsidRDefault="00AB5A99" w:rsidP="002C2CE3">
            <w:pPr>
              <w:rPr>
                <w:b/>
              </w:rPr>
            </w:pPr>
            <w:r w:rsidRPr="00A53095">
              <w:rPr>
                <w:b/>
              </w:rPr>
              <w:t>Assessment Date (DD/MM/YY):</w:t>
            </w:r>
          </w:p>
          <w:p w:rsidR="00AB5A99" w:rsidRDefault="00AB5A99" w:rsidP="002C2CE3"/>
          <w:p w:rsidR="00AB5A99" w:rsidRPr="00626889" w:rsidRDefault="00AB5A99" w:rsidP="00AB5A99">
            <w:pPr>
              <w:rPr>
                <w:b/>
                <w:bCs/>
              </w:rPr>
            </w:pPr>
            <w:r w:rsidRPr="00A53095">
              <w:rPr>
                <w:b/>
              </w:rPr>
              <w:t xml:space="preserve">Assessment </w:t>
            </w:r>
            <w:r w:rsidRPr="00626889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 :  </w:t>
            </w:r>
            <w:r w:rsidR="00CE1F83">
              <w:rPr>
                <w:b/>
                <w:bCs/>
              </w:rPr>
              <w:t xml:space="preserve">2 </w:t>
            </w:r>
            <w:proofErr w:type="spellStart"/>
            <w:r w:rsidR="00CE1F83">
              <w:rPr>
                <w:b/>
                <w:bCs/>
              </w:rPr>
              <w:t>hrs</w:t>
            </w:r>
            <w:proofErr w:type="spellEnd"/>
            <w:r w:rsidR="00CE1F83">
              <w:rPr>
                <w:b/>
                <w:bCs/>
              </w:rPr>
              <w:t xml:space="preserve"> </w:t>
            </w:r>
          </w:p>
        </w:tc>
      </w:tr>
      <w:tr w:rsidR="00E9456F" w:rsidTr="00E9456F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E9456F" w:rsidRPr="00A53095" w:rsidRDefault="00E9456F" w:rsidP="002C2CE3">
            <w:pPr>
              <w:rPr>
                <w:b/>
              </w:rPr>
            </w:pPr>
          </w:p>
        </w:tc>
      </w:tr>
      <w:tr w:rsidR="00C05D40" w:rsidTr="00B07F9E">
        <w:tc>
          <w:tcPr>
            <w:tcW w:w="1271" w:type="dxa"/>
          </w:tcPr>
          <w:p w:rsidR="00C05D40" w:rsidRDefault="001E0535" w:rsidP="002C2CE3">
            <w:r>
              <w:t>Candidate Details</w:t>
            </w:r>
          </w:p>
        </w:tc>
        <w:tc>
          <w:tcPr>
            <w:tcW w:w="7745" w:type="dxa"/>
            <w:gridSpan w:val="4"/>
          </w:tcPr>
          <w:p w:rsidR="001E0535" w:rsidRDefault="001E0535" w:rsidP="00CD06D5">
            <w:pPr>
              <w:tabs>
                <w:tab w:val="right" w:leader="dot" w:pos="7230"/>
              </w:tabs>
            </w:pPr>
            <w:r w:rsidRPr="001D6ECA">
              <w:t>Name</w:t>
            </w:r>
            <w:r>
              <w:t xml:space="preserve">: </w:t>
            </w:r>
            <w:r w:rsidR="00CD06D5">
              <w:tab/>
            </w:r>
          </w:p>
          <w:p w:rsidR="00CD06D5" w:rsidRDefault="00CD06D5" w:rsidP="00CD06D5">
            <w:pPr>
              <w:tabs>
                <w:tab w:val="right" w:leader="dot" w:pos="7230"/>
              </w:tabs>
            </w:pPr>
          </w:p>
          <w:p w:rsidR="00C05D40" w:rsidRDefault="00B07F9E" w:rsidP="00B07F9E">
            <w:pPr>
              <w:tabs>
                <w:tab w:val="right" w:leader="dot" w:pos="7230"/>
              </w:tabs>
            </w:pPr>
            <w:r w:rsidRPr="001D6ECA">
              <w:t>Registration</w:t>
            </w:r>
            <w:r>
              <w:t>/Roll</w:t>
            </w:r>
            <w:r w:rsidRPr="001D6ECA">
              <w:t xml:space="preserve"> Number</w:t>
            </w:r>
            <w:r>
              <w:t>:</w:t>
            </w:r>
            <w:r>
              <w:tab/>
            </w:r>
          </w:p>
        </w:tc>
      </w:tr>
      <w:tr w:rsidR="00FB229D" w:rsidTr="004B7176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Pr="00BC7B80" w:rsidRDefault="00FB229D" w:rsidP="00FB229D">
            <w:pPr>
              <w:rPr>
                <w:b/>
              </w:rPr>
            </w:pPr>
            <w:r w:rsidRPr="00BC7B80">
              <w:rPr>
                <w:b/>
              </w:rPr>
              <w:t>To meet this standard</w:t>
            </w:r>
            <w:r w:rsidR="00BC7B80" w:rsidRPr="00BC7B80">
              <w:rPr>
                <w:b/>
              </w:rPr>
              <w:t>,</w:t>
            </w:r>
            <w:r w:rsidRPr="00BC7B80">
              <w:rPr>
                <w:b/>
              </w:rPr>
              <w:t xml:space="preserve"> you are required to complete the following within the given</w:t>
            </w:r>
            <w:r w:rsidRPr="00BC7B80">
              <w:rPr>
                <w:b/>
                <w:i/>
              </w:rPr>
              <w:t xml:space="preserve"> </w:t>
            </w:r>
            <w:r w:rsidRPr="00BC7B80">
              <w:rPr>
                <w:b/>
              </w:rPr>
              <w:t>time frame (for practical demonstration &amp; assessment):</w:t>
            </w:r>
          </w:p>
          <w:p w:rsidR="00FB229D" w:rsidRPr="00AB5A99" w:rsidRDefault="00FB229D" w:rsidP="003D23BB">
            <w:pPr>
              <w:spacing w:line="276" w:lineRule="auto"/>
              <w:ind w:left="360"/>
              <w:rPr>
                <w:b/>
              </w:rPr>
            </w:pPr>
            <w:r w:rsidRPr="00AB5A99">
              <w:rPr>
                <w:b/>
              </w:rPr>
              <w:t>Assessment Task 1</w:t>
            </w:r>
            <w:r w:rsidR="00A53268" w:rsidRPr="00AB5A99">
              <w:rPr>
                <w:b/>
              </w:rPr>
              <w:t>:</w:t>
            </w:r>
            <w:r w:rsidR="00A53268" w:rsidRPr="00A53268">
              <w:t xml:space="preserve"> </w:t>
            </w:r>
            <w:r w:rsidR="00A53268">
              <w:t xml:space="preserve"> </w:t>
            </w:r>
            <w:r w:rsidR="004A13B8">
              <w:t>C</w:t>
            </w:r>
            <w:r w:rsidR="0054718A">
              <w:t xml:space="preserve">andidate is required to calculate area of four geometrical figures </w:t>
            </w:r>
            <w:r w:rsidR="003D23BB">
              <w:t>assign</w:t>
            </w:r>
            <w:r w:rsidR="00E8084B">
              <w:t>ed</w:t>
            </w:r>
            <w:r w:rsidR="0054718A">
              <w:t xml:space="preserve"> by assessor</w:t>
            </w:r>
            <w:r w:rsidR="004A13B8">
              <w:t>.</w:t>
            </w:r>
            <w:r w:rsidR="0054718A">
              <w:t xml:space="preserve"> </w:t>
            </w:r>
            <w:r w:rsidR="000220F4">
              <w:t>(for reference see ANNEX-I</w:t>
            </w:r>
            <w:r w:rsidR="00507A12">
              <w:t>)</w:t>
            </w:r>
          </w:p>
          <w:p w:rsidR="00FB229D" w:rsidRPr="00AB5A99" w:rsidRDefault="00FB229D" w:rsidP="00BC5258">
            <w:pPr>
              <w:spacing w:line="276" w:lineRule="auto"/>
              <w:ind w:left="360"/>
              <w:rPr>
                <w:b/>
              </w:rPr>
            </w:pPr>
            <w:r w:rsidRPr="00AB5A99">
              <w:rPr>
                <w:b/>
              </w:rPr>
              <w:t>Assessment Task 2</w:t>
            </w:r>
            <w:r w:rsidR="00C00E85" w:rsidRPr="00AB5A99">
              <w:rPr>
                <w:b/>
              </w:rPr>
              <w:t>:</w:t>
            </w:r>
            <w:r w:rsidR="007535C5" w:rsidRPr="00A53268">
              <w:t xml:space="preserve"> </w:t>
            </w:r>
            <w:r w:rsidR="004A13B8">
              <w:t xml:space="preserve">Candidate is required to calculate volume </w:t>
            </w:r>
            <w:r w:rsidR="00AE560F">
              <w:t xml:space="preserve">of </w:t>
            </w:r>
            <w:r w:rsidR="00BC5258">
              <w:t>hollow concrete block assigned</w:t>
            </w:r>
            <w:r w:rsidR="004A13B8">
              <w:t xml:space="preserve"> by assessor. </w:t>
            </w:r>
            <w:r w:rsidR="00E76CF5">
              <w:t xml:space="preserve"> </w:t>
            </w:r>
            <w:r w:rsidR="000220F4">
              <w:t>(for reference see ANNEX-II</w:t>
            </w:r>
            <w:r w:rsidR="00AE2E32">
              <w:t>)</w:t>
            </w:r>
          </w:p>
          <w:p w:rsidR="00FB229D" w:rsidRPr="00BC7B80" w:rsidRDefault="00FB229D" w:rsidP="00FB229D">
            <w:pPr>
              <w:rPr>
                <w:b/>
              </w:rPr>
            </w:pPr>
            <w:r w:rsidRPr="00BC7B80">
              <w:rPr>
                <w:b/>
              </w:rPr>
              <w:t>And complete:</w:t>
            </w:r>
          </w:p>
          <w:p w:rsidR="00BC7B80" w:rsidRDefault="00FB229D" w:rsidP="00AB5A99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BC7B80">
              <w:rPr>
                <w:b/>
              </w:rPr>
              <w:t>Knowledge assessment test (Written or Oral)</w:t>
            </w:r>
          </w:p>
          <w:p w:rsidR="00FB229D" w:rsidRPr="00BC7B80" w:rsidRDefault="00FB229D" w:rsidP="00BC7B80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BC7B80">
              <w:rPr>
                <w:b/>
              </w:rPr>
              <w:t>Portfolios at the time of assessment (if any)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Merge w:val="restart"/>
            <w:vAlign w:val="center"/>
          </w:tcPr>
          <w:p w:rsidR="007C2200" w:rsidRDefault="007C2200" w:rsidP="007C2200">
            <w:r>
              <w:t>Minimum Evidence Required</w:t>
            </w:r>
          </w:p>
        </w:tc>
        <w:tc>
          <w:tcPr>
            <w:tcW w:w="7745" w:type="dxa"/>
            <w:gridSpan w:val="4"/>
          </w:tcPr>
          <w:p w:rsidR="007C2200" w:rsidRPr="00592800" w:rsidRDefault="007C2200" w:rsidP="007C2200">
            <w:pPr>
              <w:rPr>
                <w:b/>
              </w:rPr>
            </w:pPr>
            <w:r w:rsidRPr="00592800">
              <w:rPr>
                <w:b/>
              </w:rPr>
              <w:t>During a practical assessment, under observation by an assessor, you will complete:</w:t>
            </w:r>
          </w:p>
          <w:p w:rsidR="00974BE4" w:rsidRDefault="007C2200" w:rsidP="00974BE4">
            <w:pPr>
              <w:rPr>
                <w:b/>
              </w:rPr>
            </w:pPr>
            <w:r w:rsidRPr="00592800">
              <w:rPr>
                <w:b/>
              </w:rPr>
              <w:t>Assessment Task 1</w:t>
            </w:r>
          </w:p>
          <w:p w:rsidR="00B567AD" w:rsidRPr="00F271CF" w:rsidRDefault="00F271CF" w:rsidP="00F271CF">
            <w:pPr>
              <w:rPr>
                <w:b/>
                <w:bCs/>
              </w:rPr>
            </w:pPr>
            <w:r w:rsidRPr="00F271CF">
              <w:rPr>
                <w:b/>
                <w:bCs/>
                <w:szCs w:val="20"/>
              </w:rPr>
              <w:t xml:space="preserve">Performance Criteria 1: </w:t>
            </w:r>
            <w:r w:rsidR="00AB043C">
              <w:t>Identify basic mathematical operations (addition, subtraction, multiplication and division)</w:t>
            </w:r>
          </w:p>
          <w:p w:rsidR="00B567AD" w:rsidRPr="00F271CF" w:rsidRDefault="00F271CF" w:rsidP="00F271CF">
            <w:pPr>
              <w:rPr>
                <w:b/>
                <w:bCs/>
              </w:rPr>
            </w:pPr>
            <w:r w:rsidRPr="00F271CF">
              <w:rPr>
                <w:b/>
                <w:bCs/>
                <w:szCs w:val="20"/>
              </w:rPr>
              <w:t xml:space="preserve">Performance Criteria 2: </w:t>
            </w:r>
            <w:r w:rsidR="004409FD">
              <w:t>Apply</w:t>
            </w:r>
            <w:r w:rsidR="00B567AD" w:rsidRPr="005134D9">
              <w:t xml:space="preserve"> addition</w:t>
            </w:r>
            <w:r w:rsidR="004409FD">
              <w:t xml:space="preserve"> operation</w:t>
            </w:r>
          </w:p>
          <w:p w:rsidR="00B567AD" w:rsidRPr="00F271CF" w:rsidRDefault="00B567AD" w:rsidP="00F271CF">
            <w:pPr>
              <w:spacing w:line="360" w:lineRule="auto"/>
              <w:ind w:left="709" w:hanging="709"/>
              <w:jc w:val="both"/>
              <w:rPr>
                <w:rFonts w:eastAsia="Times New Roman"/>
                <w:b/>
                <w:bCs/>
                <w:szCs w:val="20"/>
              </w:rPr>
            </w:pPr>
            <w:r w:rsidRPr="005134D9">
              <w:t xml:space="preserve"> </w:t>
            </w:r>
            <w:r w:rsidR="00F271CF" w:rsidRPr="00F271CF">
              <w:rPr>
                <w:b/>
                <w:bCs/>
                <w:szCs w:val="20"/>
              </w:rPr>
              <w:t xml:space="preserve">Performance Criteria 3: </w:t>
            </w:r>
            <w:r w:rsidR="004409FD">
              <w:t xml:space="preserve">Apply </w:t>
            </w:r>
            <w:r w:rsidRPr="005134D9">
              <w:t>of subtraction</w:t>
            </w:r>
            <w:r w:rsidR="004409FD">
              <w:t xml:space="preserve"> operation</w:t>
            </w:r>
          </w:p>
          <w:p w:rsidR="00B567AD" w:rsidRPr="00F271CF" w:rsidRDefault="00F271CF" w:rsidP="00F271CF">
            <w:pPr>
              <w:spacing w:line="360" w:lineRule="auto"/>
              <w:ind w:left="709" w:hanging="709"/>
              <w:jc w:val="both"/>
              <w:rPr>
                <w:rFonts w:eastAsia="Times New Roman"/>
                <w:b/>
                <w:bCs/>
                <w:szCs w:val="20"/>
              </w:rPr>
            </w:pPr>
            <w:r w:rsidRPr="00F271CF">
              <w:rPr>
                <w:b/>
                <w:bCs/>
              </w:rPr>
              <w:t>Performance Criteria 4:</w:t>
            </w:r>
            <w:r w:rsidRPr="00F271CF">
              <w:rPr>
                <w:b/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="004409FD">
              <w:t xml:space="preserve">Apply </w:t>
            </w:r>
            <w:r w:rsidR="00B567AD" w:rsidRPr="005134D9">
              <w:t>multiplication</w:t>
            </w:r>
            <w:r w:rsidR="004409FD">
              <w:t xml:space="preserve"> operation</w:t>
            </w:r>
          </w:p>
          <w:p w:rsidR="00B567AD" w:rsidRPr="00F271CF" w:rsidRDefault="00F271CF" w:rsidP="00F271CF">
            <w:pPr>
              <w:spacing w:line="360" w:lineRule="auto"/>
              <w:jc w:val="both"/>
              <w:rPr>
                <w:rFonts w:eastAsia="Times New Roman"/>
                <w:b/>
                <w:bCs/>
                <w:szCs w:val="20"/>
              </w:rPr>
            </w:pPr>
            <w:r w:rsidRPr="00F271CF">
              <w:rPr>
                <w:b/>
                <w:bCs/>
              </w:rPr>
              <w:t xml:space="preserve">Performance Criteria 5: </w:t>
            </w:r>
            <w:r w:rsidR="004409FD">
              <w:t xml:space="preserve">Apply </w:t>
            </w:r>
            <w:r w:rsidR="00B567AD" w:rsidRPr="005134D9">
              <w:t xml:space="preserve"> division</w:t>
            </w:r>
            <w:r w:rsidR="004409FD">
              <w:t xml:space="preserve"> operation</w:t>
            </w:r>
          </w:p>
          <w:p w:rsidR="00E33B06" w:rsidRPr="00F271CF" w:rsidRDefault="00F271CF" w:rsidP="00F271CF">
            <w:pPr>
              <w:spacing w:line="360" w:lineRule="auto"/>
              <w:jc w:val="both"/>
              <w:rPr>
                <w:rFonts w:eastAsia="Times New Roman"/>
                <w:b/>
                <w:bCs/>
                <w:szCs w:val="20"/>
              </w:rPr>
            </w:pPr>
            <w:r w:rsidRPr="00F271CF">
              <w:rPr>
                <w:b/>
                <w:bCs/>
              </w:rPr>
              <w:t>Performance Criteria 6:</w:t>
            </w:r>
            <w:r w:rsidR="00E33B06" w:rsidRPr="00AC26A3">
              <w:t>Calculate area</w:t>
            </w:r>
            <w:r w:rsidR="00E33B06">
              <w:t xml:space="preserve"> of basic plane figures </w:t>
            </w:r>
          </w:p>
          <w:p w:rsidR="00B567AD" w:rsidRPr="00F271CF" w:rsidRDefault="00F271CF" w:rsidP="00F271CF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rFonts w:eastAsia="Times New Roman"/>
                <w:b/>
                <w:bCs/>
                <w:color w:val="0D0D0D" w:themeColor="text1" w:themeTint="F2"/>
                <w:szCs w:val="20"/>
              </w:rPr>
            </w:pPr>
            <w:r w:rsidRPr="00F271CF">
              <w:rPr>
                <w:b/>
                <w:bCs/>
                <w:szCs w:val="20"/>
              </w:rPr>
              <w:t>Performance Criteria 7:</w:t>
            </w:r>
            <w:r w:rsidRPr="00F271CF">
              <w:rPr>
                <w:b/>
                <w:bCs/>
              </w:rPr>
              <w:t xml:space="preserve"> </w:t>
            </w:r>
            <w:r w:rsidR="00B567AD" w:rsidRPr="00C17E24">
              <w:t>Perform inter conversion of Measuring units</w:t>
            </w:r>
          </w:p>
          <w:p w:rsidR="00B567AD" w:rsidRPr="00F271CF" w:rsidRDefault="00F271CF" w:rsidP="00F271CF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rFonts w:eastAsia="Times New Roman"/>
                <w:b/>
                <w:bCs/>
                <w:color w:val="0D0D0D" w:themeColor="text1" w:themeTint="F2"/>
                <w:szCs w:val="20"/>
              </w:rPr>
            </w:pPr>
            <w:r w:rsidRPr="00F271CF">
              <w:rPr>
                <w:b/>
                <w:bCs/>
                <w:szCs w:val="20"/>
              </w:rPr>
              <w:t>Performance Criteria 8:</w:t>
            </w:r>
            <w:r w:rsidRPr="00F271CF">
              <w:rPr>
                <w:b/>
                <w:bCs/>
              </w:rPr>
              <w:t xml:space="preserve"> </w:t>
            </w:r>
            <w:r w:rsidR="00B567AD" w:rsidRPr="00C17E24">
              <w:t>Record the results.</w:t>
            </w:r>
          </w:p>
          <w:p w:rsidR="00B11AE8" w:rsidRPr="00F271CF" w:rsidRDefault="00F271CF" w:rsidP="00F271CF">
            <w:pPr>
              <w:spacing w:before="0" w:after="0" w:line="360" w:lineRule="auto"/>
              <w:rPr>
                <w:rFonts w:eastAsia="Times New Roman"/>
                <w:b/>
                <w:bCs/>
                <w:color w:val="000000" w:themeColor="text1"/>
                <w:szCs w:val="20"/>
              </w:rPr>
            </w:pPr>
            <w:r w:rsidRPr="00F271CF">
              <w:rPr>
                <w:b/>
                <w:bCs/>
                <w:szCs w:val="20"/>
              </w:rPr>
              <w:t>Performance Criteria 9:</w:t>
            </w:r>
            <w:r w:rsidRPr="00F271CF">
              <w:rPr>
                <w:b/>
                <w:bCs/>
              </w:rPr>
              <w:t xml:space="preserve"> </w:t>
            </w:r>
            <w:r w:rsidR="00451ADB">
              <w:t>Carefully listen and note down the instructions of Supervisor</w:t>
            </w:r>
            <w:r w:rsidR="00FB561A" w:rsidRPr="00FB561A">
              <w:t xml:space="preserve"> 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Merge/>
            <w:vAlign w:val="center"/>
          </w:tcPr>
          <w:p w:rsidR="007C2200" w:rsidRDefault="007C2200" w:rsidP="007C2200"/>
        </w:tc>
        <w:tc>
          <w:tcPr>
            <w:tcW w:w="7745" w:type="dxa"/>
            <w:gridSpan w:val="4"/>
          </w:tcPr>
          <w:p w:rsidR="007C2200" w:rsidRDefault="007C2200" w:rsidP="007C2200">
            <w:pPr>
              <w:rPr>
                <w:b/>
                <w:szCs w:val="20"/>
              </w:rPr>
            </w:pPr>
            <w:r w:rsidRPr="009623A9">
              <w:rPr>
                <w:b/>
                <w:szCs w:val="20"/>
              </w:rPr>
              <w:t>Assessment Task 2</w:t>
            </w:r>
          </w:p>
          <w:p w:rsidR="003C4978" w:rsidRPr="00584216" w:rsidRDefault="00584216" w:rsidP="00584216">
            <w:pPr>
              <w:rPr>
                <w:b/>
              </w:rPr>
            </w:pPr>
            <w:r w:rsidRPr="00F271CF">
              <w:rPr>
                <w:b/>
                <w:bCs/>
                <w:szCs w:val="20"/>
              </w:rPr>
              <w:t>Performance Criteria 1:</w:t>
            </w:r>
            <w:r w:rsidRPr="003D2100">
              <w:rPr>
                <w:szCs w:val="20"/>
              </w:rPr>
              <w:t xml:space="preserve"> </w:t>
            </w:r>
            <w:r w:rsidR="003C4978">
              <w:t>I</w:t>
            </w:r>
            <w:r w:rsidR="003C4978" w:rsidRPr="00606C16">
              <w:t>dentif</w:t>
            </w:r>
            <w:r w:rsidR="003C4978">
              <w:t>y</w:t>
            </w:r>
            <w:r w:rsidR="003C4978" w:rsidRPr="00606C16">
              <w:t xml:space="preserve"> measuring tools</w:t>
            </w:r>
          </w:p>
          <w:p w:rsidR="003C4978" w:rsidRPr="00584216" w:rsidRDefault="00584216" w:rsidP="00584216">
            <w:pPr>
              <w:rPr>
                <w:b/>
              </w:rPr>
            </w:pPr>
            <w:r w:rsidRPr="00F271CF">
              <w:rPr>
                <w:b/>
                <w:bCs/>
                <w:szCs w:val="20"/>
              </w:rPr>
              <w:t>Performance Criteria 2:</w:t>
            </w:r>
            <w:r w:rsidRPr="003D2100">
              <w:rPr>
                <w:szCs w:val="20"/>
              </w:rPr>
              <w:t xml:space="preserve"> </w:t>
            </w:r>
            <w:r w:rsidR="003C4978" w:rsidRPr="00606C16">
              <w:t>Collect appropriate measuring tools</w:t>
            </w:r>
          </w:p>
          <w:p w:rsidR="00584216" w:rsidRPr="008739DF" w:rsidRDefault="00584216" w:rsidP="008739DF">
            <w:pPr>
              <w:shd w:val="clear" w:color="auto" w:fill="FFFFFF"/>
              <w:spacing w:before="0" w:after="0" w:line="360" w:lineRule="auto"/>
              <w:jc w:val="both"/>
              <w:textAlignment w:val="baseline"/>
            </w:pPr>
            <w:r w:rsidRPr="00F271CF">
              <w:rPr>
                <w:b/>
                <w:bCs/>
              </w:rPr>
              <w:t>Performance Criteria 3:</w:t>
            </w:r>
            <w:r w:rsidRPr="008739DF">
              <w:t xml:space="preserve"> </w:t>
            </w:r>
            <w:r w:rsidR="003C4978" w:rsidRPr="00606C16">
              <w:t>Identify inch</w:t>
            </w:r>
            <w:r w:rsidR="003C4978">
              <w:t>,</w:t>
            </w:r>
            <w:r w:rsidR="003C4978" w:rsidRPr="00606C16">
              <w:t xml:space="preserve"> foot and yard</w:t>
            </w:r>
          </w:p>
          <w:p w:rsidR="003C4978" w:rsidRPr="008739DF" w:rsidRDefault="00584216" w:rsidP="008739DF">
            <w:pPr>
              <w:shd w:val="clear" w:color="auto" w:fill="FFFFFF"/>
              <w:spacing w:before="0" w:after="0" w:line="360" w:lineRule="auto"/>
              <w:jc w:val="both"/>
              <w:textAlignment w:val="baseline"/>
            </w:pPr>
            <w:r w:rsidRPr="00F271CF">
              <w:rPr>
                <w:b/>
                <w:bCs/>
              </w:rPr>
              <w:t>Performance Criteria 4:</w:t>
            </w:r>
            <w:r w:rsidRPr="008739DF">
              <w:t xml:space="preserve"> </w:t>
            </w:r>
            <w:r w:rsidR="003C4978" w:rsidRPr="00606C16">
              <w:t>Identify millimeter, centimeter and meter</w:t>
            </w:r>
          </w:p>
          <w:p w:rsidR="00E33B06" w:rsidRPr="008739DF" w:rsidRDefault="00584216" w:rsidP="008739DF">
            <w:pPr>
              <w:shd w:val="clear" w:color="auto" w:fill="FFFFFF"/>
              <w:spacing w:before="0" w:after="0" w:line="360" w:lineRule="auto"/>
              <w:jc w:val="both"/>
              <w:textAlignment w:val="baseline"/>
            </w:pPr>
            <w:r w:rsidRPr="00F271CF">
              <w:rPr>
                <w:b/>
                <w:bCs/>
              </w:rPr>
              <w:t>Performance Criteria 5:</w:t>
            </w:r>
            <w:r w:rsidRPr="00FB561A">
              <w:t xml:space="preserve"> </w:t>
            </w:r>
            <w:r w:rsidR="00E33B06">
              <w:t xml:space="preserve">Interpret </w:t>
            </w:r>
            <w:r w:rsidR="007A4E93">
              <w:t xml:space="preserve"> basic mathematical operations</w:t>
            </w:r>
            <w:r w:rsidR="00E33B06" w:rsidRPr="005134D9">
              <w:t xml:space="preserve"> of addition, subtraction, multiplication and division</w:t>
            </w:r>
          </w:p>
          <w:p w:rsidR="00E33B06" w:rsidRPr="008739DF" w:rsidRDefault="00584216" w:rsidP="008739DF">
            <w:pPr>
              <w:shd w:val="clear" w:color="auto" w:fill="FFFFFF"/>
              <w:spacing w:before="0" w:after="0" w:line="360" w:lineRule="auto"/>
              <w:jc w:val="both"/>
              <w:textAlignment w:val="baseline"/>
            </w:pPr>
            <w:r w:rsidRPr="00F271CF">
              <w:rPr>
                <w:b/>
                <w:bCs/>
              </w:rPr>
              <w:t>Performance Criteria 6:</w:t>
            </w:r>
            <w:r w:rsidR="007A4E93">
              <w:t>Apply basic</w:t>
            </w:r>
            <w:r w:rsidR="00E33B06" w:rsidRPr="005134D9">
              <w:t xml:space="preserve"> addition</w:t>
            </w:r>
            <w:r w:rsidR="007A4E93">
              <w:t xml:space="preserve"> operation</w:t>
            </w:r>
          </w:p>
          <w:p w:rsidR="00E33B06" w:rsidRPr="008739DF" w:rsidRDefault="00E33B06" w:rsidP="004409FD">
            <w:pPr>
              <w:shd w:val="clear" w:color="auto" w:fill="FFFFFF"/>
              <w:spacing w:before="0" w:after="0" w:line="360" w:lineRule="auto"/>
              <w:jc w:val="both"/>
              <w:textAlignment w:val="baseline"/>
            </w:pPr>
            <w:r w:rsidRPr="005134D9">
              <w:t xml:space="preserve"> </w:t>
            </w:r>
            <w:r w:rsidR="00584216" w:rsidRPr="00F271CF">
              <w:rPr>
                <w:b/>
                <w:bCs/>
              </w:rPr>
              <w:t>Performance Criteria 7:</w:t>
            </w:r>
            <w:r w:rsidR="00584216" w:rsidRPr="00FB561A">
              <w:t xml:space="preserve"> </w:t>
            </w:r>
            <w:r w:rsidR="004409FD">
              <w:t>Apply s</w:t>
            </w:r>
            <w:r w:rsidRPr="005134D9">
              <w:t>ubtraction</w:t>
            </w:r>
            <w:r w:rsidR="004409FD">
              <w:t xml:space="preserve"> operation</w:t>
            </w:r>
          </w:p>
          <w:p w:rsidR="00E33B06" w:rsidRPr="00584216" w:rsidRDefault="00E33B06" w:rsidP="00584216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rFonts w:eastAsia="Times New Roman"/>
                <w:color w:val="0D0D0D" w:themeColor="text1" w:themeTint="F2"/>
                <w:szCs w:val="20"/>
              </w:rPr>
            </w:pPr>
            <w:r w:rsidRPr="005134D9">
              <w:t xml:space="preserve"> </w:t>
            </w:r>
            <w:r w:rsidR="00584216" w:rsidRPr="00F271CF">
              <w:rPr>
                <w:b/>
                <w:bCs/>
                <w:szCs w:val="20"/>
              </w:rPr>
              <w:t>Performance Criteria 8:</w:t>
            </w:r>
            <w:r w:rsidR="00584216" w:rsidRPr="00FB561A">
              <w:t xml:space="preserve"> </w:t>
            </w:r>
            <w:r w:rsidR="004409FD">
              <w:t xml:space="preserve">Apply </w:t>
            </w:r>
            <w:r w:rsidRPr="005134D9">
              <w:t>multiplication</w:t>
            </w:r>
            <w:r w:rsidR="004409FD">
              <w:t xml:space="preserve"> operation</w:t>
            </w:r>
          </w:p>
          <w:p w:rsidR="00E33B06" w:rsidRPr="004409FD" w:rsidRDefault="00584216" w:rsidP="004409FD">
            <w:pPr>
              <w:spacing w:before="0" w:after="0" w:line="360" w:lineRule="auto"/>
              <w:rPr>
                <w:rFonts w:eastAsia="Times New Roman"/>
                <w:color w:val="000000" w:themeColor="text1"/>
                <w:szCs w:val="20"/>
              </w:rPr>
            </w:pPr>
            <w:r w:rsidRPr="00F271CF">
              <w:rPr>
                <w:b/>
                <w:bCs/>
                <w:szCs w:val="20"/>
              </w:rPr>
              <w:t>Performance Criteria 9:</w:t>
            </w:r>
            <w:r w:rsidRPr="00FB561A">
              <w:t xml:space="preserve"> </w:t>
            </w:r>
            <w:r w:rsidR="004409FD">
              <w:t xml:space="preserve">Apply </w:t>
            </w:r>
            <w:r w:rsidR="00E33B06" w:rsidRPr="005134D9">
              <w:t>division</w:t>
            </w:r>
            <w:r w:rsidR="004409FD">
              <w:t xml:space="preserve"> operation</w:t>
            </w:r>
          </w:p>
          <w:p w:rsidR="00E33B06" w:rsidRPr="00584216" w:rsidRDefault="004409FD" w:rsidP="00584216">
            <w:pPr>
              <w:spacing w:before="0" w:after="0" w:line="360" w:lineRule="auto"/>
              <w:rPr>
                <w:szCs w:val="20"/>
              </w:rPr>
            </w:pPr>
            <w:r>
              <w:rPr>
                <w:b/>
                <w:bCs/>
                <w:szCs w:val="20"/>
              </w:rPr>
              <w:t>Performance Criteria 10</w:t>
            </w:r>
            <w:r w:rsidR="00584216" w:rsidRPr="00F271CF">
              <w:rPr>
                <w:b/>
                <w:bCs/>
                <w:szCs w:val="20"/>
              </w:rPr>
              <w:t>:</w:t>
            </w:r>
            <w:r w:rsidR="00584216" w:rsidRPr="00FB561A">
              <w:t xml:space="preserve"> </w:t>
            </w:r>
            <w:r w:rsidR="00E33B06">
              <w:t>Calculate surface area and volume of cylindrical and cubical shapes</w:t>
            </w:r>
          </w:p>
          <w:p w:rsidR="00D36231" w:rsidRPr="00451ADB" w:rsidRDefault="004409FD" w:rsidP="00451ADB">
            <w:pPr>
              <w:spacing w:before="0" w:after="0" w:line="360" w:lineRule="auto"/>
            </w:pPr>
            <w:r>
              <w:rPr>
                <w:b/>
                <w:bCs/>
                <w:szCs w:val="20"/>
              </w:rPr>
              <w:t>Performance Criteria 11</w:t>
            </w:r>
            <w:r w:rsidR="00974BE4" w:rsidRPr="00F271CF">
              <w:rPr>
                <w:b/>
                <w:bCs/>
                <w:szCs w:val="20"/>
              </w:rPr>
              <w:t>:</w:t>
            </w:r>
            <w:r w:rsidR="00974BE4" w:rsidRPr="00FB561A">
              <w:t xml:space="preserve"> </w:t>
            </w:r>
            <w:r w:rsidR="00451ADB">
              <w:t>Carry out the instructions of the supervisor</w:t>
            </w:r>
          </w:p>
        </w:tc>
      </w:tr>
    </w:tbl>
    <w:p w:rsidR="005D1708" w:rsidRDefault="005D1708" w:rsidP="007306EF">
      <w:pPr>
        <w:keepNext/>
        <w:jc w:val="right"/>
      </w:pPr>
    </w:p>
    <w:p w:rsidR="00A701DE" w:rsidRDefault="00A701DE">
      <w:pPr>
        <w:spacing w:before="0" w:after="160" w:line="259" w:lineRule="auto"/>
      </w:pPr>
      <w:r>
        <w:br w:type="page"/>
      </w:r>
      <w:r w:rsidR="002E5592" w:rsidRPr="00510DFA">
        <w:rPr>
          <w:b/>
        </w:rPr>
        <w:lastRenderedPageBreak/>
        <w:t>Assessors Judgment Guide</w:t>
      </w:r>
      <w:r w:rsidR="002E5592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B95B90" w:rsidRPr="00F21B41" w:rsidTr="004B7176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4B7176">
            <w:r>
              <w:t xml:space="preserve">Candidate Details </w:t>
            </w:r>
          </w:p>
        </w:tc>
        <w:tc>
          <w:tcPr>
            <w:tcW w:w="7769" w:type="dxa"/>
            <w:gridSpan w:val="8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 xml:space="preserve">: </w:t>
            </w:r>
            <w:r w:rsidR="005A411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  <w:r w:rsidR="005A411B">
              <w:tab/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BE11A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B95B90" w:rsidP="004B7176">
            <w:r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FF3B8A">
              <w:tab/>
            </w:r>
            <w:r>
              <w:t>Assessor’s code:</w:t>
            </w:r>
            <w:r w:rsidR="00FF3B8A">
              <w:tab/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  <w:tr w:rsidR="007C07E4" w:rsidRPr="00890964" w:rsidTr="00BE11A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:rsidR="007C07E4" w:rsidRPr="00C25833" w:rsidRDefault="007C07E4" w:rsidP="00E202BE">
            <w:pPr>
              <w:pStyle w:val="TableText"/>
            </w:pPr>
          </w:p>
        </w:tc>
      </w:tr>
      <w:tr w:rsidR="004368A8" w:rsidRPr="00890964" w:rsidTr="007C07E4">
        <w:tc>
          <w:tcPr>
            <w:tcW w:w="9468" w:type="dxa"/>
            <w:gridSpan w:val="9"/>
            <w:vAlign w:val="center"/>
          </w:tcPr>
          <w:p w:rsidR="004368A8" w:rsidRPr="008641EE" w:rsidRDefault="008641EE" w:rsidP="008641EE">
            <w:pPr>
              <w:pStyle w:val="TableText"/>
              <w:jc w:val="center"/>
              <w:rPr>
                <w:b/>
              </w:rPr>
            </w:pPr>
            <w:r w:rsidRPr="008641EE">
              <w:rPr>
                <w:b/>
              </w:rPr>
              <w:t>Assessment Summary (to be filled by the assessor)</w:t>
            </w:r>
          </w:p>
        </w:tc>
      </w:tr>
      <w:tr w:rsidR="00634919" w:rsidRPr="00890964" w:rsidTr="004B7176"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Result</w:t>
            </w:r>
          </w:p>
        </w:tc>
      </w:tr>
      <w:tr w:rsidR="008407CD" w:rsidRPr="00890964" w:rsidTr="00296B01">
        <w:trPr>
          <w:trHeight w:val="1112"/>
        </w:trPr>
        <w:tc>
          <w:tcPr>
            <w:tcW w:w="3156" w:type="dxa"/>
            <w:gridSpan w:val="2"/>
            <w:vAlign w:val="center"/>
          </w:tcPr>
          <w:p w:rsidR="008407CD" w:rsidRPr="00EA3F9A" w:rsidRDefault="008407CD" w:rsidP="008407CD">
            <w:r w:rsidRPr="00EA3F9A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Oral</w:t>
            </w:r>
          </w:p>
        </w:tc>
        <w:tc>
          <w:tcPr>
            <w:tcW w:w="631" w:type="dxa"/>
            <w:textDirection w:val="btLr"/>
          </w:tcPr>
          <w:p w:rsidR="008407CD" w:rsidRPr="00EA3F9A" w:rsidRDefault="008407CD" w:rsidP="008407CD">
            <w:r w:rsidRPr="00EA3F9A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Portfolio</w:t>
            </w:r>
          </w:p>
        </w:tc>
        <w:tc>
          <w:tcPr>
            <w:tcW w:w="632" w:type="dxa"/>
            <w:textDirection w:val="btLr"/>
          </w:tcPr>
          <w:p w:rsidR="008407CD" w:rsidRPr="00EA3F9A" w:rsidRDefault="008407CD" w:rsidP="008407CD">
            <w:r w:rsidRPr="00EA3F9A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Not Yet Competent</w:t>
            </w:r>
          </w:p>
        </w:tc>
      </w:tr>
      <w:tr w:rsidR="00296B01" w:rsidRPr="00890964" w:rsidTr="001D0290">
        <w:tc>
          <w:tcPr>
            <w:tcW w:w="3156" w:type="dxa"/>
            <w:gridSpan w:val="2"/>
            <w:vAlign w:val="center"/>
          </w:tcPr>
          <w:p w:rsidR="00296B01" w:rsidRPr="00EA3F9A" w:rsidRDefault="00296B01" w:rsidP="00296B01">
            <w:r w:rsidRPr="00EA3F9A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1D0290" w:rsidP="00296B01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</w:tr>
      <w:tr w:rsidR="00296B01" w:rsidRPr="00890964" w:rsidTr="00296B01">
        <w:tc>
          <w:tcPr>
            <w:tcW w:w="3156" w:type="dxa"/>
            <w:gridSpan w:val="2"/>
            <w:vAlign w:val="center"/>
          </w:tcPr>
          <w:p w:rsidR="00296B01" w:rsidRPr="00EA3F9A" w:rsidRDefault="00296B01" w:rsidP="00296B01">
            <w:r w:rsidRPr="00EA3F9A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1D0290" w:rsidP="00296B01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1D0290" w:rsidP="00296B01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</w:tr>
      <w:tr w:rsidR="00481DBA" w:rsidRPr="00890964" w:rsidTr="00974BE4">
        <w:tc>
          <w:tcPr>
            <w:tcW w:w="3156" w:type="dxa"/>
            <w:gridSpan w:val="2"/>
            <w:vAlign w:val="center"/>
          </w:tcPr>
          <w:p w:rsidR="00481DBA" w:rsidRPr="00EA3F9A" w:rsidRDefault="00481DBA" w:rsidP="00481DBA">
            <w:r w:rsidRPr="00EA3F9A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481DBA" w:rsidRPr="00EA3F9A" w:rsidRDefault="00481DBA" w:rsidP="00481DBA"/>
        </w:tc>
        <w:tc>
          <w:tcPr>
            <w:tcW w:w="1578" w:type="dxa"/>
            <w:textDirection w:val="btLr"/>
            <w:vAlign w:val="center"/>
          </w:tcPr>
          <w:p w:rsidR="00481DBA" w:rsidRPr="00EA3F9A" w:rsidRDefault="00481DBA" w:rsidP="00481DBA"/>
        </w:tc>
      </w:tr>
    </w:tbl>
    <w:p w:rsidR="00F47217" w:rsidRDefault="00F47217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B15FAB" w:rsidRPr="00EA3F9A" w:rsidTr="004B7176">
        <w:trPr>
          <w:trHeight w:val="300"/>
        </w:trPr>
        <w:tc>
          <w:tcPr>
            <w:tcW w:w="9464" w:type="dxa"/>
            <w:gridSpan w:val="7"/>
          </w:tcPr>
          <w:p w:rsidR="00B15FAB" w:rsidRPr="00EA3F9A" w:rsidRDefault="00B15FAB" w:rsidP="00066624">
            <w:pPr>
              <w:keepNext/>
            </w:pPr>
            <w:r>
              <w:lastRenderedPageBreak/>
              <w:t>Each Assessment Task</w:t>
            </w:r>
            <w:r w:rsidRPr="00B30939">
              <w:t xml:space="preserve"> (with performance criteria)</w:t>
            </w:r>
          </w:p>
        </w:tc>
      </w:tr>
      <w:tr w:rsidR="00B15FAB" w:rsidRPr="00EA3F9A" w:rsidTr="004B7176">
        <w:trPr>
          <w:trHeight w:val="300"/>
        </w:trPr>
        <w:tc>
          <w:tcPr>
            <w:tcW w:w="4248" w:type="dxa"/>
            <w:gridSpan w:val="3"/>
          </w:tcPr>
          <w:p w:rsidR="00B15FAB" w:rsidRPr="00217BEC" w:rsidRDefault="00B15FAB" w:rsidP="00066624">
            <w:pPr>
              <w:keepNext/>
              <w:rPr>
                <w:b/>
                <w:bCs/>
              </w:rPr>
            </w:pPr>
            <w:r w:rsidRPr="00217BEC">
              <w:rPr>
                <w:b/>
                <w:bCs/>
              </w:rPr>
              <w:t>Assessment Task 1</w:t>
            </w:r>
          </w:p>
        </w:tc>
        <w:tc>
          <w:tcPr>
            <w:tcW w:w="5216" w:type="dxa"/>
            <w:gridSpan w:val="4"/>
          </w:tcPr>
          <w:p w:rsidR="00B15FAB" w:rsidRPr="00217BEC" w:rsidRDefault="00B15FAB" w:rsidP="00066624">
            <w:pPr>
              <w:keepNext/>
              <w:rPr>
                <w:b/>
                <w:bCs/>
              </w:rPr>
            </w:pPr>
            <w:r w:rsidRPr="00217BEC">
              <w:rPr>
                <w:b/>
                <w:bCs/>
              </w:rPr>
              <w:t xml:space="preserve">Description of </w:t>
            </w:r>
            <w:r w:rsidR="00217BEC" w:rsidRPr="00217BEC">
              <w:rPr>
                <w:b/>
                <w:bCs/>
              </w:rPr>
              <w:t xml:space="preserve">Assessment Task </w:t>
            </w:r>
            <w:r w:rsidRPr="00217BEC">
              <w:rPr>
                <w:b/>
                <w:bCs/>
              </w:rPr>
              <w:t>1</w:t>
            </w:r>
          </w:p>
          <w:p w:rsidR="00217BEC" w:rsidRPr="00AB5A99" w:rsidRDefault="00217BEC" w:rsidP="00217BEC">
            <w:pPr>
              <w:spacing w:line="276" w:lineRule="auto"/>
              <w:rPr>
                <w:b/>
              </w:rPr>
            </w:pPr>
            <w:r>
              <w:t>Candidate is required to calculate area of four geometrica</w:t>
            </w:r>
            <w:r w:rsidR="000220F4">
              <w:t>l figures assigned by assessor (for reference see ANNEX-I).</w:t>
            </w:r>
          </w:p>
          <w:p w:rsidR="00B15FAB" w:rsidRPr="004D79CA" w:rsidRDefault="00B15FAB" w:rsidP="00217BEC">
            <w:pPr>
              <w:spacing w:line="276" w:lineRule="auto"/>
              <w:ind w:left="360"/>
              <w:rPr>
                <w:b/>
              </w:rPr>
            </w:pPr>
          </w:p>
        </w:tc>
      </w:tr>
      <w:tr w:rsidR="00B15FAB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B15FAB" w:rsidRPr="00EA3F9A" w:rsidRDefault="00B15FAB" w:rsidP="00066624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Remarks</w:t>
            </w:r>
          </w:p>
        </w:tc>
      </w:tr>
      <w:tr w:rsidR="00D12889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D12889" w:rsidRPr="00EC5FEC" w:rsidRDefault="00D12889" w:rsidP="00EC5FEC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D12889" w:rsidRPr="00EC5FEC" w:rsidRDefault="00611FA9" w:rsidP="00611FA9">
            <w:pPr>
              <w:rPr>
                <w:b/>
                <w:bCs/>
              </w:rPr>
            </w:pPr>
            <w:r>
              <w:t>Identify basic mathematical operations (addition, subtraction, multiplication and division)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D12889" w:rsidRPr="00EA3F9A" w:rsidRDefault="00D12889" w:rsidP="00D12889">
            <w:pPr>
              <w:keepNext/>
            </w:pPr>
          </w:p>
        </w:tc>
      </w:tr>
      <w:tr w:rsidR="00EC5FEC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C5FEC" w:rsidRPr="00EC5FEC" w:rsidRDefault="00EC5FEC" w:rsidP="00EC5FEC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C5FEC" w:rsidRPr="005134D9" w:rsidRDefault="00611FA9" w:rsidP="00BE10EE">
            <w:pPr>
              <w:jc w:val="both"/>
            </w:pPr>
            <w:r>
              <w:t xml:space="preserve">Apply </w:t>
            </w:r>
            <w:r w:rsidR="00EC5FEC" w:rsidRPr="005134D9">
              <w:t>addition</w:t>
            </w:r>
            <w:r>
              <w:t xml:space="preserve"> operation</w:t>
            </w:r>
          </w:p>
        </w:tc>
        <w:tc>
          <w:tcPr>
            <w:tcW w:w="632" w:type="dxa"/>
            <w:vAlign w:val="center"/>
          </w:tcPr>
          <w:p w:rsidR="00EC5FEC" w:rsidRPr="00EA3F9A" w:rsidRDefault="00EC5FEC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C5FEC" w:rsidRPr="00EA3F9A" w:rsidRDefault="00EC5FEC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C5FEC" w:rsidRPr="00EA3F9A" w:rsidRDefault="00EC5FEC" w:rsidP="00D12889">
            <w:pPr>
              <w:keepNext/>
            </w:pPr>
          </w:p>
        </w:tc>
      </w:tr>
      <w:tr w:rsidR="004240C0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4240C0" w:rsidRPr="00EC5FEC" w:rsidRDefault="004240C0" w:rsidP="00EC5FEC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4240C0" w:rsidRPr="004240C0" w:rsidRDefault="00611FA9" w:rsidP="00BE10EE">
            <w:pPr>
              <w:jc w:val="both"/>
              <w:rPr>
                <w:rFonts w:eastAsia="Times New Roman"/>
                <w:szCs w:val="20"/>
              </w:rPr>
            </w:pPr>
            <w:r>
              <w:t>Apply</w:t>
            </w:r>
            <w:r w:rsidR="00EC5FEC" w:rsidRPr="005134D9">
              <w:t xml:space="preserve"> subtraction</w:t>
            </w:r>
            <w:r>
              <w:t xml:space="preserve"> operation</w:t>
            </w:r>
          </w:p>
        </w:tc>
        <w:tc>
          <w:tcPr>
            <w:tcW w:w="632" w:type="dxa"/>
            <w:vAlign w:val="center"/>
          </w:tcPr>
          <w:p w:rsidR="004240C0" w:rsidRPr="00EA3F9A" w:rsidRDefault="004240C0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4240C0" w:rsidRPr="00EA3F9A" w:rsidRDefault="004240C0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4240C0" w:rsidRPr="00EA3F9A" w:rsidRDefault="004240C0" w:rsidP="00D12889">
            <w:pPr>
              <w:keepNext/>
            </w:pPr>
          </w:p>
        </w:tc>
      </w:tr>
      <w:tr w:rsidR="007823E3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3E3" w:rsidRPr="00EC5FEC" w:rsidRDefault="007823E3" w:rsidP="00EC5FEC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3E3" w:rsidRPr="00FB561A" w:rsidRDefault="00611FA9" w:rsidP="00D12889">
            <w:pPr>
              <w:keepNext/>
              <w:rPr>
                <w:color w:val="0D0D0D" w:themeColor="text1" w:themeTint="F2"/>
                <w:szCs w:val="20"/>
              </w:rPr>
            </w:pPr>
            <w:r>
              <w:t xml:space="preserve">Apply </w:t>
            </w:r>
            <w:r w:rsidR="00EC5FEC" w:rsidRPr="005134D9">
              <w:t>multiplication</w:t>
            </w:r>
            <w:r>
              <w:t xml:space="preserve"> operation</w:t>
            </w:r>
          </w:p>
        </w:tc>
        <w:tc>
          <w:tcPr>
            <w:tcW w:w="632" w:type="dxa"/>
            <w:vAlign w:val="center"/>
          </w:tcPr>
          <w:p w:rsidR="007823E3" w:rsidRPr="00EA3F9A" w:rsidRDefault="007823E3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3E3" w:rsidRPr="00EA3F9A" w:rsidRDefault="007823E3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3E3" w:rsidRPr="00EA3F9A" w:rsidRDefault="007823E3" w:rsidP="00D12889">
            <w:pPr>
              <w:keepNext/>
            </w:pPr>
          </w:p>
        </w:tc>
      </w:tr>
      <w:tr w:rsidR="007823E3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3E3" w:rsidRPr="00EC5FEC" w:rsidRDefault="007823E3" w:rsidP="00EC5FEC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3E3" w:rsidRPr="00FB561A" w:rsidRDefault="00611FA9" w:rsidP="00D12889">
            <w:pPr>
              <w:keepNext/>
              <w:rPr>
                <w:color w:val="0D0D0D" w:themeColor="text1" w:themeTint="F2"/>
                <w:szCs w:val="20"/>
              </w:rPr>
            </w:pPr>
            <w:r>
              <w:t xml:space="preserve">Apply </w:t>
            </w:r>
            <w:r w:rsidR="00EC5FEC" w:rsidRPr="005134D9">
              <w:t>division</w:t>
            </w:r>
            <w:r>
              <w:t xml:space="preserve"> operation</w:t>
            </w:r>
          </w:p>
        </w:tc>
        <w:tc>
          <w:tcPr>
            <w:tcW w:w="632" w:type="dxa"/>
            <w:vAlign w:val="center"/>
          </w:tcPr>
          <w:p w:rsidR="007823E3" w:rsidRPr="00EA3F9A" w:rsidRDefault="007823E3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3E3" w:rsidRPr="00EA3F9A" w:rsidRDefault="007823E3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3E3" w:rsidRPr="00EA3F9A" w:rsidRDefault="007823E3" w:rsidP="00D12889">
            <w:pPr>
              <w:keepNext/>
            </w:pPr>
          </w:p>
        </w:tc>
      </w:tr>
      <w:tr w:rsidR="007823E3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3E3" w:rsidRPr="00EC5FEC" w:rsidRDefault="007823E3" w:rsidP="00EC5FEC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3E3" w:rsidRPr="00FB561A" w:rsidRDefault="00EC5FEC" w:rsidP="00D12889">
            <w:pPr>
              <w:keepNext/>
              <w:rPr>
                <w:rFonts w:eastAsia="Times New Roman"/>
                <w:color w:val="0D0D0D" w:themeColor="text1" w:themeTint="F2"/>
                <w:szCs w:val="20"/>
              </w:rPr>
            </w:pPr>
            <w:r w:rsidRPr="00AC26A3">
              <w:t>Calculate area</w:t>
            </w:r>
            <w:r>
              <w:t xml:space="preserve"> of basic plane figures</w:t>
            </w:r>
          </w:p>
        </w:tc>
        <w:tc>
          <w:tcPr>
            <w:tcW w:w="632" w:type="dxa"/>
            <w:vAlign w:val="center"/>
          </w:tcPr>
          <w:p w:rsidR="007823E3" w:rsidRPr="00EA3F9A" w:rsidRDefault="007823E3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3E3" w:rsidRPr="00EA3F9A" w:rsidRDefault="007823E3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3E3" w:rsidRPr="00EA3F9A" w:rsidRDefault="007823E3" w:rsidP="00D12889">
            <w:pPr>
              <w:keepNext/>
            </w:pPr>
          </w:p>
        </w:tc>
      </w:tr>
      <w:tr w:rsidR="0022214D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22214D" w:rsidRPr="00EC5FEC" w:rsidRDefault="0022214D" w:rsidP="00EC5FEC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2214D" w:rsidRPr="00FB561A" w:rsidRDefault="00EC5FEC" w:rsidP="00D12889">
            <w:pPr>
              <w:keepNext/>
              <w:rPr>
                <w:rFonts w:eastAsia="Times New Roman"/>
                <w:color w:val="0D0D0D" w:themeColor="text1" w:themeTint="F2"/>
                <w:szCs w:val="20"/>
              </w:rPr>
            </w:pPr>
            <w:r w:rsidRPr="00C17E24">
              <w:t>Perform inter conversion of Measuring units</w:t>
            </w:r>
          </w:p>
        </w:tc>
        <w:tc>
          <w:tcPr>
            <w:tcW w:w="632" w:type="dxa"/>
            <w:vAlign w:val="center"/>
          </w:tcPr>
          <w:p w:rsidR="0022214D" w:rsidRPr="00EA3F9A" w:rsidRDefault="0022214D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2214D" w:rsidRPr="00EA3F9A" w:rsidRDefault="0022214D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2214D" w:rsidRPr="00EA3F9A" w:rsidRDefault="0022214D" w:rsidP="00D12889">
            <w:pPr>
              <w:keepNext/>
            </w:pPr>
          </w:p>
        </w:tc>
      </w:tr>
      <w:tr w:rsidR="0022214D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22214D" w:rsidRPr="00EC5FEC" w:rsidRDefault="0022214D" w:rsidP="00EC5FEC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2214D" w:rsidRPr="00FB561A" w:rsidRDefault="00EC5FEC" w:rsidP="00D12889">
            <w:pPr>
              <w:keepNext/>
              <w:rPr>
                <w:szCs w:val="20"/>
              </w:rPr>
            </w:pPr>
            <w:r w:rsidRPr="00C17E24">
              <w:t>Record the results.</w:t>
            </w:r>
          </w:p>
        </w:tc>
        <w:tc>
          <w:tcPr>
            <w:tcW w:w="632" w:type="dxa"/>
            <w:vAlign w:val="center"/>
          </w:tcPr>
          <w:p w:rsidR="0022214D" w:rsidRPr="00EA3F9A" w:rsidRDefault="0022214D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2214D" w:rsidRPr="00EA3F9A" w:rsidRDefault="0022214D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2214D" w:rsidRPr="00EA3F9A" w:rsidRDefault="0022214D" w:rsidP="00D12889">
            <w:pPr>
              <w:keepNext/>
            </w:pPr>
          </w:p>
        </w:tc>
      </w:tr>
      <w:tr w:rsidR="0022214D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22214D" w:rsidRPr="00EC5FEC" w:rsidRDefault="0022214D" w:rsidP="00EC5FEC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2214D" w:rsidRPr="00FB561A" w:rsidRDefault="00EC5FEC" w:rsidP="00D12889">
            <w:pPr>
              <w:keepNext/>
              <w:rPr>
                <w:szCs w:val="20"/>
              </w:rPr>
            </w:pPr>
            <w:r>
              <w:t>Carefully listen and note down the instructions of Supervisor</w:t>
            </w:r>
          </w:p>
        </w:tc>
        <w:tc>
          <w:tcPr>
            <w:tcW w:w="632" w:type="dxa"/>
            <w:vAlign w:val="center"/>
          </w:tcPr>
          <w:p w:rsidR="0022214D" w:rsidRPr="00EA3F9A" w:rsidRDefault="0022214D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2214D" w:rsidRPr="00EA3F9A" w:rsidRDefault="0022214D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2214D" w:rsidRPr="00EA3F9A" w:rsidRDefault="0022214D" w:rsidP="00D12889">
            <w:pPr>
              <w:keepNext/>
            </w:pPr>
          </w:p>
        </w:tc>
      </w:tr>
      <w:tr w:rsidR="00B15FAB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B15FAB" w:rsidRPr="00EA3F9A" w:rsidRDefault="00B15FAB" w:rsidP="004B7176">
            <w:r w:rsidRPr="00EA3F9A">
              <w:t xml:space="preserve">Competent </w:t>
            </w:r>
            <w:r w:rsidR="007C6098"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B15FAB" w:rsidRPr="00EA3F9A" w:rsidRDefault="00B15FAB" w:rsidP="004B7176">
            <w:r w:rsidRPr="00EA3F9A">
              <w:t xml:space="preserve">Not Yet Competent </w:t>
            </w:r>
            <w:r w:rsidR="00772262" w:rsidRPr="00772262">
              <w:rPr>
                <w:sz w:val="24"/>
              </w:rPr>
              <w:sym w:font="Wingdings" w:char="F06F"/>
            </w:r>
          </w:p>
        </w:tc>
      </w:tr>
    </w:tbl>
    <w:p w:rsidR="00B15FAB" w:rsidRDefault="00B15FAB" w:rsidP="00B15FAB"/>
    <w:p w:rsidR="007F0559" w:rsidRDefault="007F0559" w:rsidP="00B15FAB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DE7C44" w:rsidRPr="00EA3F9A" w:rsidTr="004B7176">
        <w:trPr>
          <w:trHeight w:val="300"/>
        </w:trPr>
        <w:tc>
          <w:tcPr>
            <w:tcW w:w="4248" w:type="dxa"/>
            <w:gridSpan w:val="3"/>
          </w:tcPr>
          <w:p w:rsidR="00DE7C44" w:rsidRPr="00217BEC" w:rsidRDefault="00DE7C44" w:rsidP="004B7176">
            <w:pPr>
              <w:keepNext/>
              <w:rPr>
                <w:b/>
                <w:bCs/>
              </w:rPr>
            </w:pPr>
            <w:r w:rsidRPr="00217BEC">
              <w:rPr>
                <w:b/>
                <w:bCs/>
              </w:rPr>
              <w:lastRenderedPageBreak/>
              <w:t>Assessment Task 2</w:t>
            </w:r>
          </w:p>
        </w:tc>
        <w:tc>
          <w:tcPr>
            <w:tcW w:w="5216" w:type="dxa"/>
            <w:gridSpan w:val="4"/>
          </w:tcPr>
          <w:p w:rsidR="00DE7C44" w:rsidRPr="00217BEC" w:rsidRDefault="00DE7C44" w:rsidP="004B7176">
            <w:pPr>
              <w:keepNext/>
              <w:rPr>
                <w:b/>
                <w:bCs/>
              </w:rPr>
            </w:pPr>
            <w:r w:rsidRPr="00217BEC">
              <w:rPr>
                <w:b/>
                <w:bCs/>
              </w:rPr>
              <w:t xml:space="preserve">Description of </w:t>
            </w:r>
            <w:r w:rsidR="00217BEC" w:rsidRPr="00217BEC">
              <w:rPr>
                <w:b/>
                <w:bCs/>
              </w:rPr>
              <w:t xml:space="preserve">Assessment Task </w:t>
            </w:r>
            <w:r w:rsidRPr="00217BEC">
              <w:rPr>
                <w:b/>
                <w:bCs/>
              </w:rPr>
              <w:t>2</w:t>
            </w:r>
          </w:p>
          <w:p w:rsidR="00DE7C44" w:rsidRPr="004D79CA" w:rsidRDefault="00217BEC" w:rsidP="00217BEC">
            <w:pPr>
              <w:spacing w:line="276" w:lineRule="auto"/>
              <w:rPr>
                <w:b/>
              </w:rPr>
            </w:pPr>
            <w:r>
              <w:t>Candidate is required to calculate volume of hollow concre</w:t>
            </w:r>
            <w:r w:rsidR="000220F4">
              <w:t>te block assigned by assessor (for reference see ANNEX-II)</w:t>
            </w:r>
          </w:p>
        </w:tc>
      </w:tr>
      <w:tr w:rsidR="00DE7C44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DE7C44" w:rsidRPr="00EA3F9A" w:rsidRDefault="00DE7C44" w:rsidP="004B7176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4B7176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4B7176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4B7176">
            <w:pPr>
              <w:keepNext/>
            </w:pPr>
            <w:r w:rsidRPr="00EA3F9A">
              <w:t>Remarks</w:t>
            </w:r>
          </w:p>
        </w:tc>
      </w:tr>
      <w:tr w:rsidR="00E60C36" w:rsidRPr="00EA3F9A" w:rsidTr="000A65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E60C36" w:rsidRPr="00EC5FEC" w:rsidRDefault="00E60C36" w:rsidP="00EC5FEC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E60C36" w:rsidRPr="00F271CF" w:rsidRDefault="00F271CF" w:rsidP="00F271CF">
            <w:pPr>
              <w:rPr>
                <w:b/>
              </w:rPr>
            </w:pPr>
            <w:r>
              <w:t>I</w:t>
            </w:r>
            <w:r w:rsidRPr="00606C16">
              <w:t>dentif</w:t>
            </w:r>
            <w:r>
              <w:t>y</w:t>
            </w:r>
            <w:r w:rsidRPr="00606C16">
              <w:t xml:space="preserve"> measuring tools</w:t>
            </w:r>
          </w:p>
        </w:tc>
        <w:tc>
          <w:tcPr>
            <w:tcW w:w="632" w:type="dxa"/>
            <w:tcBorders>
              <w:top w:val="single" w:sz="18" w:space="0" w:color="auto"/>
            </w:tcBorders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E60C36" w:rsidRPr="00EA3F9A" w:rsidRDefault="00E60C36" w:rsidP="00D12889">
            <w:pPr>
              <w:keepNext/>
            </w:pPr>
          </w:p>
        </w:tc>
      </w:tr>
      <w:tr w:rsidR="00E60C3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60C36" w:rsidRPr="00EC5FEC" w:rsidRDefault="00E60C36" w:rsidP="00EC5FEC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60C36" w:rsidRPr="000A655C" w:rsidRDefault="00F271CF" w:rsidP="000A655C">
            <w:pPr>
              <w:rPr>
                <w:rFonts w:eastAsia="Times New Roman"/>
                <w:szCs w:val="20"/>
              </w:rPr>
            </w:pPr>
            <w:r w:rsidRPr="00606C16">
              <w:t>Collect appropriate measuring tools</w:t>
            </w:r>
          </w:p>
        </w:tc>
        <w:tc>
          <w:tcPr>
            <w:tcW w:w="632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60C36" w:rsidRPr="00EA3F9A" w:rsidRDefault="00E60C36" w:rsidP="00D12889">
            <w:pPr>
              <w:keepNext/>
            </w:pPr>
          </w:p>
        </w:tc>
      </w:tr>
      <w:tr w:rsidR="00E60C3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60C36" w:rsidRPr="00EC5FEC" w:rsidRDefault="00E60C36" w:rsidP="00EC5FEC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60C36" w:rsidRPr="009B6C51" w:rsidRDefault="00F271CF" w:rsidP="00C31731">
            <w:pPr>
              <w:shd w:val="clear" w:color="auto" w:fill="FFFFFF"/>
              <w:spacing w:before="0" w:after="0" w:line="276" w:lineRule="auto"/>
              <w:jc w:val="both"/>
              <w:textAlignment w:val="baseline"/>
              <w:rPr>
                <w:color w:val="0D0D0D" w:themeColor="text1" w:themeTint="F2"/>
                <w:sz w:val="22"/>
                <w:szCs w:val="22"/>
              </w:rPr>
            </w:pPr>
            <w:r w:rsidRPr="00606C16">
              <w:t>Identify inch</w:t>
            </w:r>
            <w:r>
              <w:t>,</w:t>
            </w:r>
            <w:r w:rsidRPr="00606C16">
              <w:t xml:space="preserve"> foot and yard</w:t>
            </w:r>
          </w:p>
        </w:tc>
        <w:tc>
          <w:tcPr>
            <w:tcW w:w="632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60C36" w:rsidRPr="00EA3F9A" w:rsidRDefault="00E60C36" w:rsidP="00D12889">
            <w:pPr>
              <w:keepNext/>
            </w:pPr>
          </w:p>
        </w:tc>
      </w:tr>
      <w:tr w:rsidR="00E60C3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60C36" w:rsidRPr="00EC5FEC" w:rsidRDefault="00E60C36" w:rsidP="00EC5FEC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60C36" w:rsidRPr="00BF09EC" w:rsidRDefault="00F271CF" w:rsidP="003B21A8">
            <w:pPr>
              <w:keepNext/>
              <w:rPr>
                <w:rFonts w:eastAsia="Times New Roman"/>
                <w:color w:val="0D0D0D" w:themeColor="text1" w:themeTint="F2"/>
                <w:szCs w:val="20"/>
              </w:rPr>
            </w:pPr>
            <w:r w:rsidRPr="00606C16">
              <w:t>Identify millimeter, centimeter and meter</w:t>
            </w:r>
          </w:p>
        </w:tc>
        <w:tc>
          <w:tcPr>
            <w:tcW w:w="632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60C36" w:rsidRPr="00EA3F9A" w:rsidRDefault="00E60C36" w:rsidP="00D12889">
            <w:pPr>
              <w:keepNext/>
            </w:pPr>
          </w:p>
        </w:tc>
      </w:tr>
      <w:tr w:rsidR="00E60C3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60C36" w:rsidRPr="00EC5FEC" w:rsidRDefault="00E60C36" w:rsidP="00EC5FEC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60C36" w:rsidRPr="003875BF" w:rsidRDefault="00233A63" w:rsidP="003B21A8">
            <w:pPr>
              <w:keepNext/>
              <w:rPr>
                <w:rFonts w:eastAsia="Times New Roman"/>
              </w:rPr>
            </w:pPr>
            <w:r>
              <w:t>Identify basic mathematical operations (addition, subtraction, multiplication and division)</w:t>
            </w:r>
          </w:p>
        </w:tc>
        <w:tc>
          <w:tcPr>
            <w:tcW w:w="632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60C36" w:rsidRPr="00EA3F9A" w:rsidRDefault="00E60C36" w:rsidP="00D12889">
            <w:pPr>
              <w:keepNext/>
            </w:pPr>
          </w:p>
        </w:tc>
      </w:tr>
      <w:tr w:rsidR="00233A63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233A63" w:rsidRPr="00EC5FEC" w:rsidRDefault="00233A63" w:rsidP="00233A63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33A63" w:rsidRPr="005134D9" w:rsidRDefault="00233A63" w:rsidP="00233A63">
            <w:pPr>
              <w:jc w:val="both"/>
            </w:pPr>
            <w:r>
              <w:t xml:space="preserve">Apply </w:t>
            </w:r>
            <w:r w:rsidRPr="005134D9">
              <w:t>addition</w:t>
            </w:r>
            <w:r>
              <w:t xml:space="preserve"> operation</w:t>
            </w:r>
          </w:p>
        </w:tc>
        <w:tc>
          <w:tcPr>
            <w:tcW w:w="632" w:type="dxa"/>
            <w:vAlign w:val="center"/>
          </w:tcPr>
          <w:p w:rsidR="00233A63" w:rsidRPr="00EA3F9A" w:rsidRDefault="00233A63" w:rsidP="00233A63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33A63" w:rsidRPr="00EA3F9A" w:rsidRDefault="00233A63" w:rsidP="00233A63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33A63" w:rsidRPr="00EA3F9A" w:rsidRDefault="00233A63" w:rsidP="00233A63">
            <w:pPr>
              <w:keepNext/>
            </w:pPr>
          </w:p>
        </w:tc>
      </w:tr>
      <w:tr w:rsidR="00233A63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233A63" w:rsidRPr="00EC5FEC" w:rsidRDefault="00233A63" w:rsidP="00233A63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33A63" w:rsidRPr="004240C0" w:rsidRDefault="00233A63" w:rsidP="00233A63">
            <w:pPr>
              <w:jc w:val="both"/>
              <w:rPr>
                <w:rFonts w:eastAsia="Times New Roman"/>
                <w:szCs w:val="20"/>
              </w:rPr>
            </w:pPr>
            <w:r>
              <w:t>Apply</w:t>
            </w:r>
            <w:r w:rsidRPr="005134D9">
              <w:t xml:space="preserve"> subtraction</w:t>
            </w:r>
            <w:r>
              <w:t xml:space="preserve"> operation</w:t>
            </w:r>
          </w:p>
        </w:tc>
        <w:tc>
          <w:tcPr>
            <w:tcW w:w="632" w:type="dxa"/>
            <w:vAlign w:val="center"/>
          </w:tcPr>
          <w:p w:rsidR="00233A63" w:rsidRPr="00EA3F9A" w:rsidRDefault="00233A63" w:rsidP="00233A63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33A63" w:rsidRPr="00EA3F9A" w:rsidRDefault="00233A63" w:rsidP="00233A63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33A63" w:rsidRPr="00EA3F9A" w:rsidRDefault="00233A63" w:rsidP="00233A63">
            <w:pPr>
              <w:keepNext/>
            </w:pPr>
          </w:p>
        </w:tc>
      </w:tr>
      <w:tr w:rsidR="00233A63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233A63" w:rsidRPr="00EC5FEC" w:rsidRDefault="00233A63" w:rsidP="00233A63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33A63" w:rsidRPr="00FB561A" w:rsidRDefault="00233A63" w:rsidP="00233A63">
            <w:pPr>
              <w:keepNext/>
              <w:rPr>
                <w:color w:val="0D0D0D" w:themeColor="text1" w:themeTint="F2"/>
                <w:szCs w:val="20"/>
              </w:rPr>
            </w:pPr>
            <w:r>
              <w:t xml:space="preserve">Apply </w:t>
            </w:r>
            <w:r w:rsidRPr="005134D9">
              <w:t>multiplication</w:t>
            </w:r>
            <w:r>
              <w:t xml:space="preserve"> operation</w:t>
            </w:r>
          </w:p>
        </w:tc>
        <w:tc>
          <w:tcPr>
            <w:tcW w:w="632" w:type="dxa"/>
            <w:vAlign w:val="center"/>
          </w:tcPr>
          <w:p w:rsidR="00233A63" w:rsidRPr="00EA3F9A" w:rsidRDefault="00233A63" w:rsidP="00233A63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33A63" w:rsidRPr="00EA3F9A" w:rsidRDefault="00233A63" w:rsidP="00233A63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33A63" w:rsidRPr="00EA3F9A" w:rsidRDefault="00233A63" w:rsidP="00233A63">
            <w:pPr>
              <w:keepNext/>
            </w:pPr>
          </w:p>
        </w:tc>
      </w:tr>
      <w:tr w:rsidR="00233A63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233A63" w:rsidRPr="00EC5FEC" w:rsidRDefault="00233A63" w:rsidP="00233A63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33A63" w:rsidRPr="00FB561A" w:rsidRDefault="00233A63" w:rsidP="00233A63">
            <w:pPr>
              <w:keepNext/>
              <w:rPr>
                <w:color w:val="0D0D0D" w:themeColor="text1" w:themeTint="F2"/>
                <w:szCs w:val="20"/>
              </w:rPr>
            </w:pPr>
            <w:r>
              <w:t xml:space="preserve">Apply </w:t>
            </w:r>
            <w:r w:rsidRPr="005134D9">
              <w:t>division</w:t>
            </w:r>
            <w:r>
              <w:t xml:space="preserve"> operation</w:t>
            </w:r>
          </w:p>
        </w:tc>
        <w:tc>
          <w:tcPr>
            <w:tcW w:w="632" w:type="dxa"/>
            <w:vAlign w:val="center"/>
          </w:tcPr>
          <w:p w:rsidR="00233A63" w:rsidRPr="00EA3F9A" w:rsidRDefault="00233A63" w:rsidP="00233A63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33A63" w:rsidRPr="00EA3F9A" w:rsidRDefault="00233A63" w:rsidP="00233A63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33A63" w:rsidRPr="00EA3F9A" w:rsidRDefault="00233A63" w:rsidP="00233A63">
            <w:pPr>
              <w:keepNext/>
            </w:pPr>
          </w:p>
        </w:tc>
      </w:tr>
      <w:tr w:rsidR="00E60C3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60C36" w:rsidRPr="00EC5FEC" w:rsidRDefault="00E60C36" w:rsidP="00EC5FEC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60C36" w:rsidRPr="003451C9" w:rsidRDefault="00F271CF" w:rsidP="003B21A8">
            <w:pPr>
              <w:keepNext/>
              <w:rPr>
                <w:szCs w:val="20"/>
              </w:rPr>
            </w:pPr>
            <w:r>
              <w:t>Calculate surface area and volume of cylindrical and cubical shapes</w:t>
            </w:r>
          </w:p>
        </w:tc>
        <w:tc>
          <w:tcPr>
            <w:tcW w:w="632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60C36" w:rsidRPr="00EA3F9A" w:rsidRDefault="00E60C36" w:rsidP="00D12889">
            <w:pPr>
              <w:keepNext/>
            </w:pPr>
          </w:p>
        </w:tc>
      </w:tr>
      <w:tr w:rsidR="00E60C3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E60C36" w:rsidRPr="00EC5FEC" w:rsidRDefault="00E60C36" w:rsidP="00EC5FEC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60C36" w:rsidRPr="003451C9" w:rsidRDefault="00F271CF" w:rsidP="003B21A8">
            <w:pPr>
              <w:keepNext/>
              <w:rPr>
                <w:szCs w:val="20"/>
              </w:rPr>
            </w:pPr>
            <w:r>
              <w:t>Carry out the instructions of the supervisor</w:t>
            </w:r>
          </w:p>
        </w:tc>
        <w:tc>
          <w:tcPr>
            <w:tcW w:w="632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60C36" w:rsidRPr="00EA3F9A" w:rsidRDefault="00E60C3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60C36" w:rsidRPr="00EA3F9A" w:rsidRDefault="00E60C36" w:rsidP="00D12889">
            <w:pPr>
              <w:keepNext/>
            </w:pPr>
          </w:p>
        </w:tc>
      </w:tr>
      <w:tr w:rsidR="00D12889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D12889" w:rsidRPr="00EA3F9A" w:rsidRDefault="00D12889" w:rsidP="00D12889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D12889" w:rsidRPr="00EA3F9A" w:rsidRDefault="00D12889" w:rsidP="00D12889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:rsidR="00E43649" w:rsidRDefault="00E43649" w:rsidP="007F0559"/>
    <w:p w:rsidR="000220F4" w:rsidRDefault="001520D2" w:rsidP="001520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20F4" w:rsidRDefault="000220F4">
      <w:pPr>
        <w:spacing w:before="0" w:after="160" w:line="259" w:lineRule="auto"/>
      </w:pPr>
      <w:r>
        <w:br w:type="page"/>
      </w:r>
    </w:p>
    <w:p w:rsidR="000220F4" w:rsidRDefault="001520D2" w:rsidP="001520D2">
      <w:r>
        <w:lastRenderedPageBreak/>
        <w:tab/>
      </w:r>
      <w:r>
        <w:tab/>
      </w:r>
      <w:r>
        <w:tab/>
      </w:r>
      <w:r w:rsidR="000220F4">
        <w:tab/>
      </w:r>
      <w:r w:rsidR="000220F4">
        <w:tab/>
      </w:r>
      <w:r w:rsidR="000220F4">
        <w:tab/>
      </w:r>
      <w:r w:rsidR="000220F4">
        <w:tab/>
      </w:r>
      <w:r w:rsidR="000220F4">
        <w:tab/>
      </w:r>
    </w:p>
    <w:p w:rsidR="001520D2" w:rsidRDefault="000220F4" w:rsidP="000220F4">
      <w:pPr>
        <w:ind w:left="7920"/>
      </w:pPr>
      <w:r>
        <w:t>ANNEX-I</w:t>
      </w:r>
    </w:p>
    <w:p w:rsidR="001520D2" w:rsidRDefault="001520D2" w:rsidP="001520D2"/>
    <w:p w:rsidR="001520D2" w:rsidRPr="00BE2D49" w:rsidRDefault="001520D2" w:rsidP="001520D2">
      <w:pPr>
        <w:rPr>
          <w:b/>
          <w:bCs/>
        </w:rPr>
      </w:pPr>
    </w:p>
    <w:p w:rsidR="001520D2" w:rsidRPr="00F351EC" w:rsidRDefault="001520D2" w:rsidP="001520D2">
      <w:pPr>
        <w:rPr>
          <w:b/>
          <w:bCs/>
          <w:sz w:val="24"/>
        </w:rPr>
      </w:pPr>
      <w:r w:rsidRPr="00F351EC">
        <w:rPr>
          <w:b/>
          <w:bCs/>
          <w:sz w:val="24"/>
        </w:rPr>
        <w:t>Q. Calculate Area for the following shapes</w:t>
      </w:r>
    </w:p>
    <w:p w:rsidR="001520D2" w:rsidRDefault="001520D2" w:rsidP="001520D2"/>
    <w:p w:rsidR="001520D2" w:rsidRDefault="001539BA" w:rsidP="001520D2">
      <w:r>
        <w:rPr>
          <w:noProof/>
        </w:rPr>
        <w:pict>
          <v:oval id="Oval 1" o:spid="_x0000_s1030" style="position:absolute;margin-left:66.55pt;margin-top:2.6pt;width:63.2pt;height:63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rapcoords="9000 -257 6943 0 1800 3086 -257 7714 -257 13114 771 16200 771 16457 4886 20571 7971 21600 8486 21600 12857 21600 13371 21600 16457 20571 20829 16200 21857 12086 21857 7971 20057 3086 14400 0 12343 -257 9000 -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" fillcolor="#4472c4 [3204]" strokecolor="#1f3763 [1604]" strokeweight="1pt">
            <v:stroke joinstyle="miter"/>
            <w10:wrap type="tight"/>
          </v:oval>
        </w:pict>
      </w:r>
    </w:p>
    <w:p w:rsidR="001520D2" w:rsidRPr="00960927" w:rsidRDefault="001520D2" w:rsidP="001520D2">
      <w:pPr>
        <w:rPr>
          <w:b/>
          <w:bCs/>
        </w:rPr>
      </w:pPr>
      <w:r w:rsidRPr="00960927">
        <w:rPr>
          <w:b/>
          <w:bCs/>
        </w:rPr>
        <w:t>A.</w:t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383C45">
        <w:rPr>
          <w:bCs/>
          <w:sz w:val="22"/>
        </w:rPr>
        <w:t>Diameter = 3.5 cm</w:t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</w:p>
    <w:p w:rsidR="001520D2" w:rsidRPr="00960927" w:rsidRDefault="001520D2" w:rsidP="001520D2">
      <w:pPr>
        <w:rPr>
          <w:b/>
          <w:bCs/>
        </w:rPr>
      </w:pPr>
    </w:p>
    <w:p w:rsidR="001520D2" w:rsidRPr="00960927" w:rsidRDefault="001520D2" w:rsidP="001520D2">
      <w:pPr>
        <w:rPr>
          <w:b/>
          <w:bCs/>
        </w:rPr>
      </w:pPr>
    </w:p>
    <w:p w:rsidR="001520D2" w:rsidRPr="00383C45" w:rsidRDefault="001539BA" w:rsidP="001520D2">
      <w:pPr>
        <w:rPr>
          <w:bCs/>
          <w:sz w:val="22"/>
        </w:rPr>
      </w:pP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3" o:spid="_x0000_s1029" type="#_x0000_t5" style="position:absolute;margin-left:58.05pt;margin-top:3.95pt;width:82.75pt;height:62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rapcoords="10211 -260 -196 20559 -393 21600 21993 21600 11193 -260 10211 -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" fillcolor="#4472c4 [3204]" strokecolor="#1f3763 [1604]" strokeweight="1pt">
            <w10:wrap type="tight"/>
          </v:shape>
        </w:pict>
      </w:r>
      <w:r w:rsidR="001520D2" w:rsidRPr="00960927">
        <w:rPr>
          <w:b/>
          <w:bCs/>
        </w:rPr>
        <w:t>B.</w:t>
      </w:r>
      <w:r w:rsidR="001520D2" w:rsidRPr="00960927">
        <w:rPr>
          <w:b/>
          <w:bCs/>
        </w:rPr>
        <w:tab/>
      </w:r>
      <w:r w:rsidR="001520D2" w:rsidRPr="00960927">
        <w:rPr>
          <w:b/>
          <w:bCs/>
        </w:rPr>
        <w:tab/>
      </w:r>
      <w:r w:rsidR="001520D2" w:rsidRPr="00960927">
        <w:rPr>
          <w:b/>
          <w:bCs/>
        </w:rPr>
        <w:tab/>
      </w:r>
      <w:r w:rsidR="001520D2" w:rsidRPr="00960927">
        <w:rPr>
          <w:b/>
          <w:bCs/>
        </w:rPr>
        <w:tab/>
      </w:r>
      <w:r w:rsidR="001520D2" w:rsidRPr="00960927">
        <w:rPr>
          <w:b/>
          <w:bCs/>
        </w:rPr>
        <w:tab/>
      </w:r>
      <w:r w:rsidR="001520D2" w:rsidRPr="00960927">
        <w:rPr>
          <w:b/>
          <w:bCs/>
        </w:rPr>
        <w:tab/>
      </w:r>
      <w:r w:rsidR="001520D2" w:rsidRPr="00960927">
        <w:rPr>
          <w:b/>
          <w:bCs/>
        </w:rPr>
        <w:tab/>
      </w:r>
      <w:r w:rsidR="001520D2" w:rsidRPr="00960927">
        <w:rPr>
          <w:b/>
          <w:bCs/>
        </w:rPr>
        <w:tab/>
      </w:r>
      <w:r w:rsidR="001520D2" w:rsidRPr="00960927">
        <w:rPr>
          <w:b/>
          <w:bCs/>
        </w:rPr>
        <w:tab/>
      </w:r>
      <w:r w:rsidR="001520D2" w:rsidRPr="00960927">
        <w:rPr>
          <w:b/>
          <w:bCs/>
        </w:rPr>
        <w:tab/>
      </w:r>
      <w:r w:rsidR="001520D2" w:rsidRPr="00960927">
        <w:rPr>
          <w:b/>
          <w:bCs/>
        </w:rPr>
        <w:tab/>
      </w:r>
      <w:r w:rsidR="001520D2" w:rsidRPr="00960927">
        <w:rPr>
          <w:b/>
          <w:bCs/>
        </w:rPr>
        <w:tab/>
      </w:r>
      <w:r w:rsidR="001520D2" w:rsidRPr="00960927">
        <w:rPr>
          <w:b/>
          <w:bCs/>
        </w:rPr>
        <w:tab/>
      </w:r>
      <w:r w:rsidR="001520D2" w:rsidRPr="00960927">
        <w:rPr>
          <w:b/>
          <w:bCs/>
        </w:rPr>
        <w:tab/>
      </w:r>
      <w:r w:rsidR="001520D2" w:rsidRPr="00960927">
        <w:rPr>
          <w:b/>
          <w:bCs/>
        </w:rPr>
        <w:tab/>
      </w:r>
      <w:r w:rsidR="001520D2" w:rsidRPr="00960927">
        <w:rPr>
          <w:b/>
          <w:bCs/>
        </w:rPr>
        <w:tab/>
        <w:t xml:space="preserve"> </w:t>
      </w:r>
      <w:r w:rsidR="001520D2" w:rsidRPr="00383C45">
        <w:rPr>
          <w:bCs/>
          <w:sz w:val="22"/>
        </w:rPr>
        <w:t>Base= 4m</w:t>
      </w:r>
    </w:p>
    <w:p w:rsidR="001520D2" w:rsidRPr="00960927" w:rsidRDefault="001520D2" w:rsidP="001520D2">
      <w:pPr>
        <w:rPr>
          <w:b/>
          <w:bCs/>
        </w:rPr>
      </w:pPr>
      <w:r w:rsidRPr="00383C45">
        <w:rPr>
          <w:bCs/>
          <w:sz w:val="22"/>
        </w:rPr>
        <w:tab/>
      </w:r>
      <w:r w:rsidRPr="00383C45">
        <w:rPr>
          <w:bCs/>
          <w:sz w:val="22"/>
        </w:rPr>
        <w:tab/>
      </w:r>
      <w:r w:rsidRPr="00383C45">
        <w:rPr>
          <w:bCs/>
          <w:sz w:val="22"/>
        </w:rPr>
        <w:tab/>
      </w:r>
      <w:r w:rsidRPr="00383C45">
        <w:rPr>
          <w:bCs/>
          <w:sz w:val="22"/>
        </w:rPr>
        <w:tab/>
        <w:t>Height=10ft</w:t>
      </w:r>
      <w:r w:rsidRPr="00383C45">
        <w:rPr>
          <w:b/>
          <w:bCs/>
          <w:sz w:val="22"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</w:p>
    <w:p w:rsidR="001520D2" w:rsidRPr="00960927" w:rsidRDefault="001539BA" w:rsidP="001520D2">
      <w:pPr>
        <w:rPr>
          <w:b/>
          <w:bCs/>
        </w:rPr>
      </w:pPr>
      <w:r>
        <w:rPr>
          <w:noProof/>
        </w:rPr>
        <w:pict>
          <v:rect id="Rectangle 4" o:spid="_x0000_s1028" style="position:absolute;margin-left:45.35pt;margin-top:44pt;width:108.3pt;height:6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" fillcolor="#4472c4 [3204]" strokecolor="#1f3763 [1604]" strokeweight="1pt"/>
        </w:pict>
      </w:r>
      <w:r w:rsidR="001520D2" w:rsidRPr="00960927">
        <w:rPr>
          <w:b/>
          <w:bCs/>
        </w:rPr>
        <w:t>C.</w:t>
      </w:r>
      <w:r w:rsidR="001520D2" w:rsidRPr="00960927">
        <w:rPr>
          <w:b/>
          <w:bCs/>
        </w:rPr>
        <w:tab/>
      </w:r>
      <w:r w:rsidR="001520D2" w:rsidRPr="00960927">
        <w:rPr>
          <w:b/>
          <w:bCs/>
        </w:rPr>
        <w:tab/>
      </w:r>
      <w:r w:rsidR="001520D2" w:rsidRPr="00960927">
        <w:rPr>
          <w:b/>
          <w:bCs/>
        </w:rPr>
        <w:tab/>
      </w:r>
      <w:r w:rsidR="001520D2" w:rsidRPr="00960927">
        <w:rPr>
          <w:b/>
          <w:bCs/>
        </w:rPr>
        <w:tab/>
      </w:r>
      <w:r w:rsidR="001520D2" w:rsidRPr="00960927">
        <w:rPr>
          <w:b/>
          <w:bCs/>
        </w:rPr>
        <w:tab/>
      </w:r>
      <w:r w:rsidR="001520D2" w:rsidRPr="00960927">
        <w:rPr>
          <w:b/>
          <w:bCs/>
        </w:rPr>
        <w:tab/>
      </w:r>
      <w:r w:rsidR="001520D2" w:rsidRPr="00960927">
        <w:rPr>
          <w:b/>
          <w:bCs/>
        </w:rPr>
        <w:tab/>
      </w:r>
    </w:p>
    <w:p w:rsidR="001520D2" w:rsidRPr="00960927" w:rsidRDefault="001520D2" w:rsidP="001520D2">
      <w:pPr>
        <w:rPr>
          <w:b/>
          <w:bCs/>
        </w:rPr>
      </w:pPr>
    </w:p>
    <w:p w:rsidR="001520D2" w:rsidRPr="00383C45" w:rsidRDefault="001520D2" w:rsidP="001520D2">
      <w:pPr>
        <w:rPr>
          <w:bCs/>
          <w:sz w:val="22"/>
        </w:rPr>
      </w:pP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960927">
        <w:rPr>
          <w:b/>
          <w:bCs/>
        </w:rPr>
        <w:tab/>
      </w:r>
      <w:r w:rsidRPr="00383C45">
        <w:rPr>
          <w:bCs/>
          <w:sz w:val="22"/>
        </w:rPr>
        <w:t>Base= 4.2m</w:t>
      </w:r>
    </w:p>
    <w:p w:rsidR="001520D2" w:rsidRPr="00383C45" w:rsidRDefault="001520D2" w:rsidP="001520D2">
      <w:pPr>
        <w:rPr>
          <w:bCs/>
          <w:sz w:val="22"/>
        </w:rPr>
      </w:pPr>
      <w:r w:rsidRPr="00383C45">
        <w:rPr>
          <w:bCs/>
          <w:sz w:val="22"/>
        </w:rPr>
        <w:t xml:space="preserve">                                                                                       Height=2m</w:t>
      </w:r>
    </w:p>
    <w:p w:rsidR="001520D2" w:rsidRPr="00960927" w:rsidRDefault="001520D2" w:rsidP="001520D2">
      <w:pPr>
        <w:rPr>
          <w:b/>
          <w:bCs/>
        </w:rPr>
      </w:pPr>
    </w:p>
    <w:p w:rsidR="001520D2" w:rsidRDefault="001520D2" w:rsidP="001520D2"/>
    <w:p w:rsidR="001520D2" w:rsidRDefault="001520D2" w:rsidP="001520D2"/>
    <w:p w:rsidR="001520D2" w:rsidRDefault="001520D2" w:rsidP="001520D2"/>
    <w:p w:rsidR="001520D2" w:rsidRDefault="001520D2" w:rsidP="001520D2"/>
    <w:p w:rsidR="001520D2" w:rsidRDefault="001520D2" w:rsidP="001520D2"/>
    <w:p w:rsidR="001520D2" w:rsidRDefault="001520D2" w:rsidP="001520D2"/>
    <w:p w:rsidR="001520D2" w:rsidRDefault="001520D2">
      <w:pPr>
        <w:spacing w:before="0" w:after="160" w:line="259" w:lineRule="auto"/>
      </w:pPr>
      <w:r>
        <w:br w:type="page"/>
      </w:r>
    </w:p>
    <w:p w:rsidR="001520D2" w:rsidRDefault="001520D2" w:rsidP="001520D2"/>
    <w:p w:rsidR="001520D2" w:rsidRDefault="001520D2" w:rsidP="001520D2"/>
    <w:p w:rsidR="001520D2" w:rsidRDefault="001520D2" w:rsidP="001520D2"/>
    <w:p w:rsidR="001520D2" w:rsidRDefault="000220F4" w:rsidP="001520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ANNEX-II</w:t>
      </w:r>
    </w:p>
    <w:p w:rsidR="001520D2" w:rsidRDefault="001520D2" w:rsidP="001520D2"/>
    <w:p w:rsidR="001520D2" w:rsidRDefault="001520D2" w:rsidP="001520D2">
      <w:pPr>
        <w:rPr>
          <w:b/>
          <w:bCs/>
          <w:sz w:val="24"/>
        </w:rPr>
      </w:pPr>
      <w:r w:rsidRPr="00F351EC">
        <w:rPr>
          <w:b/>
          <w:bCs/>
          <w:sz w:val="24"/>
        </w:rPr>
        <w:t xml:space="preserve">Q. Calculate </w:t>
      </w:r>
      <w:r>
        <w:rPr>
          <w:b/>
          <w:bCs/>
          <w:sz w:val="24"/>
        </w:rPr>
        <w:t>volume</w:t>
      </w:r>
      <w:r w:rsidRPr="00F351EC">
        <w:rPr>
          <w:b/>
          <w:bCs/>
          <w:sz w:val="24"/>
        </w:rPr>
        <w:t xml:space="preserve"> for the following shapes</w:t>
      </w:r>
    </w:p>
    <w:p w:rsidR="001520D2" w:rsidRDefault="001520D2" w:rsidP="001520D2">
      <w:pPr>
        <w:rPr>
          <w:b/>
          <w:bCs/>
          <w:sz w:val="24"/>
        </w:rPr>
      </w:pPr>
    </w:p>
    <w:p w:rsidR="001520D2" w:rsidRDefault="001520D2" w:rsidP="001520D2">
      <w:pPr>
        <w:rPr>
          <w:b/>
          <w:bCs/>
          <w:sz w:val="24"/>
        </w:rPr>
      </w:pPr>
    </w:p>
    <w:p w:rsidR="001520D2" w:rsidRPr="00383C45" w:rsidRDefault="001539BA" w:rsidP="001520D2">
      <w:pPr>
        <w:rPr>
          <w:bCs/>
          <w:sz w:val="22"/>
        </w:rPr>
      </w:pPr>
      <w:r>
        <w:rPr>
          <w:noProof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Can 5" o:spid="_x0000_s1027" type="#_x0000_t22" style="position:absolute;margin-left:82.9pt;margin-top:4pt;width:1in;height:79.9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wrapcoords="8100 -202 -225 202 -225 21196 7425 21600 13950 21600 17100 21600 21825 20187 21825 1413 18000 0 13275 -202 8100 -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" adj="4864" fillcolor="#4472c4 [3204]" strokecolor="#1f3763 [1604]" strokeweight="1pt">
            <v:stroke joinstyle="miter"/>
            <w10:wrap type="tight"/>
          </v:shape>
        </w:pict>
      </w:r>
      <w:r w:rsidR="001520D2">
        <w:rPr>
          <w:b/>
          <w:bCs/>
          <w:sz w:val="24"/>
        </w:rPr>
        <w:t>A.</w:t>
      </w:r>
      <w:r w:rsidR="001520D2">
        <w:rPr>
          <w:b/>
          <w:bCs/>
          <w:sz w:val="24"/>
        </w:rPr>
        <w:tab/>
      </w:r>
      <w:r w:rsidR="001520D2">
        <w:rPr>
          <w:b/>
          <w:bCs/>
          <w:sz w:val="24"/>
        </w:rPr>
        <w:tab/>
      </w:r>
      <w:r w:rsidR="001520D2">
        <w:rPr>
          <w:b/>
          <w:bCs/>
          <w:sz w:val="24"/>
        </w:rPr>
        <w:tab/>
      </w:r>
      <w:r w:rsidR="001520D2">
        <w:rPr>
          <w:b/>
          <w:bCs/>
          <w:sz w:val="24"/>
        </w:rPr>
        <w:tab/>
      </w:r>
      <w:r w:rsidR="001520D2">
        <w:rPr>
          <w:b/>
          <w:bCs/>
          <w:sz w:val="24"/>
        </w:rPr>
        <w:tab/>
      </w:r>
      <w:r w:rsidR="001520D2" w:rsidRPr="00383C45">
        <w:rPr>
          <w:bCs/>
          <w:sz w:val="22"/>
        </w:rPr>
        <w:t xml:space="preserve">diameter=12 </w:t>
      </w:r>
      <w:proofErr w:type="spellStart"/>
      <w:r w:rsidR="001520D2" w:rsidRPr="00383C45">
        <w:rPr>
          <w:bCs/>
          <w:sz w:val="22"/>
        </w:rPr>
        <w:t>ft</w:t>
      </w:r>
      <w:proofErr w:type="spellEnd"/>
    </w:p>
    <w:p w:rsidR="001520D2" w:rsidRPr="00383C45" w:rsidRDefault="001520D2" w:rsidP="001520D2">
      <w:pPr>
        <w:rPr>
          <w:bCs/>
          <w:sz w:val="22"/>
        </w:rPr>
      </w:pPr>
      <w:r w:rsidRPr="00383C45">
        <w:rPr>
          <w:bCs/>
          <w:sz w:val="22"/>
        </w:rPr>
        <w:tab/>
      </w:r>
      <w:r w:rsidRPr="00383C45">
        <w:rPr>
          <w:bCs/>
          <w:sz w:val="22"/>
        </w:rPr>
        <w:tab/>
      </w:r>
      <w:r w:rsidRPr="00383C45">
        <w:rPr>
          <w:bCs/>
          <w:sz w:val="22"/>
        </w:rPr>
        <w:tab/>
      </w:r>
      <w:r w:rsidRPr="00383C45">
        <w:rPr>
          <w:bCs/>
          <w:sz w:val="22"/>
        </w:rPr>
        <w:tab/>
      </w:r>
      <w:r w:rsidRPr="00383C45">
        <w:rPr>
          <w:bCs/>
          <w:sz w:val="22"/>
        </w:rPr>
        <w:tab/>
        <w:t>Height=3m</w:t>
      </w:r>
    </w:p>
    <w:p w:rsidR="001520D2" w:rsidRPr="00F351EC" w:rsidRDefault="001520D2" w:rsidP="001520D2">
      <w:pPr>
        <w:rPr>
          <w:b/>
          <w:bCs/>
          <w:sz w:val="24"/>
        </w:rPr>
      </w:pPr>
    </w:p>
    <w:p w:rsidR="001520D2" w:rsidRDefault="001520D2" w:rsidP="001520D2"/>
    <w:p w:rsidR="001520D2" w:rsidRDefault="001520D2" w:rsidP="001520D2"/>
    <w:p w:rsidR="001520D2" w:rsidRPr="00960927" w:rsidRDefault="001520D2" w:rsidP="001520D2">
      <w:pPr>
        <w:rPr>
          <w:b/>
          <w:bCs/>
        </w:rPr>
      </w:pPr>
    </w:p>
    <w:p w:rsidR="001520D2" w:rsidRPr="00960927" w:rsidRDefault="001520D2" w:rsidP="001520D2">
      <w:pPr>
        <w:rPr>
          <w:b/>
          <w:bCs/>
        </w:rPr>
      </w:pPr>
      <w:r w:rsidRPr="00960927">
        <w:rPr>
          <w:b/>
          <w:bCs/>
        </w:rPr>
        <w:t>B.</w:t>
      </w:r>
    </w:p>
    <w:p w:rsidR="001520D2" w:rsidRPr="00383C45" w:rsidRDefault="001539BA" w:rsidP="001520D2">
      <w:pPr>
        <w:rPr>
          <w:sz w:val="22"/>
        </w:rPr>
      </w:pPr>
      <w:r>
        <w:rPr>
          <w:noProof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Cube 6" o:spid="_x0000_s1026" type="#_x0000_t16" style="position:absolute;margin-left:1in;margin-top:1.95pt;width:91.3pt;height:84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rapcoords="4426 -193 -177 5014 -177 21600 16997 21600 20538 18321 21777 16200 21777 -193 4426 -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" fillcolor="#4472c4 [3204]" strokecolor="#1f3763 [1604]" strokeweight="1pt">
            <w10:wrap type="tight"/>
          </v:shape>
        </w:pict>
      </w:r>
      <w:r w:rsidR="001520D2">
        <w:tab/>
      </w:r>
      <w:r w:rsidR="001520D2">
        <w:tab/>
      </w:r>
      <w:r w:rsidR="001520D2">
        <w:tab/>
      </w:r>
      <w:r w:rsidR="001520D2">
        <w:tab/>
      </w:r>
      <w:r w:rsidR="001520D2" w:rsidRPr="00383C45">
        <w:rPr>
          <w:sz w:val="22"/>
        </w:rPr>
        <w:t>Length= 12 in</w:t>
      </w:r>
    </w:p>
    <w:p w:rsidR="001520D2" w:rsidRPr="00383C45" w:rsidRDefault="001520D2" w:rsidP="001520D2">
      <w:pPr>
        <w:rPr>
          <w:sz w:val="22"/>
        </w:rPr>
      </w:pPr>
      <w:r w:rsidRPr="00383C45">
        <w:rPr>
          <w:sz w:val="22"/>
        </w:rPr>
        <w:tab/>
      </w:r>
      <w:r w:rsidRPr="00383C45">
        <w:rPr>
          <w:sz w:val="22"/>
        </w:rPr>
        <w:tab/>
      </w:r>
      <w:r w:rsidRPr="00383C45">
        <w:rPr>
          <w:sz w:val="22"/>
        </w:rPr>
        <w:tab/>
      </w:r>
      <w:r w:rsidRPr="00383C45">
        <w:rPr>
          <w:sz w:val="22"/>
        </w:rPr>
        <w:tab/>
        <w:t xml:space="preserve">Width=1 </w:t>
      </w:r>
      <w:proofErr w:type="spellStart"/>
      <w:r w:rsidRPr="00383C45">
        <w:rPr>
          <w:sz w:val="22"/>
        </w:rPr>
        <w:t>ft</w:t>
      </w:r>
      <w:proofErr w:type="spellEnd"/>
    </w:p>
    <w:p w:rsidR="001520D2" w:rsidRPr="00383C45" w:rsidRDefault="001520D2" w:rsidP="001520D2">
      <w:pPr>
        <w:rPr>
          <w:sz w:val="22"/>
        </w:rPr>
      </w:pPr>
      <w:r w:rsidRPr="00383C45">
        <w:rPr>
          <w:sz w:val="22"/>
        </w:rPr>
        <w:tab/>
      </w:r>
      <w:r w:rsidRPr="00383C45">
        <w:rPr>
          <w:sz w:val="22"/>
        </w:rPr>
        <w:tab/>
      </w:r>
      <w:r w:rsidRPr="00383C45">
        <w:rPr>
          <w:sz w:val="22"/>
        </w:rPr>
        <w:tab/>
      </w:r>
      <w:r w:rsidRPr="00383C45">
        <w:rPr>
          <w:sz w:val="22"/>
        </w:rPr>
        <w:tab/>
        <w:t>Height= 10 in</w:t>
      </w:r>
    </w:p>
    <w:p w:rsidR="001520D2" w:rsidRDefault="001520D2" w:rsidP="007F0559"/>
    <w:p w:rsidR="001520D2" w:rsidRPr="001520D2" w:rsidRDefault="001520D2" w:rsidP="001520D2"/>
    <w:p w:rsidR="001520D2" w:rsidRPr="001520D2" w:rsidRDefault="001520D2" w:rsidP="001520D2"/>
    <w:p w:rsidR="001520D2" w:rsidRPr="001520D2" w:rsidRDefault="001520D2" w:rsidP="001520D2"/>
    <w:p w:rsidR="001520D2" w:rsidRPr="001520D2" w:rsidRDefault="001520D2" w:rsidP="001520D2"/>
    <w:p w:rsidR="001520D2" w:rsidRPr="001520D2" w:rsidRDefault="001520D2" w:rsidP="001520D2"/>
    <w:p w:rsidR="001520D2" w:rsidRPr="001520D2" w:rsidRDefault="001520D2" w:rsidP="001520D2"/>
    <w:p w:rsidR="001520D2" w:rsidRPr="001520D2" w:rsidRDefault="001520D2" w:rsidP="001520D2"/>
    <w:p w:rsidR="001520D2" w:rsidRDefault="001520D2" w:rsidP="001520D2"/>
    <w:p w:rsidR="001520D2" w:rsidRDefault="001520D2" w:rsidP="001520D2"/>
    <w:p w:rsidR="001520D2" w:rsidRPr="001520D2" w:rsidRDefault="001520D2" w:rsidP="001520D2">
      <w:pPr>
        <w:tabs>
          <w:tab w:val="left" w:pos="5595"/>
        </w:tabs>
      </w:pPr>
      <w:r>
        <w:tab/>
      </w:r>
    </w:p>
    <w:sectPr w:rsidR="001520D2" w:rsidRPr="001520D2" w:rsidSect="005D1708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9BA" w:rsidRDefault="001539BA" w:rsidP="002C2CE3">
      <w:r>
        <w:separator/>
      </w:r>
    </w:p>
  </w:endnote>
  <w:endnote w:type="continuationSeparator" w:id="0">
    <w:p w:rsidR="001539BA" w:rsidRDefault="001539BA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847229"/>
      <w:docPartObj>
        <w:docPartGallery w:val="Page Numbers (Bottom of Page)"/>
        <w:docPartUnique/>
      </w:docPartObj>
    </w:sdtPr>
    <w:sdtEndPr/>
    <w:sdtContent>
      <w:p w:rsidR="001D0290" w:rsidRDefault="001D0290" w:rsidP="00FD35C6">
        <w:pPr>
          <w:pStyle w:val="Footer"/>
        </w:pPr>
        <w:r>
          <w:t xml:space="preserve">Assessment Evidence Guide </w:t>
        </w:r>
        <w:r w:rsidR="00F271CF">
          <w:t>Assistant Mason</w:t>
        </w:r>
        <w:r w:rsidR="0094231F">
          <w:t xml:space="preserve">-Level </w:t>
        </w:r>
        <w:r w:rsidR="00AC25EF">
          <w:t xml:space="preserve">2 </w:t>
        </w:r>
        <w:r>
          <w:t>.</w:t>
        </w:r>
        <w:proofErr w:type="spellStart"/>
        <w:r>
          <w:t>docx</w:t>
        </w:r>
        <w:proofErr w:type="spellEnd"/>
        <w:r>
          <w:tab/>
        </w:r>
        <w:r>
          <w:tab/>
        </w:r>
        <w:r w:rsidRPr="00660D05">
          <w:t xml:space="preserve">Page | </w:t>
        </w:r>
        <w:r w:rsidR="000C1109">
          <w:fldChar w:fldCharType="begin"/>
        </w:r>
        <w:r w:rsidR="000C1109">
          <w:instrText xml:space="preserve"> PAGE   \* MERGEFORMAT </w:instrText>
        </w:r>
        <w:r w:rsidR="000C1109">
          <w:fldChar w:fldCharType="separate"/>
        </w:r>
        <w:r w:rsidR="008D40E5">
          <w:rPr>
            <w:noProof/>
          </w:rPr>
          <w:t>1</w:t>
        </w:r>
        <w:r w:rsidR="000C1109">
          <w:rPr>
            <w:noProof/>
          </w:rPr>
          <w:fldChar w:fldCharType="end"/>
        </w:r>
        <w:r w:rsidRPr="00660D05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9BA" w:rsidRDefault="001539BA" w:rsidP="002C2CE3">
      <w:r>
        <w:separator/>
      </w:r>
    </w:p>
  </w:footnote>
  <w:footnote w:type="continuationSeparator" w:id="0">
    <w:p w:rsidR="001539BA" w:rsidRDefault="001539BA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DAC1D8"/>
    <w:multiLevelType w:val="multilevel"/>
    <w:tmpl w:val="B5DAC1D8"/>
    <w:lvl w:ilvl="0">
      <w:start w:val="1"/>
      <w:numFmt w:val="decimal"/>
      <w:lvlText w:val="P%1."/>
      <w:lvlJc w:val="left"/>
      <w:pPr>
        <w:ind w:left="54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F639283D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DD5C71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CC2471"/>
    <w:multiLevelType w:val="hybridMultilevel"/>
    <w:tmpl w:val="7C86BDCE"/>
    <w:lvl w:ilvl="0" w:tplc="F92A6F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B56D15"/>
    <w:multiLevelType w:val="hybridMultilevel"/>
    <w:tmpl w:val="180A77F2"/>
    <w:lvl w:ilvl="0" w:tplc="9244E3E2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F57C29"/>
    <w:multiLevelType w:val="hybridMultilevel"/>
    <w:tmpl w:val="0660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50CFF"/>
    <w:multiLevelType w:val="hybridMultilevel"/>
    <w:tmpl w:val="F7A411A2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7596D"/>
    <w:multiLevelType w:val="hybridMultilevel"/>
    <w:tmpl w:val="CCC8B03A"/>
    <w:lvl w:ilvl="0" w:tplc="52889DD0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 w15:restartNumberingAfterBreak="0">
    <w:nsid w:val="1A655D02"/>
    <w:multiLevelType w:val="hybridMultilevel"/>
    <w:tmpl w:val="75522CDE"/>
    <w:lvl w:ilvl="0" w:tplc="A8F09D52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F3D1B22"/>
    <w:multiLevelType w:val="hybridMultilevel"/>
    <w:tmpl w:val="180A77F2"/>
    <w:lvl w:ilvl="0" w:tplc="9244E3E2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405EA9"/>
    <w:multiLevelType w:val="hybridMultilevel"/>
    <w:tmpl w:val="64184956"/>
    <w:lvl w:ilvl="0" w:tplc="735623F8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C2758"/>
    <w:multiLevelType w:val="hybridMultilevel"/>
    <w:tmpl w:val="2640CB8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3E9649E0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4121FA"/>
    <w:multiLevelType w:val="hybridMultilevel"/>
    <w:tmpl w:val="FBC6A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056EE"/>
    <w:multiLevelType w:val="hybridMultilevel"/>
    <w:tmpl w:val="50506EA2"/>
    <w:lvl w:ilvl="0" w:tplc="D494E1D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F01026"/>
    <w:multiLevelType w:val="hybridMultilevel"/>
    <w:tmpl w:val="83DE3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35FCA"/>
    <w:multiLevelType w:val="hybridMultilevel"/>
    <w:tmpl w:val="E6F83D98"/>
    <w:lvl w:ilvl="0" w:tplc="487E805A">
      <w:start w:val="1"/>
      <w:numFmt w:val="decimal"/>
      <w:lvlText w:val="P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31B29"/>
    <w:multiLevelType w:val="hybridMultilevel"/>
    <w:tmpl w:val="9842A91C"/>
    <w:lvl w:ilvl="0" w:tplc="40D814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E17FB"/>
    <w:multiLevelType w:val="hybridMultilevel"/>
    <w:tmpl w:val="08422DF8"/>
    <w:lvl w:ilvl="0" w:tplc="DB2E2CBC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63B13"/>
    <w:multiLevelType w:val="hybridMultilevel"/>
    <w:tmpl w:val="F2729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91680"/>
    <w:multiLevelType w:val="hybridMultilevel"/>
    <w:tmpl w:val="180A77F2"/>
    <w:lvl w:ilvl="0" w:tplc="9244E3E2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23C7336"/>
    <w:multiLevelType w:val="hybridMultilevel"/>
    <w:tmpl w:val="4522AFD8"/>
    <w:lvl w:ilvl="0" w:tplc="880A4F62">
      <w:start w:val="1"/>
      <w:numFmt w:val="decimal"/>
      <w:lvlText w:val="P%1:"/>
      <w:lvlJc w:val="left"/>
      <w:pPr>
        <w:ind w:left="45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62CD1F57"/>
    <w:multiLevelType w:val="hybridMultilevel"/>
    <w:tmpl w:val="F7A411A2"/>
    <w:lvl w:ilvl="0" w:tplc="716805D4">
      <w:start w:val="1"/>
      <w:numFmt w:val="decimal"/>
      <w:lvlText w:val="P%1."/>
      <w:lvlJc w:val="left"/>
      <w:pPr>
        <w:ind w:left="36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3F18FC"/>
    <w:multiLevelType w:val="hybridMultilevel"/>
    <w:tmpl w:val="63EA9C98"/>
    <w:lvl w:ilvl="0" w:tplc="DFDC8452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6978E0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1"/>
  </w:num>
  <w:num w:numId="3">
    <w:abstractNumId w:val="11"/>
  </w:num>
  <w:num w:numId="4">
    <w:abstractNumId w:val="9"/>
  </w:num>
  <w:num w:numId="5">
    <w:abstractNumId w:val="33"/>
  </w:num>
  <w:num w:numId="6">
    <w:abstractNumId w:val="26"/>
  </w:num>
  <w:num w:numId="7">
    <w:abstractNumId w:val="27"/>
  </w:num>
  <w:num w:numId="8">
    <w:abstractNumId w:val="8"/>
  </w:num>
  <w:num w:numId="9">
    <w:abstractNumId w:val="11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25"/>
  </w:num>
  <w:num w:numId="11">
    <w:abstractNumId w:val="21"/>
  </w:num>
  <w:num w:numId="12">
    <w:abstractNumId w:val="15"/>
  </w:num>
  <w:num w:numId="13">
    <w:abstractNumId w:val="2"/>
  </w:num>
  <w:num w:numId="14">
    <w:abstractNumId w:val="0"/>
  </w:num>
  <w:num w:numId="15">
    <w:abstractNumId w:val="18"/>
  </w:num>
  <w:num w:numId="16">
    <w:abstractNumId w:val="1"/>
  </w:num>
  <w:num w:numId="17">
    <w:abstractNumId w:val="3"/>
  </w:num>
  <w:num w:numId="18">
    <w:abstractNumId w:val="17"/>
  </w:num>
  <w:num w:numId="19">
    <w:abstractNumId w:val="7"/>
  </w:num>
  <w:num w:numId="20">
    <w:abstractNumId w:val="30"/>
  </w:num>
  <w:num w:numId="21">
    <w:abstractNumId w:val="28"/>
  </w:num>
  <w:num w:numId="22">
    <w:abstractNumId w:val="10"/>
  </w:num>
  <w:num w:numId="23">
    <w:abstractNumId w:val="22"/>
  </w:num>
  <w:num w:numId="24">
    <w:abstractNumId w:val="29"/>
  </w:num>
  <w:num w:numId="25">
    <w:abstractNumId w:val="6"/>
  </w:num>
  <w:num w:numId="26">
    <w:abstractNumId w:val="32"/>
  </w:num>
  <w:num w:numId="27">
    <w:abstractNumId w:val="5"/>
  </w:num>
  <w:num w:numId="28">
    <w:abstractNumId w:val="14"/>
  </w:num>
  <w:num w:numId="29">
    <w:abstractNumId w:val="13"/>
  </w:num>
  <w:num w:numId="30">
    <w:abstractNumId w:val="20"/>
  </w:num>
  <w:num w:numId="31">
    <w:abstractNumId w:val="12"/>
  </w:num>
  <w:num w:numId="32">
    <w:abstractNumId w:val="24"/>
  </w:num>
  <w:num w:numId="33">
    <w:abstractNumId w:val="4"/>
  </w:num>
  <w:num w:numId="34">
    <w:abstractNumId w:val="19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001F1"/>
    <w:rsid w:val="0000707E"/>
    <w:rsid w:val="00007514"/>
    <w:rsid w:val="00007576"/>
    <w:rsid w:val="000220F4"/>
    <w:rsid w:val="00022F88"/>
    <w:rsid w:val="00032C0F"/>
    <w:rsid w:val="0003607B"/>
    <w:rsid w:val="00041687"/>
    <w:rsid w:val="00047381"/>
    <w:rsid w:val="000539A7"/>
    <w:rsid w:val="00060FC6"/>
    <w:rsid w:val="00061D7D"/>
    <w:rsid w:val="000647F6"/>
    <w:rsid w:val="00066624"/>
    <w:rsid w:val="00067106"/>
    <w:rsid w:val="000677BE"/>
    <w:rsid w:val="00071CF2"/>
    <w:rsid w:val="00074D05"/>
    <w:rsid w:val="000761D4"/>
    <w:rsid w:val="00080A93"/>
    <w:rsid w:val="00081E17"/>
    <w:rsid w:val="00087836"/>
    <w:rsid w:val="00092AF7"/>
    <w:rsid w:val="00093405"/>
    <w:rsid w:val="000A655C"/>
    <w:rsid w:val="000A70EA"/>
    <w:rsid w:val="000B1285"/>
    <w:rsid w:val="000C1109"/>
    <w:rsid w:val="000C1D47"/>
    <w:rsid w:val="000C5049"/>
    <w:rsid w:val="000D2FCB"/>
    <w:rsid w:val="000D7776"/>
    <w:rsid w:val="000E0B26"/>
    <w:rsid w:val="000E47F6"/>
    <w:rsid w:val="000E4F89"/>
    <w:rsid w:val="000F6B85"/>
    <w:rsid w:val="001013FF"/>
    <w:rsid w:val="00107C1D"/>
    <w:rsid w:val="00111D51"/>
    <w:rsid w:val="001151C7"/>
    <w:rsid w:val="001275F0"/>
    <w:rsid w:val="0013071A"/>
    <w:rsid w:val="00136C55"/>
    <w:rsid w:val="001377AD"/>
    <w:rsid w:val="00141C38"/>
    <w:rsid w:val="00145AF9"/>
    <w:rsid w:val="00150CBC"/>
    <w:rsid w:val="001520D2"/>
    <w:rsid w:val="001539BA"/>
    <w:rsid w:val="00157C2E"/>
    <w:rsid w:val="00162960"/>
    <w:rsid w:val="0016360F"/>
    <w:rsid w:val="001701A8"/>
    <w:rsid w:val="00172F59"/>
    <w:rsid w:val="0017700E"/>
    <w:rsid w:val="001773E7"/>
    <w:rsid w:val="00181B46"/>
    <w:rsid w:val="00197D36"/>
    <w:rsid w:val="001A0A82"/>
    <w:rsid w:val="001A4736"/>
    <w:rsid w:val="001A47EC"/>
    <w:rsid w:val="001B1467"/>
    <w:rsid w:val="001B261E"/>
    <w:rsid w:val="001D0290"/>
    <w:rsid w:val="001D0380"/>
    <w:rsid w:val="001D1F9F"/>
    <w:rsid w:val="001D528F"/>
    <w:rsid w:val="001E0535"/>
    <w:rsid w:val="00204CAA"/>
    <w:rsid w:val="002050FA"/>
    <w:rsid w:val="00210043"/>
    <w:rsid w:val="00213D66"/>
    <w:rsid w:val="00216E4E"/>
    <w:rsid w:val="00217BEC"/>
    <w:rsid w:val="0022214D"/>
    <w:rsid w:val="0022270A"/>
    <w:rsid w:val="00226CCB"/>
    <w:rsid w:val="00230892"/>
    <w:rsid w:val="00233A63"/>
    <w:rsid w:val="002369E3"/>
    <w:rsid w:val="00244305"/>
    <w:rsid w:val="00261C69"/>
    <w:rsid w:val="00264E6F"/>
    <w:rsid w:val="00274F56"/>
    <w:rsid w:val="00277890"/>
    <w:rsid w:val="0028637D"/>
    <w:rsid w:val="002964EA"/>
    <w:rsid w:val="0029691C"/>
    <w:rsid w:val="00296B01"/>
    <w:rsid w:val="002A2A07"/>
    <w:rsid w:val="002B358D"/>
    <w:rsid w:val="002B5243"/>
    <w:rsid w:val="002B56FE"/>
    <w:rsid w:val="002C0967"/>
    <w:rsid w:val="002C2CE3"/>
    <w:rsid w:val="002C4CA0"/>
    <w:rsid w:val="002D1D73"/>
    <w:rsid w:val="002E3504"/>
    <w:rsid w:val="002E46A3"/>
    <w:rsid w:val="002E5592"/>
    <w:rsid w:val="002E67EC"/>
    <w:rsid w:val="002F0DCA"/>
    <w:rsid w:val="002F2B4C"/>
    <w:rsid w:val="002F338E"/>
    <w:rsid w:val="002F5224"/>
    <w:rsid w:val="00310098"/>
    <w:rsid w:val="00321AEE"/>
    <w:rsid w:val="00324DA9"/>
    <w:rsid w:val="00330CD7"/>
    <w:rsid w:val="00331EAC"/>
    <w:rsid w:val="00334AEE"/>
    <w:rsid w:val="0034469B"/>
    <w:rsid w:val="003451C9"/>
    <w:rsid w:val="0035273A"/>
    <w:rsid w:val="00357D37"/>
    <w:rsid w:val="00360460"/>
    <w:rsid w:val="00361512"/>
    <w:rsid w:val="003616BE"/>
    <w:rsid w:val="00366640"/>
    <w:rsid w:val="00366D3C"/>
    <w:rsid w:val="003779FC"/>
    <w:rsid w:val="00383C45"/>
    <w:rsid w:val="00383F4C"/>
    <w:rsid w:val="003875BF"/>
    <w:rsid w:val="00393899"/>
    <w:rsid w:val="003A54EB"/>
    <w:rsid w:val="003B21A8"/>
    <w:rsid w:val="003C4597"/>
    <w:rsid w:val="003C4978"/>
    <w:rsid w:val="003D2100"/>
    <w:rsid w:val="003D23BB"/>
    <w:rsid w:val="003D2EE6"/>
    <w:rsid w:val="003D7806"/>
    <w:rsid w:val="003E218D"/>
    <w:rsid w:val="003E6838"/>
    <w:rsid w:val="003F7CB2"/>
    <w:rsid w:val="00404C45"/>
    <w:rsid w:val="004240C0"/>
    <w:rsid w:val="00424B07"/>
    <w:rsid w:val="00426300"/>
    <w:rsid w:val="0043085E"/>
    <w:rsid w:val="004341D2"/>
    <w:rsid w:val="004368A8"/>
    <w:rsid w:val="0044039C"/>
    <w:rsid w:val="004409FD"/>
    <w:rsid w:val="004474C1"/>
    <w:rsid w:val="00451ADB"/>
    <w:rsid w:val="00455378"/>
    <w:rsid w:val="00455C96"/>
    <w:rsid w:val="004576AD"/>
    <w:rsid w:val="00471F49"/>
    <w:rsid w:val="0048029F"/>
    <w:rsid w:val="00481DBA"/>
    <w:rsid w:val="00487658"/>
    <w:rsid w:val="004941D1"/>
    <w:rsid w:val="004945D7"/>
    <w:rsid w:val="004946CB"/>
    <w:rsid w:val="004A13B8"/>
    <w:rsid w:val="004A19E9"/>
    <w:rsid w:val="004A3B30"/>
    <w:rsid w:val="004B7176"/>
    <w:rsid w:val="004C1B81"/>
    <w:rsid w:val="004C25E2"/>
    <w:rsid w:val="004C2D18"/>
    <w:rsid w:val="004C6BAD"/>
    <w:rsid w:val="004D12F4"/>
    <w:rsid w:val="004D2DEF"/>
    <w:rsid w:val="004D67F0"/>
    <w:rsid w:val="004D688C"/>
    <w:rsid w:val="004D79CA"/>
    <w:rsid w:val="004E7683"/>
    <w:rsid w:val="00507A12"/>
    <w:rsid w:val="00510010"/>
    <w:rsid w:val="00510DFA"/>
    <w:rsid w:val="00520749"/>
    <w:rsid w:val="00521A89"/>
    <w:rsid w:val="00522B0D"/>
    <w:rsid w:val="00522F85"/>
    <w:rsid w:val="00523FDF"/>
    <w:rsid w:val="00533E9A"/>
    <w:rsid w:val="00534C2F"/>
    <w:rsid w:val="00543011"/>
    <w:rsid w:val="00543C70"/>
    <w:rsid w:val="0054718A"/>
    <w:rsid w:val="0056101B"/>
    <w:rsid w:val="00561B56"/>
    <w:rsid w:val="0057138D"/>
    <w:rsid w:val="005752FA"/>
    <w:rsid w:val="00576F4F"/>
    <w:rsid w:val="0057731D"/>
    <w:rsid w:val="00584216"/>
    <w:rsid w:val="00584656"/>
    <w:rsid w:val="00584E06"/>
    <w:rsid w:val="00591FBE"/>
    <w:rsid w:val="00592800"/>
    <w:rsid w:val="005A411B"/>
    <w:rsid w:val="005A6AA5"/>
    <w:rsid w:val="005B4AC7"/>
    <w:rsid w:val="005C1B64"/>
    <w:rsid w:val="005C4DF1"/>
    <w:rsid w:val="005D1708"/>
    <w:rsid w:val="005D497C"/>
    <w:rsid w:val="005D7546"/>
    <w:rsid w:val="005E17DA"/>
    <w:rsid w:val="005E2E69"/>
    <w:rsid w:val="005E37A6"/>
    <w:rsid w:val="005E5AE1"/>
    <w:rsid w:val="005F0AAF"/>
    <w:rsid w:val="005F283D"/>
    <w:rsid w:val="005F6E7F"/>
    <w:rsid w:val="005F7E0C"/>
    <w:rsid w:val="006031CB"/>
    <w:rsid w:val="00603379"/>
    <w:rsid w:val="0060436E"/>
    <w:rsid w:val="00610E4A"/>
    <w:rsid w:val="00611FA9"/>
    <w:rsid w:val="0061506E"/>
    <w:rsid w:val="0061527C"/>
    <w:rsid w:val="00617C92"/>
    <w:rsid w:val="00620DF6"/>
    <w:rsid w:val="00624B93"/>
    <w:rsid w:val="00626889"/>
    <w:rsid w:val="00634919"/>
    <w:rsid w:val="00635D98"/>
    <w:rsid w:val="006364D3"/>
    <w:rsid w:val="00641E87"/>
    <w:rsid w:val="00652E38"/>
    <w:rsid w:val="00656847"/>
    <w:rsid w:val="00657DF3"/>
    <w:rsid w:val="00660D05"/>
    <w:rsid w:val="0066322C"/>
    <w:rsid w:val="00663CA3"/>
    <w:rsid w:val="00665777"/>
    <w:rsid w:val="00673381"/>
    <w:rsid w:val="006920F4"/>
    <w:rsid w:val="006920FA"/>
    <w:rsid w:val="006924C3"/>
    <w:rsid w:val="006972AD"/>
    <w:rsid w:val="006B176E"/>
    <w:rsid w:val="006B296F"/>
    <w:rsid w:val="006D0BCC"/>
    <w:rsid w:val="006F15CC"/>
    <w:rsid w:val="006F6E09"/>
    <w:rsid w:val="00703B90"/>
    <w:rsid w:val="00711D26"/>
    <w:rsid w:val="00725CD7"/>
    <w:rsid w:val="007303A4"/>
    <w:rsid w:val="007306EF"/>
    <w:rsid w:val="00731E0D"/>
    <w:rsid w:val="00743E65"/>
    <w:rsid w:val="007535C5"/>
    <w:rsid w:val="00754E4D"/>
    <w:rsid w:val="0076666F"/>
    <w:rsid w:val="00772118"/>
    <w:rsid w:val="00772262"/>
    <w:rsid w:val="00772A04"/>
    <w:rsid w:val="0077477C"/>
    <w:rsid w:val="0078051B"/>
    <w:rsid w:val="007823E3"/>
    <w:rsid w:val="00786021"/>
    <w:rsid w:val="00786C99"/>
    <w:rsid w:val="00787F13"/>
    <w:rsid w:val="00793AD1"/>
    <w:rsid w:val="007957C3"/>
    <w:rsid w:val="007A3E68"/>
    <w:rsid w:val="007A4E93"/>
    <w:rsid w:val="007A7EF8"/>
    <w:rsid w:val="007C07E4"/>
    <w:rsid w:val="007C2200"/>
    <w:rsid w:val="007C32E9"/>
    <w:rsid w:val="007C35C9"/>
    <w:rsid w:val="007C6098"/>
    <w:rsid w:val="007D2005"/>
    <w:rsid w:val="007E05C3"/>
    <w:rsid w:val="007E0FCE"/>
    <w:rsid w:val="007E12DB"/>
    <w:rsid w:val="007E1C37"/>
    <w:rsid w:val="007F0559"/>
    <w:rsid w:val="007F572F"/>
    <w:rsid w:val="00805B95"/>
    <w:rsid w:val="008078C1"/>
    <w:rsid w:val="008133C4"/>
    <w:rsid w:val="00820D99"/>
    <w:rsid w:val="00820F92"/>
    <w:rsid w:val="00821669"/>
    <w:rsid w:val="00824320"/>
    <w:rsid w:val="00824396"/>
    <w:rsid w:val="00824FB8"/>
    <w:rsid w:val="00827D28"/>
    <w:rsid w:val="008321BA"/>
    <w:rsid w:val="008407CD"/>
    <w:rsid w:val="00845D09"/>
    <w:rsid w:val="00861B91"/>
    <w:rsid w:val="008624B6"/>
    <w:rsid w:val="008641EE"/>
    <w:rsid w:val="00870930"/>
    <w:rsid w:val="00871EEB"/>
    <w:rsid w:val="00872505"/>
    <w:rsid w:val="008739DF"/>
    <w:rsid w:val="008858A2"/>
    <w:rsid w:val="0088679A"/>
    <w:rsid w:val="008A0B36"/>
    <w:rsid w:val="008B4126"/>
    <w:rsid w:val="008C6344"/>
    <w:rsid w:val="008C6CDA"/>
    <w:rsid w:val="008D40E5"/>
    <w:rsid w:val="008D4385"/>
    <w:rsid w:val="008E2E72"/>
    <w:rsid w:val="008E7F6C"/>
    <w:rsid w:val="008F2A6B"/>
    <w:rsid w:val="00902BEE"/>
    <w:rsid w:val="0091045E"/>
    <w:rsid w:val="00912F0C"/>
    <w:rsid w:val="00917C4C"/>
    <w:rsid w:val="009275FB"/>
    <w:rsid w:val="0094231F"/>
    <w:rsid w:val="0094589D"/>
    <w:rsid w:val="00947A9D"/>
    <w:rsid w:val="00951A9A"/>
    <w:rsid w:val="00957A40"/>
    <w:rsid w:val="009623A9"/>
    <w:rsid w:val="009701A9"/>
    <w:rsid w:val="00974BE4"/>
    <w:rsid w:val="00976841"/>
    <w:rsid w:val="009823B8"/>
    <w:rsid w:val="0099178A"/>
    <w:rsid w:val="009B29D2"/>
    <w:rsid w:val="009B6755"/>
    <w:rsid w:val="009B6C51"/>
    <w:rsid w:val="009C3D3A"/>
    <w:rsid w:val="009C3EAE"/>
    <w:rsid w:val="009C51C2"/>
    <w:rsid w:val="009D0642"/>
    <w:rsid w:val="009D283F"/>
    <w:rsid w:val="009D3688"/>
    <w:rsid w:val="009E1FAC"/>
    <w:rsid w:val="00A012FB"/>
    <w:rsid w:val="00A04489"/>
    <w:rsid w:val="00A067D6"/>
    <w:rsid w:val="00A172A8"/>
    <w:rsid w:val="00A25B8B"/>
    <w:rsid w:val="00A35B57"/>
    <w:rsid w:val="00A40F03"/>
    <w:rsid w:val="00A41523"/>
    <w:rsid w:val="00A43277"/>
    <w:rsid w:val="00A43399"/>
    <w:rsid w:val="00A52229"/>
    <w:rsid w:val="00A53095"/>
    <w:rsid w:val="00A53268"/>
    <w:rsid w:val="00A55EC2"/>
    <w:rsid w:val="00A60FF9"/>
    <w:rsid w:val="00A6418E"/>
    <w:rsid w:val="00A701DE"/>
    <w:rsid w:val="00A72EF1"/>
    <w:rsid w:val="00A731A4"/>
    <w:rsid w:val="00A763C9"/>
    <w:rsid w:val="00A844CD"/>
    <w:rsid w:val="00AB043C"/>
    <w:rsid w:val="00AB491D"/>
    <w:rsid w:val="00AB5A99"/>
    <w:rsid w:val="00AB6C29"/>
    <w:rsid w:val="00AC25EF"/>
    <w:rsid w:val="00AE2E32"/>
    <w:rsid w:val="00AE560F"/>
    <w:rsid w:val="00AE5B21"/>
    <w:rsid w:val="00AF4647"/>
    <w:rsid w:val="00AF6937"/>
    <w:rsid w:val="00B05BD6"/>
    <w:rsid w:val="00B07F9E"/>
    <w:rsid w:val="00B11AE8"/>
    <w:rsid w:val="00B15FAB"/>
    <w:rsid w:val="00B21187"/>
    <w:rsid w:val="00B21216"/>
    <w:rsid w:val="00B21D3C"/>
    <w:rsid w:val="00B25F3F"/>
    <w:rsid w:val="00B40D4A"/>
    <w:rsid w:val="00B567AD"/>
    <w:rsid w:val="00B67FFA"/>
    <w:rsid w:val="00B700D3"/>
    <w:rsid w:val="00B80954"/>
    <w:rsid w:val="00B82F20"/>
    <w:rsid w:val="00B84FA0"/>
    <w:rsid w:val="00B91409"/>
    <w:rsid w:val="00B95B90"/>
    <w:rsid w:val="00B976BE"/>
    <w:rsid w:val="00BA0E2B"/>
    <w:rsid w:val="00BA7B72"/>
    <w:rsid w:val="00BB0453"/>
    <w:rsid w:val="00BB221B"/>
    <w:rsid w:val="00BB3456"/>
    <w:rsid w:val="00BB39F9"/>
    <w:rsid w:val="00BB6B5D"/>
    <w:rsid w:val="00BC007C"/>
    <w:rsid w:val="00BC4541"/>
    <w:rsid w:val="00BC5258"/>
    <w:rsid w:val="00BC73EA"/>
    <w:rsid w:val="00BC7B80"/>
    <w:rsid w:val="00BC7E3E"/>
    <w:rsid w:val="00BD17FA"/>
    <w:rsid w:val="00BD32E3"/>
    <w:rsid w:val="00BD7362"/>
    <w:rsid w:val="00BE10EE"/>
    <w:rsid w:val="00BE11A2"/>
    <w:rsid w:val="00BE126C"/>
    <w:rsid w:val="00BE1A24"/>
    <w:rsid w:val="00BE33CA"/>
    <w:rsid w:val="00BE3B37"/>
    <w:rsid w:val="00BF09EC"/>
    <w:rsid w:val="00BF36E6"/>
    <w:rsid w:val="00BF7CAF"/>
    <w:rsid w:val="00C00E85"/>
    <w:rsid w:val="00C02D06"/>
    <w:rsid w:val="00C05D40"/>
    <w:rsid w:val="00C07B09"/>
    <w:rsid w:val="00C14BC2"/>
    <w:rsid w:val="00C16DB9"/>
    <w:rsid w:val="00C22586"/>
    <w:rsid w:val="00C22855"/>
    <w:rsid w:val="00C25390"/>
    <w:rsid w:val="00C31731"/>
    <w:rsid w:val="00C31EB4"/>
    <w:rsid w:val="00C35656"/>
    <w:rsid w:val="00C41B83"/>
    <w:rsid w:val="00C4595E"/>
    <w:rsid w:val="00C60012"/>
    <w:rsid w:val="00C66836"/>
    <w:rsid w:val="00C724C7"/>
    <w:rsid w:val="00C93365"/>
    <w:rsid w:val="00C95B35"/>
    <w:rsid w:val="00CA37C9"/>
    <w:rsid w:val="00CB5883"/>
    <w:rsid w:val="00CC088C"/>
    <w:rsid w:val="00CC47C0"/>
    <w:rsid w:val="00CC5D54"/>
    <w:rsid w:val="00CD06D5"/>
    <w:rsid w:val="00CD1CFD"/>
    <w:rsid w:val="00CE1F83"/>
    <w:rsid w:val="00CE2894"/>
    <w:rsid w:val="00CE667D"/>
    <w:rsid w:val="00CF3836"/>
    <w:rsid w:val="00D01577"/>
    <w:rsid w:val="00D03274"/>
    <w:rsid w:val="00D06E3B"/>
    <w:rsid w:val="00D07344"/>
    <w:rsid w:val="00D12889"/>
    <w:rsid w:val="00D23405"/>
    <w:rsid w:val="00D23C9A"/>
    <w:rsid w:val="00D242C8"/>
    <w:rsid w:val="00D2662A"/>
    <w:rsid w:val="00D271D6"/>
    <w:rsid w:val="00D30016"/>
    <w:rsid w:val="00D302CB"/>
    <w:rsid w:val="00D32EE6"/>
    <w:rsid w:val="00D36231"/>
    <w:rsid w:val="00D364CF"/>
    <w:rsid w:val="00D377CD"/>
    <w:rsid w:val="00D51BBA"/>
    <w:rsid w:val="00D5371D"/>
    <w:rsid w:val="00D543D1"/>
    <w:rsid w:val="00D60D89"/>
    <w:rsid w:val="00D61822"/>
    <w:rsid w:val="00D618EA"/>
    <w:rsid w:val="00D63ECE"/>
    <w:rsid w:val="00D6514B"/>
    <w:rsid w:val="00D65949"/>
    <w:rsid w:val="00D665FD"/>
    <w:rsid w:val="00D74070"/>
    <w:rsid w:val="00D804E4"/>
    <w:rsid w:val="00D84BD9"/>
    <w:rsid w:val="00D8614A"/>
    <w:rsid w:val="00D86D7D"/>
    <w:rsid w:val="00D87AE4"/>
    <w:rsid w:val="00D95155"/>
    <w:rsid w:val="00DA7B48"/>
    <w:rsid w:val="00DB0616"/>
    <w:rsid w:val="00DB1977"/>
    <w:rsid w:val="00DB35CC"/>
    <w:rsid w:val="00DC527D"/>
    <w:rsid w:val="00DD48F0"/>
    <w:rsid w:val="00DD55E3"/>
    <w:rsid w:val="00DE4CA1"/>
    <w:rsid w:val="00DE7148"/>
    <w:rsid w:val="00DE7C44"/>
    <w:rsid w:val="00DF6340"/>
    <w:rsid w:val="00E0112A"/>
    <w:rsid w:val="00E16462"/>
    <w:rsid w:val="00E202BE"/>
    <w:rsid w:val="00E2172A"/>
    <w:rsid w:val="00E22DDD"/>
    <w:rsid w:val="00E24DA3"/>
    <w:rsid w:val="00E264B7"/>
    <w:rsid w:val="00E33B06"/>
    <w:rsid w:val="00E33B5F"/>
    <w:rsid w:val="00E43649"/>
    <w:rsid w:val="00E5225C"/>
    <w:rsid w:val="00E523CE"/>
    <w:rsid w:val="00E60C36"/>
    <w:rsid w:val="00E67F88"/>
    <w:rsid w:val="00E76C74"/>
    <w:rsid w:val="00E76CF5"/>
    <w:rsid w:val="00E8084B"/>
    <w:rsid w:val="00E81C58"/>
    <w:rsid w:val="00E8414D"/>
    <w:rsid w:val="00E844C0"/>
    <w:rsid w:val="00E8737C"/>
    <w:rsid w:val="00E9456F"/>
    <w:rsid w:val="00E95E56"/>
    <w:rsid w:val="00EA4DB3"/>
    <w:rsid w:val="00EA75F1"/>
    <w:rsid w:val="00EB3B83"/>
    <w:rsid w:val="00EB588F"/>
    <w:rsid w:val="00EC5FEC"/>
    <w:rsid w:val="00EC75EC"/>
    <w:rsid w:val="00EE1900"/>
    <w:rsid w:val="00EE37DF"/>
    <w:rsid w:val="00EE6288"/>
    <w:rsid w:val="00EF08A4"/>
    <w:rsid w:val="00EF44F4"/>
    <w:rsid w:val="00EF7635"/>
    <w:rsid w:val="00F012CB"/>
    <w:rsid w:val="00F071AC"/>
    <w:rsid w:val="00F14731"/>
    <w:rsid w:val="00F2484F"/>
    <w:rsid w:val="00F271CF"/>
    <w:rsid w:val="00F34CA2"/>
    <w:rsid w:val="00F414CB"/>
    <w:rsid w:val="00F417BC"/>
    <w:rsid w:val="00F44E81"/>
    <w:rsid w:val="00F454B9"/>
    <w:rsid w:val="00F45D15"/>
    <w:rsid w:val="00F460A0"/>
    <w:rsid w:val="00F47217"/>
    <w:rsid w:val="00F574E7"/>
    <w:rsid w:val="00F6088C"/>
    <w:rsid w:val="00F60FF2"/>
    <w:rsid w:val="00F81524"/>
    <w:rsid w:val="00F8625E"/>
    <w:rsid w:val="00F87903"/>
    <w:rsid w:val="00F9255B"/>
    <w:rsid w:val="00F94E0C"/>
    <w:rsid w:val="00F955F7"/>
    <w:rsid w:val="00FA255F"/>
    <w:rsid w:val="00FA4A38"/>
    <w:rsid w:val="00FA4B88"/>
    <w:rsid w:val="00FA4DB8"/>
    <w:rsid w:val="00FA688C"/>
    <w:rsid w:val="00FB229D"/>
    <w:rsid w:val="00FB3E88"/>
    <w:rsid w:val="00FB561A"/>
    <w:rsid w:val="00FB65EC"/>
    <w:rsid w:val="00FC17F5"/>
    <w:rsid w:val="00FC60CE"/>
    <w:rsid w:val="00FD35C6"/>
    <w:rsid w:val="00FE3238"/>
    <w:rsid w:val="00FE4EB7"/>
    <w:rsid w:val="00FE5AAA"/>
    <w:rsid w:val="00FE6BDA"/>
    <w:rsid w:val="00FE73EB"/>
    <w:rsid w:val="00FF2F5D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01433C9"/>
  <w15:docId w15:val="{2C161DEC-0470-4199-B418-94E9D44F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8A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8A4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qFormat/>
    <w:locked/>
    <w:rsid w:val="003D2100"/>
    <w:rPr>
      <w:rFonts w:ascii="Arial" w:eastAsiaTheme="minorEastAsia" w:hAnsi="Arial" w:cs="Arial"/>
      <w:sz w:val="20"/>
      <w:szCs w:val="24"/>
      <w:lang w:val="en-US"/>
    </w:rPr>
  </w:style>
  <w:style w:type="paragraph" w:customStyle="1" w:styleId="Tabletext0">
    <w:name w:val="Table text"/>
    <w:basedOn w:val="Normal"/>
    <w:qFormat/>
    <w:rsid w:val="000677BE"/>
    <w:pPr>
      <w:spacing w:before="0" w:after="0" w:line="360" w:lineRule="auto"/>
      <w:ind w:left="360" w:hanging="360"/>
    </w:pPr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A1D8-DCCC-480B-8E3A-FD8DD333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Curtis</dc:creator>
  <cp:lastModifiedBy>waqar abdul sattar</cp:lastModifiedBy>
  <cp:revision>114</cp:revision>
  <dcterms:created xsi:type="dcterms:W3CDTF">2019-07-14T05:41:00Z</dcterms:created>
  <dcterms:modified xsi:type="dcterms:W3CDTF">2021-08-17T09:18:00Z</dcterms:modified>
</cp:coreProperties>
</file>