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03E65" w:rsidRPr="009B4E61" w:rsidTr="00F03E65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F03E65" w:rsidRPr="009B4E61" w:rsidRDefault="00F03E65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F03E65" w:rsidRPr="00D8710B" w:rsidRDefault="00F03E65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F03E65" w:rsidRPr="00D8710B" w:rsidRDefault="00F03E65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F03E65" w:rsidRPr="00D8710B" w:rsidRDefault="00F03E65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F03E65" w:rsidRDefault="00F03E65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03E65" w:rsidRDefault="00F03E65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03E65" w:rsidRDefault="00F03E65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F03E65" w:rsidRDefault="00F03E65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46256D" w:rsidRDefault="0046256D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46256D">
              <w:rPr>
                <w:b/>
                <w:bCs/>
                <w:color w:val="000000" w:themeColor="text1"/>
                <w:sz w:val="36"/>
                <w:szCs w:val="36"/>
              </w:rPr>
              <w:t xml:space="preserve">Perform Advance Brick Masonry Work for a Given Building Project </w:t>
            </w:r>
          </w:p>
          <w:p w:rsidR="00F03E65" w:rsidRPr="00E66F2C" w:rsidRDefault="004C2B6B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(Formative Assessment)</w:t>
            </w:r>
            <w:r w:rsidR="00F03E65" w:rsidRPr="00F03E65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F03E65" w:rsidRPr="00E66F2C" w:rsidTr="00F03E65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F03E65" w:rsidRPr="009B4E61" w:rsidRDefault="00F03E65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F03E65" w:rsidRPr="00E66F2C" w:rsidRDefault="00F03E65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F03E65" w:rsidRPr="009B4E61" w:rsidTr="00F03E65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F03E65" w:rsidRPr="009B4E61" w:rsidRDefault="00F03E65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F03E65" w:rsidRPr="009B4E61" w:rsidRDefault="00F03E65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74923E0D" wp14:editId="29636A3E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E65" w:rsidRPr="00EF3196" w:rsidRDefault="00F03E65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F03E65" w:rsidRPr="009B4E61" w:rsidRDefault="00F03E65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2D5A52" w:rsidP="00281F2B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294FBD" w:rsidRDefault="00C02D06" w:rsidP="002C2CE3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74231D" w:rsidRPr="00294FBD" w:rsidRDefault="00C02D06" w:rsidP="0074231D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Level:</w:t>
            </w:r>
          </w:p>
          <w:p w:rsidR="00125D20" w:rsidRPr="002D5A52" w:rsidRDefault="002D5A52" w:rsidP="0074231D">
            <w:r w:rsidRPr="002D5A52">
              <w:t>3</w:t>
            </w:r>
          </w:p>
        </w:tc>
        <w:tc>
          <w:tcPr>
            <w:tcW w:w="1448" w:type="dxa"/>
          </w:tcPr>
          <w:p w:rsidR="00C02D06" w:rsidRPr="00294FBD" w:rsidRDefault="00C02D06" w:rsidP="002C2CE3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Version:</w:t>
            </w:r>
          </w:p>
          <w:p w:rsidR="00125D20" w:rsidRPr="002D5A52" w:rsidRDefault="00C10684" w:rsidP="002C2CE3">
            <w:r w:rsidRPr="002D5A52">
              <w:t>01</w:t>
            </w:r>
          </w:p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E657E2" w:rsidRDefault="00F45D15" w:rsidP="002C2CE3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46256D" w:rsidRDefault="0046256D" w:rsidP="008C3C7F">
            <w:pPr>
              <w:rPr>
                <w:szCs w:val="32"/>
              </w:rPr>
            </w:pPr>
            <w:r w:rsidRPr="0046256D">
              <w:rPr>
                <w:szCs w:val="32"/>
              </w:rPr>
              <w:t xml:space="preserve">Perform Advance Brick Masonry Work for a Given Building Project </w:t>
            </w:r>
          </w:p>
          <w:p w:rsidR="008C3C7F" w:rsidRDefault="008C3C7F" w:rsidP="008C3C7F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8C3C7F" w:rsidRDefault="008C3C7F" w:rsidP="008C3C7F">
            <w:r w:rsidRPr="00B8388D">
              <w:t>Apply Work Health and Safety Practices (WHS)</w:t>
            </w:r>
          </w:p>
          <w:p w:rsidR="00E657E2" w:rsidRPr="00E657E2" w:rsidRDefault="008C3C7F" w:rsidP="008C3C7F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504954" w:rsidRDefault="00504954" w:rsidP="002C2CE3">
            <w:pPr>
              <w:rPr>
                <w:b/>
              </w:rPr>
            </w:pPr>
          </w:p>
          <w:p w:rsidR="0077477C" w:rsidRDefault="00504954" w:rsidP="00090CB6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D427A6">
              <w:rPr>
                <w:b/>
              </w:rPr>
              <w:t xml:space="preserve"> </w:t>
            </w:r>
            <w:r w:rsidR="0041305B">
              <w:rPr>
                <w:b/>
              </w:rPr>
              <w:t>01 hour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8"/>
        <w:gridCol w:w="1128"/>
        <w:gridCol w:w="1188"/>
        <w:gridCol w:w="1348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A15D34" w:rsidP="008C34EF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294FBD" w:rsidRDefault="001F450A" w:rsidP="00A03445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294FBD" w:rsidRDefault="001F450A" w:rsidP="00A15D34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Level:</w:t>
            </w:r>
            <w:r w:rsidR="00A15D34" w:rsidRPr="00A15D34">
              <w:t>3</w:t>
            </w:r>
          </w:p>
          <w:p w:rsidR="001F450A" w:rsidRPr="00294FBD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294FBD" w:rsidRDefault="001F450A" w:rsidP="00A03445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Version:</w:t>
            </w:r>
            <w:r w:rsidR="00B303CD" w:rsidRPr="00A15D34">
              <w:t>01</w:t>
            </w:r>
          </w:p>
          <w:p w:rsidR="001F450A" w:rsidRPr="00294FBD" w:rsidRDefault="001F450A" w:rsidP="00A03445">
            <w:pPr>
              <w:rPr>
                <w:b/>
                <w:bCs/>
              </w:rPr>
            </w:pP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Default="001F450A" w:rsidP="007F754A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3E5E46" w:rsidRDefault="003E5E46" w:rsidP="00A15D34">
            <w:pPr>
              <w:rPr>
                <w:szCs w:val="32"/>
              </w:rPr>
            </w:pPr>
            <w:r w:rsidRPr="003E5E46">
              <w:rPr>
                <w:szCs w:val="32"/>
              </w:rPr>
              <w:t xml:space="preserve">Perform Advance Brick Masonry Work for a Given Building Project </w:t>
            </w:r>
          </w:p>
          <w:p w:rsidR="00A15D34" w:rsidRDefault="00A15D34" w:rsidP="00A15D34">
            <w:pPr>
              <w:rPr>
                <w:szCs w:val="32"/>
              </w:rPr>
            </w:pPr>
            <w:bookmarkStart w:id="0" w:name="_GoBack"/>
            <w:bookmarkEnd w:id="0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A15D34" w:rsidRDefault="00A15D34" w:rsidP="00A15D34">
            <w:r w:rsidRPr="00B8388D">
              <w:t>Apply Work Health and Safety Practices (WHS)</w:t>
            </w:r>
          </w:p>
          <w:p w:rsidR="00E657E2" w:rsidRPr="007F754A" w:rsidRDefault="00A15D34" w:rsidP="00A15D34">
            <w:pPr>
              <w:rPr>
                <w:b/>
                <w:sz w:val="18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D1F38" w:rsidRDefault="009D1F38" w:rsidP="007F754A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5D3ECD" w:rsidRPr="005D3ECD">
              <w:rPr>
                <w:bCs/>
              </w:rPr>
              <w:t xml:space="preserve"> </w:t>
            </w:r>
            <w:r w:rsidR="00A15D34">
              <w:rPr>
                <w:bCs/>
              </w:rPr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5656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A15D34">
        <w:trPr>
          <w:cantSplit/>
          <w:trHeight w:val="575"/>
        </w:trPr>
        <w:tc>
          <w:tcPr>
            <w:tcW w:w="4649" w:type="dxa"/>
          </w:tcPr>
          <w:p w:rsidR="004E62EF" w:rsidRPr="00600E7B" w:rsidRDefault="00065D80" w:rsidP="00952F0C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  <w:r w:rsidRPr="00600E7B">
              <w:rPr>
                <w:szCs w:val="20"/>
              </w:rPr>
              <w:t xml:space="preserve">Define </w:t>
            </w:r>
            <w:r w:rsidR="00952F0C">
              <w:rPr>
                <w:szCs w:val="20"/>
              </w:rPr>
              <w:t>brick masonry</w:t>
            </w:r>
            <w:r w:rsidR="00954C15" w:rsidRPr="00600E7B">
              <w:rPr>
                <w:szCs w:val="20"/>
              </w:rPr>
              <w:t xml:space="preserve"> </w:t>
            </w:r>
            <w:r w:rsidRPr="00600E7B">
              <w:rPr>
                <w:szCs w:val="20"/>
              </w:rPr>
              <w:t>arch?</w:t>
            </w:r>
          </w:p>
        </w:tc>
        <w:tc>
          <w:tcPr>
            <w:tcW w:w="9299" w:type="dxa"/>
          </w:tcPr>
          <w:p w:rsidR="00FA471F" w:rsidRPr="00555067" w:rsidRDefault="00FA471F" w:rsidP="00DA2E9A">
            <w:pPr>
              <w:rPr>
                <w:szCs w:val="20"/>
              </w:rPr>
            </w:pPr>
          </w:p>
        </w:tc>
      </w:tr>
      <w:tr w:rsidR="00010798" w:rsidTr="00A15D34">
        <w:trPr>
          <w:cantSplit/>
          <w:trHeight w:val="791"/>
        </w:trPr>
        <w:tc>
          <w:tcPr>
            <w:tcW w:w="4649" w:type="dxa"/>
          </w:tcPr>
          <w:p w:rsidR="00010798" w:rsidRPr="00600E7B" w:rsidRDefault="00954C15" w:rsidP="00600E7B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bCs/>
              </w:rPr>
            </w:pPr>
            <w:r w:rsidRPr="00600E7B">
              <w:rPr>
                <w:bCs/>
              </w:rPr>
              <w:t>What are the materials used for arch?</w:t>
            </w:r>
          </w:p>
        </w:tc>
        <w:tc>
          <w:tcPr>
            <w:tcW w:w="9299" w:type="dxa"/>
          </w:tcPr>
          <w:p w:rsidR="00A769C8" w:rsidRPr="00555067" w:rsidRDefault="00A769C8" w:rsidP="00A769C8">
            <w:pPr>
              <w:rPr>
                <w:szCs w:val="20"/>
              </w:rPr>
            </w:pPr>
          </w:p>
        </w:tc>
      </w:tr>
      <w:tr w:rsidR="004E62EF" w:rsidTr="00DF683E">
        <w:trPr>
          <w:cantSplit/>
          <w:trHeight w:val="629"/>
        </w:trPr>
        <w:tc>
          <w:tcPr>
            <w:tcW w:w="4649" w:type="dxa"/>
          </w:tcPr>
          <w:p w:rsidR="004E62EF" w:rsidRPr="00600E7B" w:rsidRDefault="00C159B7" w:rsidP="00600E7B">
            <w:pPr>
              <w:pStyle w:val="ListParagraph"/>
              <w:numPr>
                <w:ilvl w:val="0"/>
                <w:numId w:val="42"/>
              </w:numPr>
              <w:ind w:right="1024"/>
              <w:jc w:val="both"/>
              <w:rPr>
                <w:bCs/>
              </w:rPr>
            </w:pPr>
            <w:r w:rsidRPr="00600E7B">
              <w:rPr>
                <w:bCs/>
              </w:rPr>
              <w:t>Enlist any</w:t>
            </w:r>
            <w:r w:rsidR="00C32BBD" w:rsidRPr="00600E7B">
              <w:rPr>
                <w:bCs/>
              </w:rPr>
              <w:t xml:space="preserve"> </w:t>
            </w:r>
            <w:r w:rsidRPr="00600E7B">
              <w:rPr>
                <w:bCs/>
              </w:rPr>
              <w:t>three</w:t>
            </w:r>
            <w:r w:rsidR="00C32BBD" w:rsidRPr="00600E7B">
              <w:rPr>
                <w:bCs/>
              </w:rPr>
              <w:t xml:space="preserve"> components of dome.</w:t>
            </w:r>
          </w:p>
        </w:tc>
        <w:tc>
          <w:tcPr>
            <w:tcW w:w="9299" w:type="dxa"/>
          </w:tcPr>
          <w:p w:rsidR="004E62EF" w:rsidRDefault="004E62EF" w:rsidP="006853FF"/>
        </w:tc>
      </w:tr>
      <w:tr w:rsidR="004E62EF" w:rsidTr="00DF683E">
        <w:trPr>
          <w:cantSplit/>
          <w:trHeight w:val="701"/>
        </w:trPr>
        <w:tc>
          <w:tcPr>
            <w:tcW w:w="4649" w:type="dxa"/>
          </w:tcPr>
          <w:p w:rsidR="00DF683E" w:rsidRPr="00600E7B" w:rsidRDefault="00DF683E" w:rsidP="00600E7B">
            <w:pPr>
              <w:pStyle w:val="ListParagraph"/>
              <w:numPr>
                <w:ilvl w:val="0"/>
                <w:numId w:val="42"/>
              </w:numPr>
              <w:spacing w:line="360" w:lineRule="auto"/>
              <w:ind w:right="1024"/>
              <w:jc w:val="both"/>
              <w:rPr>
                <w:bCs/>
              </w:rPr>
            </w:pPr>
            <w:r w:rsidRPr="00600E7B">
              <w:rPr>
                <w:bCs/>
              </w:rPr>
              <w:t>Enlist any t</w:t>
            </w:r>
            <w:r w:rsidR="00F13432" w:rsidRPr="00600E7B">
              <w:rPr>
                <w:bCs/>
              </w:rPr>
              <w:t>wo</w:t>
            </w:r>
            <w:r w:rsidRPr="00600E7B">
              <w:rPr>
                <w:bCs/>
              </w:rPr>
              <w:t xml:space="preserve"> types of fire place</w:t>
            </w:r>
            <w:r w:rsidR="00F13432" w:rsidRPr="00600E7B">
              <w:rPr>
                <w:bCs/>
              </w:rPr>
              <w:t>.</w:t>
            </w:r>
          </w:p>
          <w:p w:rsidR="004E62EF" w:rsidRPr="004E62EF" w:rsidRDefault="004E62EF" w:rsidP="00C32BBD">
            <w:pPr>
              <w:ind w:right="1024"/>
              <w:jc w:val="both"/>
            </w:pPr>
          </w:p>
        </w:tc>
        <w:tc>
          <w:tcPr>
            <w:tcW w:w="9299" w:type="dxa"/>
          </w:tcPr>
          <w:p w:rsidR="004E62EF" w:rsidRDefault="004E62EF" w:rsidP="00DF683E">
            <w:pPr>
              <w:widowControl w:val="0"/>
              <w:autoSpaceDE w:val="0"/>
              <w:autoSpaceDN w:val="0"/>
              <w:spacing w:before="0" w:after="0" w:line="360" w:lineRule="auto"/>
              <w:ind w:left="720" w:right="1024"/>
              <w:jc w:val="both"/>
            </w:pPr>
          </w:p>
        </w:tc>
      </w:tr>
      <w:tr w:rsidR="004E62EF" w:rsidTr="00C51E77">
        <w:trPr>
          <w:cantSplit/>
          <w:trHeight w:val="647"/>
        </w:trPr>
        <w:tc>
          <w:tcPr>
            <w:tcW w:w="4649" w:type="dxa"/>
          </w:tcPr>
          <w:p w:rsidR="00C51E77" w:rsidRPr="00600E7B" w:rsidRDefault="00C51E77" w:rsidP="00600E7B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extAlignment w:val="baseline"/>
              <w:outlineLvl w:val="1"/>
              <w:rPr>
                <w:rFonts w:eastAsia="Times New Roman"/>
                <w:color w:val="2A2A2A"/>
              </w:rPr>
            </w:pPr>
            <w:r w:rsidRPr="00600E7B">
              <w:rPr>
                <w:rFonts w:eastAsia="Times New Roman"/>
                <w:color w:val="2A2A2A"/>
              </w:rPr>
              <w:t>Enlist any three types of dome.</w:t>
            </w:r>
          </w:p>
          <w:p w:rsidR="004E62EF" w:rsidRPr="004E62EF" w:rsidRDefault="004E62EF" w:rsidP="00DF683E">
            <w:pPr>
              <w:spacing w:line="360" w:lineRule="auto"/>
              <w:ind w:right="1024"/>
              <w:jc w:val="both"/>
            </w:pPr>
          </w:p>
        </w:tc>
        <w:tc>
          <w:tcPr>
            <w:tcW w:w="9299" w:type="dxa"/>
          </w:tcPr>
          <w:p w:rsidR="00D00B14" w:rsidRDefault="00D00B14" w:rsidP="00F13432">
            <w:pPr>
              <w:widowControl w:val="0"/>
              <w:autoSpaceDE w:val="0"/>
              <w:autoSpaceDN w:val="0"/>
              <w:spacing w:before="0" w:after="0" w:line="360" w:lineRule="auto"/>
              <w:ind w:left="940" w:right="1024"/>
              <w:jc w:val="both"/>
            </w:pPr>
          </w:p>
        </w:tc>
      </w:tr>
      <w:tr w:rsidR="004E62EF" w:rsidTr="0044566D">
        <w:trPr>
          <w:cantSplit/>
          <w:trHeight w:val="701"/>
        </w:trPr>
        <w:tc>
          <w:tcPr>
            <w:tcW w:w="4649" w:type="dxa"/>
          </w:tcPr>
          <w:p w:rsidR="007E63E5" w:rsidRPr="00600E7B" w:rsidRDefault="007E63E5" w:rsidP="00600E7B">
            <w:pPr>
              <w:pStyle w:val="ListParagraph"/>
              <w:numPr>
                <w:ilvl w:val="0"/>
                <w:numId w:val="42"/>
              </w:numPr>
              <w:ind w:right="1024"/>
              <w:jc w:val="both"/>
              <w:rPr>
                <w:bCs/>
              </w:rPr>
            </w:pPr>
            <w:r w:rsidRPr="00600E7B">
              <w:rPr>
                <w:bCs/>
                <w:color w:val="2A2A2A"/>
              </w:rPr>
              <w:t xml:space="preserve">Enlist any three </w:t>
            </w:r>
            <w:r w:rsidRPr="00600E7B">
              <w:rPr>
                <w:bCs/>
              </w:rPr>
              <w:t>components of arch.</w:t>
            </w:r>
          </w:p>
          <w:p w:rsidR="004E62EF" w:rsidRPr="004E62EF" w:rsidRDefault="004E62EF" w:rsidP="00C51E77">
            <w:pPr>
              <w:shd w:val="clear" w:color="auto" w:fill="FFFFFF"/>
              <w:textAlignment w:val="baseline"/>
              <w:outlineLvl w:val="1"/>
            </w:pPr>
          </w:p>
        </w:tc>
        <w:tc>
          <w:tcPr>
            <w:tcW w:w="9299" w:type="dxa"/>
          </w:tcPr>
          <w:p w:rsidR="004E62EF" w:rsidRDefault="004E62EF" w:rsidP="00C51E77">
            <w:pPr>
              <w:shd w:val="clear" w:color="auto" w:fill="FFFFFF"/>
              <w:spacing w:before="0" w:after="0" w:line="360" w:lineRule="auto"/>
              <w:ind w:left="720"/>
              <w:textAlignment w:val="baseline"/>
              <w:outlineLvl w:val="1"/>
            </w:pPr>
          </w:p>
        </w:tc>
      </w:tr>
      <w:tr w:rsidR="004E62EF" w:rsidTr="0044566D">
        <w:trPr>
          <w:cantSplit/>
          <w:trHeight w:val="719"/>
        </w:trPr>
        <w:tc>
          <w:tcPr>
            <w:tcW w:w="4649" w:type="dxa"/>
          </w:tcPr>
          <w:p w:rsidR="0044566D" w:rsidRPr="00600E7B" w:rsidRDefault="0044566D" w:rsidP="00600E7B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Cs w:val="36"/>
              </w:rPr>
            </w:pPr>
            <w:r w:rsidRPr="00600E7B">
              <w:rPr>
                <w:rFonts w:eastAsia="Times New Roman"/>
                <w:color w:val="2A2A2A"/>
                <w:szCs w:val="36"/>
                <w:bdr w:val="none" w:sz="0" w:space="0" w:color="auto" w:frame="1"/>
              </w:rPr>
              <w:t>Explain any four types</w:t>
            </w:r>
            <w:r w:rsidRPr="00600E7B">
              <w:rPr>
                <w:rFonts w:ascii="Times New Roman" w:eastAsia="Times New Roman" w:hAnsi="Times New Roman" w:cs="Times New Roman"/>
                <w:szCs w:val="36"/>
              </w:rPr>
              <w:t xml:space="preserve"> of</w:t>
            </w:r>
            <w:r w:rsidRPr="00FC50B9">
              <w:rPr>
                <w:rFonts w:eastAsia="Times New Roman"/>
                <w:szCs w:val="36"/>
              </w:rPr>
              <w:t xml:space="preserve"> arch.</w:t>
            </w:r>
          </w:p>
          <w:p w:rsidR="004E62EF" w:rsidRPr="004E62EF" w:rsidRDefault="004E62EF" w:rsidP="007E63E5">
            <w:pPr>
              <w:ind w:right="1024"/>
              <w:jc w:val="both"/>
            </w:pPr>
          </w:p>
        </w:tc>
        <w:tc>
          <w:tcPr>
            <w:tcW w:w="9299" w:type="dxa"/>
          </w:tcPr>
          <w:p w:rsidR="00157E7C" w:rsidRDefault="00157E7C" w:rsidP="0044566D">
            <w:pPr>
              <w:widowControl w:val="0"/>
              <w:autoSpaceDE w:val="0"/>
              <w:autoSpaceDN w:val="0"/>
              <w:spacing w:before="0" w:after="0" w:line="360" w:lineRule="auto"/>
              <w:ind w:right="1024"/>
              <w:jc w:val="both"/>
            </w:pPr>
          </w:p>
        </w:tc>
      </w:tr>
      <w:tr w:rsidR="00BA3DEB" w:rsidTr="00C95EDD">
        <w:trPr>
          <w:cantSplit/>
          <w:trHeight w:val="809"/>
        </w:trPr>
        <w:tc>
          <w:tcPr>
            <w:tcW w:w="4649" w:type="dxa"/>
          </w:tcPr>
          <w:p w:rsidR="00BA3DEB" w:rsidRPr="00600E7B" w:rsidRDefault="00C95EDD" w:rsidP="00600E7B">
            <w:pPr>
              <w:pStyle w:val="ListParagraph"/>
              <w:numPr>
                <w:ilvl w:val="0"/>
                <w:numId w:val="42"/>
              </w:numPr>
              <w:ind w:right="1024"/>
              <w:jc w:val="both"/>
              <w:rPr>
                <w:bCs/>
              </w:rPr>
            </w:pPr>
            <w:r w:rsidRPr="00600E7B">
              <w:rPr>
                <w:bCs/>
              </w:rPr>
              <w:t xml:space="preserve">How many </w:t>
            </w:r>
            <w:r w:rsidR="00010798" w:rsidRPr="00600E7B">
              <w:rPr>
                <w:bCs/>
              </w:rPr>
              <w:t>types of walls</w:t>
            </w:r>
            <w:r w:rsidRPr="00600E7B">
              <w:rPr>
                <w:bCs/>
              </w:rPr>
              <w:t xml:space="preserve"> are common in masonry work?</w:t>
            </w:r>
          </w:p>
        </w:tc>
        <w:tc>
          <w:tcPr>
            <w:tcW w:w="9299" w:type="dxa"/>
          </w:tcPr>
          <w:p w:rsidR="00BA3DEB" w:rsidRPr="000A69C6" w:rsidRDefault="00BA3DEB" w:rsidP="00C95EDD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</w:p>
        </w:tc>
      </w:tr>
      <w:tr w:rsidR="00B50DD9" w:rsidTr="00C95EDD">
        <w:trPr>
          <w:cantSplit/>
          <w:trHeight w:val="809"/>
        </w:trPr>
        <w:tc>
          <w:tcPr>
            <w:tcW w:w="4649" w:type="dxa"/>
          </w:tcPr>
          <w:p w:rsidR="00B50DD9" w:rsidRPr="00B50DD9" w:rsidRDefault="00B50DD9" w:rsidP="00B50DD9">
            <w:pPr>
              <w:pStyle w:val="ListParagraph"/>
              <w:numPr>
                <w:ilvl w:val="0"/>
                <w:numId w:val="42"/>
              </w:numPr>
              <w:rPr>
                <w:iCs/>
                <w:szCs w:val="20"/>
              </w:rPr>
            </w:pPr>
            <w:r w:rsidRPr="00B50DD9">
              <w:rPr>
                <w:color w:val="222222"/>
                <w:szCs w:val="20"/>
                <w:shd w:val="clear" w:color="auto" w:fill="FFFFFF"/>
              </w:rPr>
              <w:t>What is Codes of Practice?</w:t>
            </w:r>
          </w:p>
        </w:tc>
        <w:tc>
          <w:tcPr>
            <w:tcW w:w="9299" w:type="dxa"/>
          </w:tcPr>
          <w:p w:rsidR="00B50DD9" w:rsidRPr="000A69C6" w:rsidRDefault="00B50DD9" w:rsidP="00C95EDD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</w:p>
        </w:tc>
      </w:tr>
      <w:tr w:rsidR="00B50DD9" w:rsidTr="00C95EDD">
        <w:trPr>
          <w:cantSplit/>
          <w:trHeight w:val="809"/>
        </w:trPr>
        <w:tc>
          <w:tcPr>
            <w:tcW w:w="4649" w:type="dxa"/>
          </w:tcPr>
          <w:p w:rsidR="00B50DD9" w:rsidRDefault="003108C1" w:rsidP="003108C1">
            <w:pPr>
              <w:pStyle w:val="ListParagraph"/>
              <w:numPr>
                <w:ilvl w:val="0"/>
                <w:numId w:val="42"/>
              </w:numPr>
            </w:pPr>
            <w:r>
              <w:rPr>
                <w:color w:val="222222"/>
                <w:szCs w:val="20"/>
                <w:shd w:val="clear" w:color="auto" w:fill="FFFFFF"/>
              </w:rPr>
              <w:t>Explain any two</w:t>
            </w:r>
            <w:r w:rsidR="00B50DD9" w:rsidRPr="00B50DD9">
              <w:rPr>
                <w:color w:val="222222"/>
                <w:szCs w:val="20"/>
                <w:shd w:val="clear" w:color="auto" w:fill="FFFFFF"/>
              </w:rPr>
              <w:t xml:space="preserve"> modes of communication?</w:t>
            </w:r>
          </w:p>
        </w:tc>
        <w:tc>
          <w:tcPr>
            <w:tcW w:w="9299" w:type="dxa"/>
          </w:tcPr>
          <w:p w:rsidR="00B50DD9" w:rsidRPr="000A69C6" w:rsidRDefault="00B50DD9" w:rsidP="00C95EDD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</w:p>
        </w:tc>
      </w:tr>
      <w:tr w:rsidR="00B50DD9" w:rsidTr="00C95EDD">
        <w:trPr>
          <w:cantSplit/>
          <w:trHeight w:val="809"/>
        </w:trPr>
        <w:tc>
          <w:tcPr>
            <w:tcW w:w="4649" w:type="dxa"/>
          </w:tcPr>
          <w:p w:rsidR="00B50DD9" w:rsidRDefault="00B50DD9" w:rsidP="00B50DD9">
            <w:pPr>
              <w:pStyle w:val="ListParagraph"/>
              <w:numPr>
                <w:ilvl w:val="0"/>
                <w:numId w:val="42"/>
              </w:numPr>
            </w:pPr>
            <w:r>
              <w:t>What is SOP in safety?</w:t>
            </w:r>
          </w:p>
        </w:tc>
        <w:tc>
          <w:tcPr>
            <w:tcW w:w="9299" w:type="dxa"/>
          </w:tcPr>
          <w:p w:rsidR="00B50DD9" w:rsidRPr="000A69C6" w:rsidRDefault="00B50DD9" w:rsidP="00C95EDD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</w:p>
        </w:tc>
      </w:tr>
    </w:tbl>
    <w:p w:rsidR="00D14E26" w:rsidRDefault="00D14E26" w:rsidP="007E63E5">
      <w:pPr>
        <w:rPr>
          <w:b/>
          <w:bCs/>
          <w:sz w:val="24"/>
          <w:u w:val="single"/>
        </w:rPr>
      </w:pPr>
    </w:p>
    <w:p w:rsidR="00D14E26" w:rsidRDefault="00D14E26" w:rsidP="006D1189">
      <w:pPr>
        <w:jc w:val="center"/>
        <w:rPr>
          <w:b/>
          <w:bCs/>
          <w:sz w:val="24"/>
          <w:u w:val="single"/>
        </w:rPr>
      </w:pPr>
    </w:p>
    <w:p w:rsidR="00D14E26" w:rsidRDefault="00D14E26" w:rsidP="003108C1">
      <w:pPr>
        <w:rPr>
          <w:b/>
          <w:bCs/>
          <w:sz w:val="24"/>
          <w:u w:val="single"/>
        </w:rPr>
      </w:pPr>
    </w:p>
    <w:p w:rsidR="00353D6B" w:rsidRDefault="00353D6B" w:rsidP="003108C1">
      <w:pPr>
        <w:rPr>
          <w:b/>
          <w:bCs/>
          <w:sz w:val="24"/>
          <w:u w:val="single"/>
        </w:rPr>
      </w:pPr>
    </w:p>
    <w:p w:rsidR="00D14E26" w:rsidRDefault="00D14E26" w:rsidP="006D1189">
      <w:pPr>
        <w:jc w:val="center"/>
        <w:rPr>
          <w:b/>
          <w:bCs/>
          <w:sz w:val="24"/>
          <w:u w:val="single"/>
        </w:rPr>
      </w:pPr>
    </w:p>
    <w:p w:rsidR="006D1189" w:rsidRDefault="006D1189" w:rsidP="006D1189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8614"/>
      </w:tblGrid>
      <w:tr w:rsidR="005E1B1F" w:rsidTr="006D1189">
        <w:tc>
          <w:tcPr>
            <w:tcW w:w="738" w:type="dxa"/>
          </w:tcPr>
          <w:p w:rsidR="005E1B1F" w:rsidRPr="005E1B1F" w:rsidRDefault="005E1B1F" w:rsidP="00457AAB">
            <w:pPr>
              <w:jc w:val="center"/>
              <w:rPr>
                <w:b/>
                <w:bCs/>
              </w:rPr>
            </w:pPr>
            <w:r w:rsidRPr="005E1B1F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5E1B1F" w:rsidRPr="005E1B1F" w:rsidRDefault="005E1B1F" w:rsidP="00557417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5E1B1F">
              <w:rPr>
                <w:rFonts w:eastAsia="Times New Roman"/>
                <w:b/>
                <w:bCs/>
                <w:color w:val="222222"/>
                <w:szCs w:val="20"/>
              </w:rPr>
              <w:t>Answers</w:t>
            </w:r>
          </w:p>
        </w:tc>
      </w:tr>
      <w:tr w:rsidR="00A15D34" w:rsidTr="006D1189">
        <w:tc>
          <w:tcPr>
            <w:tcW w:w="738" w:type="dxa"/>
          </w:tcPr>
          <w:p w:rsidR="00A15D34" w:rsidRDefault="00A15D34" w:rsidP="00457AAB">
            <w:pPr>
              <w:jc w:val="center"/>
            </w:pPr>
            <w:r>
              <w:t>1</w:t>
            </w:r>
          </w:p>
        </w:tc>
        <w:tc>
          <w:tcPr>
            <w:tcW w:w="13436" w:type="dxa"/>
          </w:tcPr>
          <w:p w:rsidR="00A15D34" w:rsidRPr="00555067" w:rsidRDefault="00A15D34" w:rsidP="00316D64">
            <w:pPr>
              <w:rPr>
                <w:szCs w:val="20"/>
              </w:rPr>
            </w:pPr>
            <w:r>
              <w:rPr>
                <w:szCs w:val="20"/>
              </w:rPr>
              <w:t xml:space="preserve">Masonry curved structural member which bear the load of  masonry above the opening </w:t>
            </w:r>
          </w:p>
        </w:tc>
      </w:tr>
      <w:tr w:rsidR="00A15D34" w:rsidTr="006D1189">
        <w:tc>
          <w:tcPr>
            <w:tcW w:w="738" w:type="dxa"/>
          </w:tcPr>
          <w:p w:rsidR="00A15D34" w:rsidRDefault="00A15D34" w:rsidP="00457AAB">
            <w:pPr>
              <w:jc w:val="center"/>
            </w:pPr>
            <w:r>
              <w:t>2</w:t>
            </w:r>
          </w:p>
        </w:tc>
        <w:tc>
          <w:tcPr>
            <w:tcW w:w="13436" w:type="dxa"/>
          </w:tcPr>
          <w:p w:rsidR="00A15D34" w:rsidRPr="00555067" w:rsidRDefault="00A15D34" w:rsidP="00A15D34">
            <w:pPr>
              <w:rPr>
                <w:szCs w:val="20"/>
              </w:rPr>
            </w:pPr>
            <w:r>
              <w:rPr>
                <w:szCs w:val="20"/>
              </w:rPr>
              <w:t xml:space="preserve">Cement ,Sand, Bricks, Stones, Concrete, </w:t>
            </w:r>
            <w:r w:rsidR="00C32BBD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Steel </w:t>
            </w:r>
          </w:p>
        </w:tc>
      </w:tr>
      <w:tr w:rsidR="006D1189" w:rsidTr="006D1189">
        <w:tc>
          <w:tcPr>
            <w:tcW w:w="738" w:type="dxa"/>
          </w:tcPr>
          <w:p w:rsidR="006D1189" w:rsidRDefault="006D1189" w:rsidP="00457AAB">
            <w:pPr>
              <w:jc w:val="center"/>
            </w:pPr>
            <w:r>
              <w:t>3</w:t>
            </w:r>
          </w:p>
        </w:tc>
        <w:tc>
          <w:tcPr>
            <w:tcW w:w="13436" w:type="dxa"/>
          </w:tcPr>
          <w:p w:rsidR="006D1189" w:rsidRDefault="004A7D70" w:rsidP="004A7D70">
            <w:pPr>
              <w:widowControl w:val="0"/>
              <w:autoSpaceDE w:val="0"/>
              <w:autoSpaceDN w:val="0"/>
              <w:spacing w:before="0" w:after="0" w:line="360" w:lineRule="auto"/>
              <w:ind w:right="1024"/>
              <w:jc w:val="both"/>
            </w:pPr>
            <w:r w:rsidRPr="005E650F">
              <w:t>Cupola</w:t>
            </w:r>
            <w:r>
              <w:t xml:space="preserve"> ,</w:t>
            </w:r>
            <w:r w:rsidRPr="005E650F">
              <w:t>Coffers</w:t>
            </w:r>
            <w:r>
              <w:t xml:space="preserve"> ,</w:t>
            </w:r>
            <w:r w:rsidRPr="005E650F">
              <w:t>Lantern</w:t>
            </w:r>
            <w:r>
              <w:t xml:space="preserve"> ,</w:t>
            </w:r>
            <w:r w:rsidRPr="005E650F">
              <w:t>Oculus</w:t>
            </w:r>
            <w:r>
              <w:t xml:space="preserve"> , </w:t>
            </w:r>
            <w:r w:rsidRPr="005E650F">
              <w:t>Pendentive</w:t>
            </w:r>
            <w:r>
              <w:t xml:space="preserve"> ,</w:t>
            </w:r>
            <w:r w:rsidRPr="005E650F">
              <w:t>Rotunda</w:t>
            </w:r>
            <w:r>
              <w:t xml:space="preserve"> , </w:t>
            </w:r>
            <w:r w:rsidRPr="005E650F">
              <w:t>Squinch</w:t>
            </w:r>
            <w:r>
              <w:t xml:space="preserve"> , </w:t>
            </w:r>
            <w:r w:rsidRPr="005E650F">
              <w:t>Drum</w:t>
            </w:r>
          </w:p>
        </w:tc>
      </w:tr>
      <w:tr w:rsidR="006D1189" w:rsidTr="006D1189">
        <w:tc>
          <w:tcPr>
            <w:tcW w:w="738" w:type="dxa"/>
          </w:tcPr>
          <w:p w:rsidR="006D1189" w:rsidRDefault="006D1189" w:rsidP="00457AAB">
            <w:pPr>
              <w:jc w:val="center"/>
            </w:pPr>
            <w:r>
              <w:t>4</w:t>
            </w:r>
          </w:p>
        </w:tc>
        <w:tc>
          <w:tcPr>
            <w:tcW w:w="13436" w:type="dxa"/>
          </w:tcPr>
          <w:p w:rsidR="006D1189" w:rsidRDefault="00F13432" w:rsidP="00F13432">
            <w:pPr>
              <w:widowControl w:val="0"/>
              <w:autoSpaceDE w:val="0"/>
              <w:autoSpaceDN w:val="0"/>
              <w:spacing w:before="0" w:after="0" w:line="360" w:lineRule="auto"/>
              <w:ind w:right="1024"/>
              <w:jc w:val="both"/>
            </w:pPr>
            <w:r w:rsidRPr="005E650F">
              <w:t xml:space="preserve">Masonry fire place </w:t>
            </w:r>
            <w:r>
              <w:t xml:space="preserve"> ,</w:t>
            </w:r>
            <w:r w:rsidRPr="005E650F">
              <w:t>Electric fire place</w:t>
            </w:r>
            <w:r>
              <w:t xml:space="preserve"> ,</w:t>
            </w:r>
            <w:r w:rsidRPr="005E650F">
              <w:t>Gas fire place</w:t>
            </w:r>
            <w:r>
              <w:t xml:space="preserve"> </w:t>
            </w:r>
            <w:r w:rsidRPr="005E650F">
              <w:t>Gas log fire place</w:t>
            </w:r>
            <w:r>
              <w:t xml:space="preserve"> ,</w:t>
            </w:r>
            <w:r w:rsidRPr="005E650F">
              <w:t>Wood fire place</w:t>
            </w:r>
            <w:r>
              <w:t xml:space="preserve"> ,</w:t>
            </w:r>
            <w:r w:rsidRPr="005E650F">
              <w:t>Fire place mantels</w:t>
            </w:r>
            <w:r>
              <w:t xml:space="preserve"> etc.</w:t>
            </w:r>
          </w:p>
        </w:tc>
      </w:tr>
      <w:tr w:rsidR="006D1189" w:rsidTr="006D1189">
        <w:tc>
          <w:tcPr>
            <w:tcW w:w="738" w:type="dxa"/>
          </w:tcPr>
          <w:p w:rsidR="006D1189" w:rsidRDefault="006D1189" w:rsidP="00457AAB">
            <w:pPr>
              <w:jc w:val="center"/>
            </w:pPr>
            <w:r>
              <w:t>5</w:t>
            </w:r>
          </w:p>
        </w:tc>
        <w:tc>
          <w:tcPr>
            <w:tcW w:w="13436" w:type="dxa"/>
          </w:tcPr>
          <w:p w:rsidR="006D1189" w:rsidRPr="00C51E77" w:rsidRDefault="00C51E77" w:rsidP="00C51E77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rFonts w:eastAsia="Times New Roman"/>
                <w:bCs/>
                <w:color w:val="2A2A2A"/>
              </w:rPr>
            </w:pPr>
            <w:r w:rsidRPr="005E650F">
              <w:rPr>
                <w:rFonts w:eastAsia="Times New Roman"/>
                <w:bCs/>
                <w:color w:val="2A2A2A"/>
              </w:rPr>
              <w:t>Corbel</w:t>
            </w:r>
            <w:r>
              <w:rPr>
                <w:rFonts w:eastAsia="Times New Roman"/>
                <w:bCs/>
                <w:color w:val="2A2A2A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</w:rPr>
              <w:t>Cross-arched</w:t>
            </w:r>
            <w:r>
              <w:rPr>
                <w:rFonts w:eastAsia="Times New Roman"/>
                <w:bCs/>
                <w:color w:val="2A2A2A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</w:rPr>
              <w:t>Geodesic</w:t>
            </w:r>
            <w:r>
              <w:rPr>
                <w:rFonts w:eastAsia="Times New Roman"/>
                <w:bCs/>
                <w:color w:val="2A2A2A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</w:rPr>
              <w:t>Onion</w:t>
            </w:r>
            <w:r>
              <w:rPr>
                <w:rFonts w:eastAsia="Times New Roman"/>
                <w:bCs/>
                <w:color w:val="2A2A2A"/>
              </w:rPr>
              <w:t xml:space="preserve">, </w:t>
            </w:r>
            <w:r w:rsidRPr="005E650F">
              <w:rPr>
                <w:rFonts w:eastAsia="Times New Roman"/>
                <w:bCs/>
                <w:color w:val="2A2A2A"/>
              </w:rPr>
              <w:t>Oval</w:t>
            </w:r>
            <w:r>
              <w:rPr>
                <w:rFonts w:eastAsia="Times New Roman"/>
                <w:bCs/>
                <w:color w:val="2A2A2A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</w:rPr>
              <w:t>Saucer</w:t>
            </w:r>
            <w:r>
              <w:rPr>
                <w:rFonts w:eastAsia="Times New Roman"/>
                <w:bCs/>
                <w:color w:val="2A2A2A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</w:rPr>
              <w:t>Umbrella</w:t>
            </w:r>
            <w:r>
              <w:rPr>
                <w:rFonts w:eastAsia="Times New Roman"/>
                <w:bCs/>
                <w:color w:val="2A2A2A"/>
              </w:rPr>
              <w:t xml:space="preserve"> etc</w:t>
            </w:r>
          </w:p>
        </w:tc>
      </w:tr>
      <w:tr w:rsidR="006D1189" w:rsidTr="006D1189">
        <w:tc>
          <w:tcPr>
            <w:tcW w:w="738" w:type="dxa"/>
          </w:tcPr>
          <w:p w:rsidR="006D1189" w:rsidRDefault="006D1189" w:rsidP="00457AAB">
            <w:pPr>
              <w:jc w:val="center"/>
            </w:pPr>
            <w:r>
              <w:t>6</w:t>
            </w:r>
          </w:p>
        </w:tc>
        <w:tc>
          <w:tcPr>
            <w:tcW w:w="13436" w:type="dxa"/>
          </w:tcPr>
          <w:p w:rsidR="006D1189" w:rsidRPr="007E63E5" w:rsidRDefault="007E63E5" w:rsidP="007E63E5">
            <w:pPr>
              <w:widowControl w:val="0"/>
              <w:autoSpaceDE w:val="0"/>
              <w:autoSpaceDN w:val="0"/>
              <w:spacing w:before="0" w:after="0"/>
              <w:ind w:right="1024"/>
              <w:jc w:val="both"/>
              <w:rPr>
                <w:sz w:val="24"/>
              </w:rPr>
            </w:pPr>
            <w:r w:rsidRPr="005E650F">
              <w:rPr>
                <w:color w:val="000000"/>
                <w:szCs w:val="20"/>
                <w:shd w:val="clear" w:color="auto" w:fill="FFFFFF"/>
              </w:rPr>
              <w:t>Abutment or pier</w:t>
            </w:r>
            <w:r>
              <w:rPr>
                <w:sz w:val="24"/>
              </w:rPr>
              <w:t xml:space="preserve"> , </w:t>
            </w:r>
            <w:r w:rsidRPr="005E650F">
              <w:rPr>
                <w:color w:val="000000"/>
                <w:szCs w:val="20"/>
                <w:shd w:val="clear" w:color="auto" w:fill="FFFFFF"/>
              </w:rPr>
              <w:t>Arch ring</w:t>
            </w:r>
            <w:r>
              <w:rPr>
                <w:sz w:val="24"/>
              </w:rPr>
              <w:t xml:space="preserve"> , </w:t>
            </w:r>
            <w:r w:rsidRPr="005E650F">
              <w:rPr>
                <w:color w:val="000000"/>
                <w:szCs w:val="20"/>
                <w:shd w:val="clear" w:color="auto" w:fill="FFFFFF"/>
              </w:rPr>
              <w:t>Intrados or soffit</w:t>
            </w:r>
            <w:r>
              <w:rPr>
                <w:sz w:val="24"/>
              </w:rPr>
              <w:t xml:space="preserve"> , </w:t>
            </w:r>
            <w:r w:rsidRPr="005E650F">
              <w:rPr>
                <w:color w:val="000000"/>
                <w:szCs w:val="20"/>
                <w:shd w:val="clear" w:color="auto" w:fill="FFFFFF"/>
              </w:rPr>
              <w:t>Extrados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arch block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Springing stone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Springing line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Crown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Key-stone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Skew-back</w:t>
            </w:r>
            <w:r>
              <w:rPr>
                <w:sz w:val="24"/>
              </w:rPr>
              <w:t xml:space="preserve"> 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Span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Rise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Springing point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Depth of arch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Haunch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 xml:space="preserve">Spandrel </w:t>
            </w:r>
          </w:p>
        </w:tc>
      </w:tr>
      <w:tr w:rsidR="006D1189" w:rsidTr="006D1189">
        <w:tc>
          <w:tcPr>
            <w:tcW w:w="738" w:type="dxa"/>
          </w:tcPr>
          <w:p w:rsidR="006D1189" w:rsidRDefault="006D1189" w:rsidP="00457AAB">
            <w:pPr>
              <w:jc w:val="center"/>
            </w:pPr>
            <w:r>
              <w:t>7</w:t>
            </w:r>
          </w:p>
        </w:tc>
        <w:tc>
          <w:tcPr>
            <w:tcW w:w="13436" w:type="dxa"/>
          </w:tcPr>
          <w:p w:rsidR="006D1189" w:rsidRPr="0044566D" w:rsidRDefault="0044566D" w:rsidP="00033323">
            <w:pPr>
              <w:shd w:val="clear" w:color="auto" w:fill="FFFFFF"/>
              <w:spacing w:before="0" w:after="0"/>
              <w:textAlignment w:val="baseline"/>
              <w:outlineLvl w:val="1"/>
              <w:rPr>
                <w:rFonts w:eastAsia="Times New Roman"/>
                <w:bCs/>
                <w:color w:val="2A2A2A"/>
                <w:szCs w:val="36"/>
              </w:rPr>
            </w:pPr>
            <w:r w:rsidRPr="005E650F">
              <w:rPr>
                <w:rFonts w:eastAsia="Times New Roman"/>
                <w:bCs/>
                <w:szCs w:val="36"/>
              </w:rPr>
              <w:t>Flat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 ,</w:t>
            </w:r>
            <w:r w:rsidRPr="005E650F">
              <w:rPr>
                <w:rFonts w:eastAsia="Times New Roman"/>
                <w:bCs/>
                <w:szCs w:val="36"/>
              </w:rPr>
              <w:t>Semicircular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Pointed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Florentine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Stilted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Segmental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Horse show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Venetian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Relieving arch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szCs w:val="36"/>
              </w:rPr>
              <w:t>Semi-elliptical arch</w:t>
            </w:r>
          </w:p>
        </w:tc>
      </w:tr>
      <w:tr w:rsidR="006D1189" w:rsidTr="006D1189">
        <w:tc>
          <w:tcPr>
            <w:tcW w:w="738" w:type="dxa"/>
          </w:tcPr>
          <w:p w:rsidR="006D1189" w:rsidRDefault="006D1189" w:rsidP="00457AAB">
            <w:pPr>
              <w:jc w:val="center"/>
            </w:pPr>
            <w:r>
              <w:t>8</w:t>
            </w:r>
          </w:p>
        </w:tc>
        <w:tc>
          <w:tcPr>
            <w:tcW w:w="13436" w:type="dxa"/>
          </w:tcPr>
          <w:p w:rsidR="006D1189" w:rsidRPr="00C95EDD" w:rsidRDefault="00C95EDD" w:rsidP="00C95EDD">
            <w:pPr>
              <w:shd w:val="clear" w:color="auto" w:fill="FFFFFF"/>
              <w:spacing w:before="0" w:after="0"/>
              <w:textAlignment w:val="baseline"/>
              <w:outlineLvl w:val="1"/>
              <w:rPr>
                <w:rFonts w:eastAsia="Times New Roman"/>
                <w:bCs/>
                <w:color w:val="2A2A2A"/>
                <w:szCs w:val="36"/>
              </w:rPr>
            </w:pPr>
            <w:r w:rsidRPr="005E650F">
              <w:rPr>
                <w:rFonts w:eastAsia="Times New Roman"/>
                <w:bCs/>
                <w:color w:val="2A2A2A"/>
                <w:szCs w:val="36"/>
                <w:bdr w:val="none" w:sz="0" w:space="0" w:color="auto" w:frame="1"/>
              </w:rPr>
              <w:t>Boundary Wall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 </w:t>
            </w:r>
            <w:r w:rsidRPr="005E650F">
              <w:rPr>
                <w:rFonts w:eastAsia="Times New Roman"/>
                <w:bCs/>
                <w:color w:val="2A2A2A"/>
                <w:szCs w:val="36"/>
                <w:bdr w:val="none" w:sz="0" w:space="0" w:color="auto" w:frame="1"/>
              </w:rPr>
              <w:t>Parapet wall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  <w:szCs w:val="36"/>
                <w:bdr w:val="none" w:sz="0" w:space="0" w:color="auto" w:frame="1"/>
              </w:rPr>
              <w:t>Stone masonry wall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  <w:szCs w:val="36"/>
                <w:bdr w:val="none" w:sz="0" w:space="0" w:color="auto" w:frame="1"/>
              </w:rPr>
              <w:t>Brick masonry wall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bCs/>
                <w:color w:val="2A2A2A"/>
                <w:szCs w:val="36"/>
                <w:bdr w:val="none" w:sz="0" w:space="0" w:color="auto" w:frame="1"/>
              </w:rPr>
              <w:t>Retaining Wall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  <w:szCs w:val="36"/>
                <w:bdr w:val="none" w:sz="0" w:space="0" w:color="auto" w:frame="1"/>
              </w:rPr>
              <w:t>Shear wall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  <w:szCs w:val="36"/>
                <w:bdr w:val="none" w:sz="0" w:space="0" w:color="auto" w:frame="1"/>
              </w:rPr>
              <w:t>Non-load Bearing wall or Drop Wall</w:t>
            </w:r>
            <w:r>
              <w:rPr>
                <w:rFonts w:eastAsia="Times New Roman"/>
                <w:bCs/>
                <w:color w:val="2A2A2A"/>
                <w:szCs w:val="36"/>
              </w:rPr>
              <w:t xml:space="preserve"> ,</w:t>
            </w:r>
            <w:r w:rsidRPr="005E650F">
              <w:rPr>
                <w:rFonts w:eastAsia="Times New Roman"/>
                <w:bCs/>
                <w:color w:val="2A2A2A"/>
                <w:szCs w:val="36"/>
                <w:bdr w:val="none" w:sz="0" w:space="0" w:color="auto" w:frame="1"/>
              </w:rPr>
              <w:t>Load Bearing Wall</w:t>
            </w:r>
          </w:p>
        </w:tc>
      </w:tr>
      <w:tr w:rsidR="003108C1" w:rsidTr="006D1189">
        <w:tc>
          <w:tcPr>
            <w:tcW w:w="738" w:type="dxa"/>
          </w:tcPr>
          <w:p w:rsidR="003108C1" w:rsidRDefault="003108C1" w:rsidP="00457AAB">
            <w:pPr>
              <w:jc w:val="center"/>
            </w:pPr>
            <w:r>
              <w:t>9</w:t>
            </w:r>
          </w:p>
        </w:tc>
        <w:tc>
          <w:tcPr>
            <w:tcW w:w="13436" w:type="dxa"/>
          </w:tcPr>
          <w:p w:rsidR="003108C1" w:rsidRPr="00687F61" w:rsidRDefault="003108C1" w:rsidP="00687F61">
            <w:pPr>
              <w:shd w:val="clear" w:color="auto" w:fill="FFFFFF"/>
              <w:spacing w:before="0" w:after="49"/>
              <w:rPr>
                <w:color w:val="222222"/>
                <w:szCs w:val="20"/>
                <w:shd w:val="clear" w:color="auto" w:fill="FFFFFF"/>
              </w:rPr>
            </w:pPr>
            <w:r w:rsidRPr="00687F61">
              <w:rPr>
                <w:color w:val="222222"/>
                <w:szCs w:val="20"/>
                <w:shd w:val="clear" w:color="auto" w:fill="FFFFFF"/>
              </w:rPr>
              <w:t xml:space="preserve">Ethical principles </w:t>
            </w:r>
            <w:r w:rsidR="00687F61">
              <w:rPr>
                <w:color w:val="222222"/>
                <w:szCs w:val="20"/>
                <w:shd w:val="clear" w:color="auto" w:fill="FFFFFF"/>
              </w:rPr>
              <w:t>,</w:t>
            </w:r>
            <w:r w:rsidRPr="00687F61">
              <w:rPr>
                <w:color w:val="222222"/>
                <w:szCs w:val="20"/>
                <w:shd w:val="clear" w:color="auto" w:fill="FFFFFF"/>
              </w:rPr>
              <w:t xml:space="preserve">Workplace behavior </w:t>
            </w:r>
            <w:r w:rsidR="00687F61">
              <w:rPr>
                <w:color w:val="222222"/>
                <w:szCs w:val="20"/>
                <w:shd w:val="clear" w:color="auto" w:fill="FFFFFF"/>
              </w:rPr>
              <w:t>,</w:t>
            </w:r>
            <w:r w:rsidRPr="00687F61">
              <w:rPr>
                <w:color w:val="222222"/>
                <w:szCs w:val="20"/>
                <w:shd w:val="clear" w:color="auto" w:fill="FFFFFF"/>
              </w:rPr>
              <w:t>Respect for all people</w:t>
            </w:r>
            <w:r w:rsidR="00687F61">
              <w:rPr>
                <w:color w:val="222222"/>
                <w:szCs w:val="20"/>
                <w:shd w:val="clear" w:color="auto" w:fill="FFFFFF"/>
              </w:rPr>
              <w:t xml:space="preserve"> ,</w:t>
            </w:r>
            <w:r w:rsidRPr="00687F61">
              <w:rPr>
                <w:color w:val="222222"/>
                <w:szCs w:val="20"/>
                <w:shd w:val="clear" w:color="auto" w:fill="FFFFFF"/>
              </w:rPr>
              <w:t xml:space="preserve">Values </w:t>
            </w:r>
            <w:r w:rsidR="00687F61">
              <w:rPr>
                <w:color w:val="222222"/>
                <w:szCs w:val="20"/>
                <w:shd w:val="clear" w:color="auto" w:fill="FFFFFF"/>
              </w:rPr>
              <w:t>,</w:t>
            </w:r>
            <w:r w:rsidRPr="00687F61">
              <w:rPr>
                <w:color w:val="222222"/>
                <w:szCs w:val="20"/>
                <w:shd w:val="clear" w:color="auto" w:fill="FFFFFF"/>
              </w:rPr>
              <w:t>An honest, unbiased and unprejudiced work environment</w:t>
            </w:r>
          </w:p>
        </w:tc>
      </w:tr>
      <w:tr w:rsidR="003108C1" w:rsidTr="006D1189">
        <w:tc>
          <w:tcPr>
            <w:tcW w:w="738" w:type="dxa"/>
          </w:tcPr>
          <w:p w:rsidR="003108C1" w:rsidRDefault="003108C1" w:rsidP="00457AAB">
            <w:pPr>
              <w:jc w:val="center"/>
            </w:pPr>
            <w:r>
              <w:t>10</w:t>
            </w:r>
          </w:p>
        </w:tc>
        <w:tc>
          <w:tcPr>
            <w:tcW w:w="13436" w:type="dxa"/>
          </w:tcPr>
          <w:p w:rsidR="003108C1" w:rsidRPr="003108C1" w:rsidRDefault="003108C1" w:rsidP="003108C1">
            <w:pPr>
              <w:shd w:val="clear" w:color="auto" w:fill="FFFFFF"/>
              <w:spacing w:before="0" w:after="0"/>
              <w:rPr>
                <w:rFonts w:eastAsia="Times New Roman"/>
                <w:color w:val="222222"/>
                <w:szCs w:val="20"/>
              </w:rPr>
            </w:pPr>
            <w:r w:rsidRPr="003108C1">
              <w:rPr>
                <w:color w:val="222222"/>
                <w:szCs w:val="20"/>
                <w:shd w:val="clear" w:color="auto" w:fill="FFFFFF"/>
              </w:rPr>
              <w:t>Interpersonal</w:t>
            </w:r>
            <w:r>
              <w:rPr>
                <w:rFonts w:eastAsia="Times New Roman"/>
                <w:color w:val="222222"/>
                <w:szCs w:val="20"/>
              </w:rPr>
              <w:t>,</w:t>
            </w:r>
            <w:r w:rsidRPr="003108C1">
              <w:rPr>
                <w:color w:val="222222"/>
                <w:szCs w:val="20"/>
                <w:shd w:val="clear" w:color="auto" w:fill="FFFFFF"/>
              </w:rPr>
              <w:t xml:space="preserve"> Interpretive, Presentational</w:t>
            </w:r>
          </w:p>
        </w:tc>
      </w:tr>
      <w:tr w:rsidR="003108C1" w:rsidTr="006D1189">
        <w:tc>
          <w:tcPr>
            <w:tcW w:w="738" w:type="dxa"/>
          </w:tcPr>
          <w:p w:rsidR="003108C1" w:rsidRDefault="003108C1" w:rsidP="00457AAB">
            <w:pPr>
              <w:jc w:val="center"/>
            </w:pPr>
            <w:r>
              <w:t>11</w:t>
            </w:r>
          </w:p>
        </w:tc>
        <w:tc>
          <w:tcPr>
            <w:tcW w:w="13436" w:type="dxa"/>
          </w:tcPr>
          <w:p w:rsidR="003108C1" w:rsidRPr="003108C1" w:rsidRDefault="003108C1" w:rsidP="003108C1">
            <w:pPr>
              <w:rPr>
                <w:color w:val="222222"/>
                <w:szCs w:val="20"/>
                <w:shd w:val="clear" w:color="auto" w:fill="FFFFFF"/>
              </w:rPr>
            </w:pPr>
            <w:r w:rsidRPr="003108C1">
              <w:rPr>
                <w:rFonts w:eastAsia="Times New Roman"/>
                <w:color w:val="222222"/>
              </w:rPr>
              <w:t>A standard operating procedure (SOP) is a set of written instructions that describes in detail how to safely perform work involving hazardous materials (biological, chemical, radiological), hazardous equipment or hazardous operations</w:t>
            </w:r>
          </w:p>
        </w:tc>
      </w:tr>
    </w:tbl>
    <w:p w:rsidR="006D1189" w:rsidRPr="00706643" w:rsidRDefault="006D1189" w:rsidP="00557417"/>
    <w:sectPr w:rsidR="006D1189" w:rsidRPr="00706643" w:rsidSect="00353D6B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33" w:rsidRDefault="00693833" w:rsidP="002C2CE3">
      <w:r>
        <w:separator/>
      </w:r>
    </w:p>
  </w:endnote>
  <w:endnote w:type="continuationSeparator" w:id="0">
    <w:p w:rsidR="00693833" w:rsidRDefault="00693833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38" w:rsidRDefault="00B7365C" w:rsidP="00FF3EA3">
    <w:pPr>
      <w:pStyle w:val="Footer"/>
    </w:pPr>
    <w:fldSimple w:instr=" FILENAME   \* MERGEFORMAT ">
      <w:r w:rsidR="00201238">
        <w:rPr>
          <w:noProof/>
        </w:rPr>
        <w:t xml:space="preserve">Written Assessment Guide </w:t>
      </w:r>
      <w:r w:rsidR="00FF3EA3">
        <w:rPr>
          <w:noProof/>
        </w:rPr>
        <w:t>Mason</w:t>
      </w:r>
    </w:fldSimple>
    <w:r w:rsidR="008143FF">
      <w:t>-Level</w:t>
    </w:r>
    <w:r w:rsidR="00FF3EA3">
      <w:t xml:space="preserve"> 3</w:t>
    </w:r>
    <w:r w:rsidR="008143FF">
      <w:t xml:space="preserve"> </w:t>
    </w:r>
    <w:r w:rsidR="00201238">
      <w:t>.docx</w:t>
    </w:r>
    <w:r w:rsidR="00201238">
      <w:tab/>
    </w:r>
    <w:r w:rsidR="00201238">
      <w:tab/>
    </w:r>
    <w:r w:rsidR="00201238" w:rsidRPr="00660D05">
      <w:t xml:space="preserve">Page | </w:t>
    </w:r>
    <w:r w:rsidR="00A75F4A">
      <w:fldChar w:fldCharType="begin"/>
    </w:r>
    <w:r w:rsidR="00A75F4A">
      <w:instrText xml:space="preserve"> PAGE   \* MERGEFORMAT </w:instrText>
    </w:r>
    <w:r w:rsidR="00A75F4A">
      <w:fldChar w:fldCharType="separate"/>
    </w:r>
    <w:r w:rsidR="003E5E46">
      <w:rPr>
        <w:noProof/>
      </w:rPr>
      <w:t>1</w:t>
    </w:r>
    <w:r w:rsidR="00A75F4A">
      <w:rPr>
        <w:noProof/>
      </w:rPr>
      <w:fldChar w:fldCharType="end"/>
    </w:r>
    <w:r w:rsidR="00201238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33" w:rsidRDefault="00693833" w:rsidP="002C2CE3">
      <w:r>
        <w:separator/>
      </w:r>
    </w:p>
  </w:footnote>
  <w:footnote w:type="continuationSeparator" w:id="0">
    <w:p w:rsidR="00693833" w:rsidRDefault="00693833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A51"/>
    <w:multiLevelType w:val="hybridMultilevel"/>
    <w:tmpl w:val="9102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57A"/>
    <w:multiLevelType w:val="hybridMultilevel"/>
    <w:tmpl w:val="882EC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E44"/>
    <w:multiLevelType w:val="hybridMultilevel"/>
    <w:tmpl w:val="FC4A62FE"/>
    <w:lvl w:ilvl="0" w:tplc="22D0D1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76E3"/>
    <w:multiLevelType w:val="hybridMultilevel"/>
    <w:tmpl w:val="67687B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97A"/>
    <w:multiLevelType w:val="hybridMultilevel"/>
    <w:tmpl w:val="BB3ECF16"/>
    <w:lvl w:ilvl="0" w:tplc="1B22576C">
      <w:start w:val="1"/>
      <w:numFmt w:val="upperLetter"/>
      <w:lvlText w:val="%1."/>
      <w:lvlJc w:val="left"/>
      <w:pPr>
        <w:ind w:left="63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93611A4"/>
    <w:multiLevelType w:val="hybridMultilevel"/>
    <w:tmpl w:val="603A09B2"/>
    <w:lvl w:ilvl="0" w:tplc="698CC1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09F2"/>
    <w:multiLevelType w:val="hybridMultilevel"/>
    <w:tmpl w:val="27BCB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1287012E"/>
    <w:multiLevelType w:val="hybridMultilevel"/>
    <w:tmpl w:val="5F743E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5D639A"/>
    <w:multiLevelType w:val="multilevel"/>
    <w:tmpl w:val="994A109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02661"/>
    <w:multiLevelType w:val="hybridMultilevel"/>
    <w:tmpl w:val="8A10EF9E"/>
    <w:lvl w:ilvl="0" w:tplc="1DF6C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D20098"/>
    <w:multiLevelType w:val="multilevel"/>
    <w:tmpl w:val="756A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337CA6"/>
    <w:multiLevelType w:val="multilevel"/>
    <w:tmpl w:val="69E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6F0007"/>
    <w:multiLevelType w:val="hybridMultilevel"/>
    <w:tmpl w:val="E7B0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3F7E"/>
    <w:multiLevelType w:val="multilevel"/>
    <w:tmpl w:val="F1D8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E7F35"/>
    <w:multiLevelType w:val="hybridMultilevel"/>
    <w:tmpl w:val="82E64BFA"/>
    <w:lvl w:ilvl="0" w:tplc="1130BC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DD5063"/>
    <w:multiLevelType w:val="hybridMultilevel"/>
    <w:tmpl w:val="32CC37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A47029E"/>
    <w:multiLevelType w:val="hybridMultilevel"/>
    <w:tmpl w:val="5F743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C33FA"/>
    <w:multiLevelType w:val="hybridMultilevel"/>
    <w:tmpl w:val="A8BE0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A1353"/>
    <w:multiLevelType w:val="hybridMultilevel"/>
    <w:tmpl w:val="E7B0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50DE5"/>
    <w:multiLevelType w:val="hybridMultilevel"/>
    <w:tmpl w:val="643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93563"/>
    <w:multiLevelType w:val="hybridMultilevel"/>
    <w:tmpl w:val="40207410"/>
    <w:lvl w:ilvl="0" w:tplc="A152509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482170B3"/>
    <w:multiLevelType w:val="hybridMultilevel"/>
    <w:tmpl w:val="882EC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B6E2C"/>
    <w:multiLevelType w:val="hybridMultilevel"/>
    <w:tmpl w:val="40207410"/>
    <w:lvl w:ilvl="0" w:tplc="A152509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9" w15:restartNumberingAfterBreak="0">
    <w:nsid w:val="4A9C042C"/>
    <w:multiLevelType w:val="multilevel"/>
    <w:tmpl w:val="756A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66064EE"/>
    <w:multiLevelType w:val="hybridMultilevel"/>
    <w:tmpl w:val="938272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59BB2653"/>
    <w:multiLevelType w:val="hybridMultilevel"/>
    <w:tmpl w:val="67687B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52EB3"/>
    <w:multiLevelType w:val="hybridMultilevel"/>
    <w:tmpl w:val="27BCB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E2A1D"/>
    <w:multiLevelType w:val="hybridMultilevel"/>
    <w:tmpl w:val="9102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3BA2517"/>
    <w:multiLevelType w:val="hybridMultilevel"/>
    <w:tmpl w:val="E7B0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F12FF"/>
    <w:multiLevelType w:val="hybridMultilevel"/>
    <w:tmpl w:val="67687B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46B62"/>
    <w:multiLevelType w:val="hybridMultilevel"/>
    <w:tmpl w:val="27BCB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E1FF3"/>
    <w:multiLevelType w:val="hybridMultilevel"/>
    <w:tmpl w:val="7BF4E04E"/>
    <w:lvl w:ilvl="0" w:tplc="D506099A">
      <w:start w:val="1"/>
      <w:numFmt w:val="decimal"/>
      <w:lvlText w:val="K%1:"/>
      <w:lvlJc w:val="left"/>
      <w:pPr>
        <w:ind w:left="720" w:hanging="360"/>
      </w:pPr>
      <w:rPr>
        <w:rFonts w:ascii="Arial" w:hAnsi="Arial" w:cs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91877"/>
    <w:multiLevelType w:val="multilevel"/>
    <w:tmpl w:val="756A0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14"/>
  </w:num>
  <w:num w:numId="4">
    <w:abstractNumId w:val="8"/>
  </w:num>
  <w:num w:numId="5">
    <w:abstractNumId w:val="45"/>
  </w:num>
  <w:num w:numId="6">
    <w:abstractNumId w:val="37"/>
  </w:num>
  <w:num w:numId="7">
    <w:abstractNumId w:val="38"/>
  </w:num>
  <w:num w:numId="8">
    <w:abstractNumId w:val="7"/>
  </w:num>
  <w:num w:numId="9">
    <w:abstractNumId w:val="14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2"/>
  </w:num>
  <w:num w:numId="11">
    <w:abstractNumId w:val="31"/>
  </w:num>
  <w:num w:numId="12">
    <w:abstractNumId w:val="17"/>
  </w:num>
  <w:num w:numId="13">
    <w:abstractNumId w:val="18"/>
  </w:num>
  <w:num w:numId="14">
    <w:abstractNumId w:val="30"/>
  </w:num>
  <w:num w:numId="15">
    <w:abstractNumId w:val="22"/>
  </w:num>
  <w:num w:numId="16">
    <w:abstractNumId w:val="33"/>
  </w:num>
  <w:num w:numId="17">
    <w:abstractNumId w:val="13"/>
  </w:num>
  <w:num w:numId="18">
    <w:abstractNumId w:val="10"/>
  </w:num>
  <w:num w:numId="19">
    <w:abstractNumId w:val="43"/>
  </w:num>
  <w:num w:numId="20">
    <w:abstractNumId w:val="16"/>
  </w:num>
  <w:num w:numId="21">
    <w:abstractNumId w:val="27"/>
  </w:num>
  <w:num w:numId="22">
    <w:abstractNumId w:val="40"/>
  </w:num>
  <w:num w:numId="23">
    <w:abstractNumId w:val="39"/>
  </w:num>
  <w:num w:numId="24">
    <w:abstractNumId w:val="36"/>
  </w:num>
  <w:num w:numId="25">
    <w:abstractNumId w:val="41"/>
  </w:num>
  <w:num w:numId="26">
    <w:abstractNumId w:val="28"/>
  </w:num>
  <w:num w:numId="27">
    <w:abstractNumId w:val="29"/>
  </w:num>
  <w:num w:numId="28">
    <w:abstractNumId w:val="9"/>
  </w:num>
  <w:num w:numId="29">
    <w:abstractNumId w:val="21"/>
  </w:num>
  <w:num w:numId="30">
    <w:abstractNumId w:val="1"/>
  </w:num>
  <w:num w:numId="31">
    <w:abstractNumId w:val="3"/>
  </w:num>
  <w:num w:numId="32">
    <w:abstractNumId w:val="23"/>
  </w:num>
  <w:num w:numId="33">
    <w:abstractNumId w:val="0"/>
  </w:num>
  <w:num w:numId="34">
    <w:abstractNumId w:val="26"/>
  </w:num>
  <w:num w:numId="35">
    <w:abstractNumId w:val="35"/>
  </w:num>
  <w:num w:numId="36">
    <w:abstractNumId w:val="12"/>
  </w:num>
  <w:num w:numId="37">
    <w:abstractNumId w:val="44"/>
  </w:num>
  <w:num w:numId="38">
    <w:abstractNumId w:val="20"/>
  </w:num>
  <w:num w:numId="39">
    <w:abstractNumId w:val="6"/>
  </w:num>
  <w:num w:numId="40">
    <w:abstractNumId w:val="15"/>
  </w:num>
  <w:num w:numId="41">
    <w:abstractNumId w:val="34"/>
  </w:num>
  <w:num w:numId="42">
    <w:abstractNumId w:val="11"/>
  </w:num>
  <w:num w:numId="43">
    <w:abstractNumId w:val="19"/>
  </w:num>
  <w:num w:numId="44">
    <w:abstractNumId w:val="5"/>
  </w:num>
  <w:num w:numId="45">
    <w:abstractNumId w:val="25"/>
  </w:num>
  <w:num w:numId="46">
    <w:abstractNumId w:val="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10798"/>
    <w:rsid w:val="00022F88"/>
    <w:rsid w:val="00031E43"/>
    <w:rsid w:val="00033323"/>
    <w:rsid w:val="00041687"/>
    <w:rsid w:val="00042E7F"/>
    <w:rsid w:val="00045DF4"/>
    <w:rsid w:val="000561CA"/>
    <w:rsid w:val="00057EBE"/>
    <w:rsid w:val="00061D7D"/>
    <w:rsid w:val="00065D80"/>
    <w:rsid w:val="00066624"/>
    <w:rsid w:val="000678B5"/>
    <w:rsid w:val="000720DB"/>
    <w:rsid w:val="00074D05"/>
    <w:rsid w:val="00075588"/>
    <w:rsid w:val="000761D4"/>
    <w:rsid w:val="00080CBD"/>
    <w:rsid w:val="00081865"/>
    <w:rsid w:val="00081E17"/>
    <w:rsid w:val="000870AD"/>
    <w:rsid w:val="00087836"/>
    <w:rsid w:val="00090CB6"/>
    <w:rsid w:val="000A4688"/>
    <w:rsid w:val="000A6043"/>
    <w:rsid w:val="000A69C6"/>
    <w:rsid w:val="000A73EB"/>
    <w:rsid w:val="000B1DE4"/>
    <w:rsid w:val="000C2FE5"/>
    <w:rsid w:val="000D3045"/>
    <w:rsid w:val="000D4CF4"/>
    <w:rsid w:val="000D529E"/>
    <w:rsid w:val="000D6E2F"/>
    <w:rsid w:val="000D7DBF"/>
    <w:rsid w:val="000E0B26"/>
    <w:rsid w:val="000E0C33"/>
    <w:rsid w:val="000F33A1"/>
    <w:rsid w:val="000F6453"/>
    <w:rsid w:val="000F6AFC"/>
    <w:rsid w:val="00102A6F"/>
    <w:rsid w:val="001148D3"/>
    <w:rsid w:val="001207EC"/>
    <w:rsid w:val="00120DA8"/>
    <w:rsid w:val="00125D20"/>
    <w:rsid w:val="001275F0"/>
    <w:rsid w:val="001323F6"/>
    <w:rsid w:val="00134DB5"/>
    <w:rsid w:val="0013789A"/>
    <w:rsid w:val="00140E9F"/>
    <w:rsid w:val="00141C38"/>
    <w:rsid w:val="0014274E"/>
    <w:rsid w:val="00157E7C"/>
    <w:rsid w:val="00162960"/>
    <w:rsid w:val="0016360F"/>
    <w:rsid w:val="0016577F"/>
    <w:rsid w:val="001701A8"/>
    <w:rsid w:val="00172F59"/>
    <w:rsid w:val="00183D72"/>
    <w:rsid w:val="00187126"/>
    <w:rsid w:val="00190FC8"/>
    <w:rsid w:val="00192F9A"/>
    <w:rsid w:val="001936DE"/>
    <w:rsid w:val="001A626C"/>
    <w:rsid w:val="001B1467"/>
    <w:rsid w:val="001B2635"/>
    <w:rsid w:val="001B7303"/>
    <w:rsid w:val="001C6427"/>
    <w:rsid w:val="001D3BF1"/>
    <w:rsid w:val="001E0535"/>
    <w:rsid w:val="001E19F9"/>
    <w:rsid w:val="001E1FA1"/>
    <w:rsid w:val="001E5A77"/>
    <w:rsid w:val="001E621D"/>
    <w:rsid w:val="001F0074"/>
    <w:rsid w:val="001F450A"/>
    <w:rsid w:val="00201238"/>
    <w:rsid w:val="00201B5E"/>
    <w:rsid w:val="00203399"/>
    <w:rsid w:val="002050FA"/>
    <w:rsid w:val="00211583"/>
    <w:rsid w:val="00215036"/>
    <w:rsid w:val="00223749"/>
    <w:rsid w:val="002266D6"/>
    <w:rsid w:val="0022707C"/>
    <w:rsid w:val="002369E3"/>
    <w:rsid w:val="00251C8F"/>
    <w:rsid w:val="00252DF0"/>
    <w:rsid w:val="00254B06"/>
    <w:rsid w:val="00262C7D"/>
    <w:rsid w:val="002653EB"/>
    <w:rsid w:val="0027007E"/>
    <w:rsid w:val="00271387"/>
    <w:rsid w:val="00280AAD"/>
    <w:rsid w:val="00281F2B"/>
    <w:rsid w:val="00294FBD"/>
    <w:rsid w:val="002964EA"/>
    <w:rsid w:val="00296B01"/>
    <w:rsid w:val="002A7E7B"/>
    <w:rsid w:val="002B358D"/>
    <w:rsid w:val="002C2CE3"/>
    <w:rsid w:val="002D5A52"/>
    <w:rsid w:val="002E3504"/>
    <w:rsid w:val="002E5592"/>
    <w:rsid w:val="002F0DCA"/>
    <w:rsid w:val="002F3F55"/>
    <w:rsid w:val="002F4DF9"/>
    <w:rsid w:val="002F5224"/>
    <w:rsid w:val="00310098"/>
    <w:rsid w:val="003108C1"/>
    <w:rsid w:val="00321AEE"/>
    <w:rsid w:val="00324FBF"/>
    <w:rsid w:val="00327376"/>
    <w:rsid w:val="00331E3A"/>
    <w:rsid w:val="0033312A"/>
    <w:rsid w:val="003460C1"/>
    <w:rsid w:val="00352102"/>
    <w:rsid w:val="00353D6B"/>
    <w:rsid w:val="00357500"/>
    <w:rsid w:val="003616BE"/>
    <w:rsid w:val="003626D5"/>
    <w:rsid w:val="00366640"/>
    <w:rsid w:val="00370D54"/>
    <w:rsid w:val="00373D47"/>
    <w:rsid w:val="00376DA1"/>
    <w:rsid w:val="003805CD"/>
    <w:rsid w:val="0038503E"/>
    <w:rsid w:val="00391ADD"/>
    <w:rsid w:val="003922CE"/>
    <w:rsid w:val="003924E7"/>
    <w:rsid w:val="00394C97"/>
    <w:rsid w:val="003B72F5"/>
    <w:rsid w:val="003C5F68"/>
    <w:rsid w:val="003C621A"/>
    <w:rsid w:val="003D11DC"/>
    <w:rsid w:val="003E0BB1"/>
    <w:rsid w:val="003E4618"/>
    <w:rsid w:val="003E4783"/>
    <w:rsid w:val="003E5E46"/>
    <w:rsid w:val="003E733B"/>
    <w:rsid w:val="003F1B86"/>
    <w:rsid w:val="003F2E02"/>
    <w:rsid w:val="004014DD"/>
    <w:rsid w:val="00404C45"/>
    <w:rsid w:val="004062DC"/>
    <w:rsid w:val="0041305B"/>
    <w:rsid w:val="00413182"/>
    <w:rsid w:val="0041648B"/>
    <w:rsid w:val="0041712A"/>
    <w:rsid w:val="004240B9"/>
    <w:rsid w:val="0043085E"/>
    <w:rsid w:val="00430E08"/>
    <w:rsid w:val="004368A8"/>
    <w:rsid w:val="0044039C"/>
    <w:rsid w:val="0044566D"/>
    <w:rsid w:val="0045746D"/>
    <w:rsid w:val="00457AAB"/>
    <w:rsid w:val="0046256D"/>
    <w:rsid w:val="00466E01"/>
    <w:rsid w:val="00472451"/>
    <w:rsid w:val="00473F1F"/>
    <w:rsid w:val="0048683A"/>
    <w:rsid w:val="004872C3"/>
    <w:rsid w:val="00487658"/>
    <w:rsid w:val="00490D26"/>
    <w:rsid w:val="00491AAE"/>
    <w:rsid w:val="004A061F"/>
    <w:rsid w:val="004A7D70"/>
    <w:rsid w:val="004B2F9D"/>
    <w:rsid w:val="004C2B6B"/>
    <w:rsid w:val="004C2D18"/>
    <w:rsid w:val="004C6BAD"/>
    <w:rsid w:val="004D12F4"/>
    <w:rsid w:val="004D2CE5"/>
    <w:rsid w:val="004E537E"/>
    <w:rsid w:val="004E62EF"/>
    <w:rsid w:val="004E7A91"/>
    <w:rsid w:val="004F36BD"/>
    <w:rsid w:val="0050148B"/>
    <w:rsid w:val="00504954"/>
    <w:rsid w:val="005060BF"/>
    <w:rsid w:val="00510DFA"/>
    <w:rsid w:val="005167D8"/>
    <w:rsid w:val="00520749"/>
    <w:rsid w:val="00520DD4"/>
    <w:rsid w:val="00521A89"/>
    <w:rsid w:val="0052238E"/>
    <w:rsid w:val="005225B1"/>
    <w:rsid w:val="0052399E"/>
    <w:rsid w:val="005311B5"/>
    <w:rsid w:val="00534C2F"/>
    <w:rsid w:val="0054331A"/>
    <w:rsid w:val="00545CCA"/>
    <w:rsid w:val="0054642D"/>
    <w:rsid w:val="00555067"/>
    <w:rsid w:val="00557417"/>
    <w:rsid w:val="0056101B"/>
    <w:rsid w:val="00566C3F"/>
    <w:rsid w:val="0057138D"/>
    <w:rsid w:val="0058279A"/>
    <w:rsid w:val="00584E06"/>
    <w:rsid w:val="00592800"/>
    <w:rsid w:val="005A411B"/>
    <w:rsid w:val="005A6AA5"/>
    <w:rsid w:val="005B06A3"/>
    <w:rsid w:val="005B38DC"/>
    <w:rsid w:val="005B4ADD"/>
    <w:rsid w:val="005C1B64"/>
    <w:rsid w:val="005C2E00"/>
    <w:rsid w:val="005C4DF1"/>
    <w:rsid w:val="005D1708"/>
    <w:rsid w:val="005D3ECD"/>
    <w:rsid w:val="005E11D2"/>
    <w:rsid w:val="005E1B1F"/>
    <w:rsid w:val="005E2351"/>
    <w:rsid w:val="005F0AAF"/>
    <w:rsid w:val="005F283D"/>
    <w:rsid w:val="00600E7B"/>
    <w:rsid w:val="0060241E"/>
    <w:rsid w:val="006072CB"/>
    <w:rsid w:val="00610E4A"/>
    <w:rsid w:val="006127DF"/>
    <w:rsid w:val="00617C92"/>
    <w:rsid w:val="006218B9"/>
    <w:rsid w:val="00624B93"/>
    <w:rsid w:val="00626C12"/>
    <w:rsid w:val="00634919"/>
    <w:rsid w:val="00660D05"/>
    <w:rsid w:val="00663CA3"/>
    <w:rsid w:val="00663E8D"/>
    <w:rsid w:val="00665777"/>
    <w:rsid w:val="00672E40"/>
    <w:rsid w:val="00676360"/>
    <w:rsid w:val="00677B2C"/>
    <w:rsid w:val="006824DD"/>
    <w:rsid w:val="006853FF"/>
    <w:rsid w:val="006854E3"/>
    <w:rsid w:val="00687F61"/>
    <w:rsid w:val="0069337C"/>
    <w:rsid w:val="00693833"/>
    <w:rsid w:val="00693946"/>
    <w:rsid w:val="00693976"/>
    <w:rsid w:val="0069643B"/>
    <w:rsid w:val="006A2DFB"/>
    <w:rsid w:val="006B0933"/>
    <w:rsid w:val="006B176E"/>
    <w:rsid w:val="006B17B5"/>
    <w:rsid w:val="006B3946"/>
    <w:rsid w:val="006B7D0C"/>
    <w:rsid w:val="006D0BCC"/>
    <w:rsid w:val="006D1189"/>
    <w:rsid w:val="006D5B94"/>
    <w:rsid w:val="006D5E5F"/>
    <w:rsid w:val="006E3527"/>
    <w:rsid w:val="006F7B8F"/>
    <w:rsid w:val="00703B90"/>
    <w:rsid w:val="007044BC"/>
    <w:rsid w:val="00704A32"/>
    <w:rsid w:val="007058BC"/>
    <w:rsid w:val="00706643"/>
    <w:rsid w:val="007111E4"/>
    <w:rsid w:val="00711D26"/>
    <w:rsid w:val="00717992"/>
    <w:rsid w:val="0073483B"/>
    <w:rsid w:val="007361CA"/>
    <w:rsid w:val="00737299"/>
    <w:rsid w:val="00740444"/>
    <w:rsid w:val="0074231D"/>
    <w:rsid w:val="0074278D"/>
    <w:rsid w:val="00743E65"/>
    <w:rsid w:val="007535C5"/>
    <w:rsid w:val="007562CA"/>
    <w:rsid w:val="00757470"/>
    <w:rsid w:val="00763B1E"/>
    <w:rsid w:val="00763F98"/>
    <w:rsid w:val="0077201B"/>
    <w:rsid w:val="00772118"/>
    <w:rsid w:val="00772262"/>
    <w:rsid w:val="00772A04"/>
    <w:rsid w:val="0077477C"/>
    <w:rsid w:val="00774FFB"/>
    <w:rsid w:val="007763DA"/>
    <w:rsid w:val="00777EDD"/>
    <w:rsid w:val="0078481F"/>
    <w:rsid w:val="007862D1"/>
    <w:rsid w:val="00796DCE"/>
    <w:rsid w:val="007A1878"/>
    <w:rsid w:val="007A3E68"/>
    <w:rsid w:val="007A7EF8"/>
    <w:rsid w:val="007B2390"/>
    <w:rsid w:val="007B701B"/>
    <w:rsid w:val="007C07E4"/>
    <w:rsid w:val="007C5204"/>
    <w:rsid w:val="007C6098"/>
    <w:rsid w:val="007D173D"/>
    <w:rsid w:val="007D2E1C"/>
    <w:rsid w:val="007D6F07"/>
    <w:rsid w:val="007E05C3"/>
    <w:rsid w:val="007E0E2D"/>
    <w:rsid w:val="007E4C14"/>
    <w:rsid w:val="007E63E5"/>
    <w:rsid w:val="007F754A"/>
    <w:rsid w:val="00807BDE"/>
    <w:rsid w:val="00810563"/>
    <w:rsid w:val="008133C4"/>
    <w:rsid w:val="0081434D"/>
    <w:rsid w:val="008143FF"/>
    <w:rsid w:val="00814A23"/>
    <w:rsid w:val="00815840"/>
    <w:rsid w:val="00816F2F"/>
    <w:rsid w:val="00820215"/>
    <w:rsid w:val="008216EA"/>
    <w:rsid w:val="00824320"/>
    <w:rsid w:val="00824396"/>
    <w:rsid w:val="00824FB8"/>
    <w:rsid w:val="008339B0"/>
    <w:rsid w:val="008407CD"/>
    <w:rsid w:val="0084286E"/>
    <w:rsid w:val="0085623B"/>
    <w:rsid w:val="00856711"/>
    <w:rsid w:val="008619C2"/>
    <w:rsid w:val="008641EE"/>
    <w:rsid w:val="00867253"/>
    <w:rsid w:val="00871385"/>
    <w:rsid w:val="00872BF0"/>
    <w:rsid w:val="008733CD"/>
    <w:rsid w:val="00882E03"/>
    <w:rsid w:val="008858A2"/>
    <w:rsid w:val="008875CD"/>
    <w:rsid w:val="008A0461"/>
    <w:rsid w:val="008A0B36"/>
    <w:rsid w:val="008A0FA5"/>
    <w:rsid w:val="008A1A0B"/>
    <w:rsid w:val="008A7FB9"/>
    <w:rsid w:val="008B1797"/>
    <w:rsid w:val="008B4484"/>
    <w:rsid w:val="008C34EF"/>
    <w:rsid w:val="008C3C7F"/>
    <w:rsid w:val="008D1382"/>
    <w:rsid w:val="008D4385"/>
    <w:rsid w:val="008E7F6C"/>
    <w:rsid w:val="008F0B08"/>
    <w:rsid w:val="008F1462"/>
    <w:rsid w:val="0091070E"/>
    <w:rsid w:val="00911E46"/>
    <w:rsid w:val="00916B6B"/>
    <w:rsid w:val="00917C4C"/>
    <w:rsid w:val="009266E4"/>
    <w:rsid w:val="009275FB"/>
    <w:rsid w:val="00932982"/>
    <w:rsid w:val="00940C1A"/>
    <w:rsid w:val="00941054"/>
    <w:rsid w:val="00952F0C"/>
    <w:rsid w:val="00954C15"/>
    <w:rsid w:val="00955B84"/>
    <w:rsid w:val="00957616"/>
    <w:rsid w:val="009701A9"/>
    <w:rsid w:val="00975FB5"/>
    <w:rsid w:val="00976841"/>
    <w:rsid w:val="0098405C"/>
    <w:rsid w:val="00985937"/>
    <w:rsid w:val="00995CFF"/>
    <w:rsid w:val="00996F75"/>
    <w:rsid w:val="009B1CAB"/>
    <w:rsid w:val="009B5599"/>
    <w:rsid w:val="009B56E1"/>
    <w:rsid w:val="009C2927"/>
    <w:rsid w:val="009C51C2"/>
    <w:rsid w:val="009C6E03"/>
    <w:rsid w:val="009D1F38"/>
    <w:rsid w:val="009D2815"/>
    <w:rsid w:val="009D283F"/>
    <w:rsid w:val="009D3688"/>
    <w:rsid w:val="009D6A5F"/>
    <w:rsid w:val="009F2D1D"/>
    <w:rsid w:val="009F3B21"/>
    <w:rsid w:val="00A012FB"/>
    <w:rsid w:val="00A03445"/>
    <w:rsid w:val="00A04489"/>
    <w:rsid w:val="00A05505"/>
    <w:rsid w:val="00A15D34"/>
    <w:rsid w:val="00A16763"/>
    <w:rsid w:val="00A25B8B"/>
    <w:rsid w:val="00A365BF"/>
    <w:rsid w:val="00A40F03"/>
    <w:rsid w:val="00A53268"/>
    <w:rsid w:val="00A57616"/>
    <w:rsid w:val="00A60FF9"/>
    <w:rsid w:val="00A6418E"/>
    <w:rsid w:val="00A701DE"/>
    <w:rsid w:val="00A7575E"/>
    <w:rsid w:val="00A75F4A"/>
    <w:rsid w:val="00A763C9"/>
    <w:rsid w:val="00A769C8"/>
    <w:rsid w:val="00A81961"/>
    <w:rsid w:val="00A83352"/>
    <w:rsid w:val="00A844CD"/>
    <w:rsid w:val="00A92CE1"/>
    <w:rsid w:val="00A96DB0"/>
    <w:rsid w:val="00AA221C"/>
    <w:rsid w:val="00AA2248"/>
    <w:rsid w:val="00AA67B4"/>
    <w:rsid w:val="00AA7C86"/>
    <w:rsid w:val="00AB491D"/>
    <w:rsid w:val="00AB7834"/>
    <w:rsid w:val="00AC0F48"/>
    <w:rsid w:val="00AD0258"/>
    <w:rsid w:val="00AD1A72"/>
    <w:rsid w:val="00AD354B"/>
    <w:rsid w:val="00AE0466"/>
    <w:rsid w:val="00AE067F"/>
    <w:rsid w:val="00AE17BF"/>
    <w:rsid w:val="00AE5184"/>
    <w:rsid w:val="00AE5F3E"/>
    <w:rsid w:val="00AF3AF9"/>
    <w:rsid w:val="00AF47EF"/>
    <w:rsid w:val="00B0368E"/>
    <w:rsid w:val="00B05559"/>
    <w:rsid w:val="00B07F9E"/>
    <w:rsid w:val="00B10B1E"/>
    <w:rsid w:val="00B12D50"/>
    <w:rsid w:val="00B15FAB"/>
    <w:rsid w:val="00B2759E"/>
    <w:rsid w:val="00B303CD"/>
    <w:rsid w:val="00B32536"/>
    <w:rsid w:val="00B34272"/>
    <w:rsid w:val="00B364BC"/>
    <w:rsid w:val="00B40C31"/>
    <w:rsid w:val="00B42EB3"/>
    <w:rsid w:val="00B50DD9"/>
    <w:rsid w:val="00B67FFA"/>
    <w:rsid w:val="00B70109"/>
    <w:rsid w:val="00B71265"/>
    <w:rsid w:val="00B72F1F"/>
    <w:rsid w:val="00B7365C"/>
    <w:rsid w:val="00B73DB3"/>
    <w:rsid w:val="00B7462B"/>
    <w:rsid w:val="00B76B98"/>
    <w:rsid w:val="00B802FA"/>
    <w:rsid w:val="00B80954"/>
    <w:rsid w:val="00B84FA0"/>
    <w:rsid w:val="00B93051"/>
    <w:rsid w:val="00B95B90"/>
    <w:rsid w:val="00BA3DEB"/>
    <w:rsid w:val="00BB0121"/>
    <w:rsid w:val="00BB0453"/>
    <w:rsid w:val="00BB0DD5"/>
    <w:rsid w:val="00BB221B"/>
    <w:rsid w:val="00BB32C4"/>
    <w:rsid w:val="00BB3456"/>
    <w:rsid w:val="00BB39F9"/>
    <w:rsid w:val="00BB7E1F"/>
    <w:rsid w:val="00BC4541"/>
    <w:rsid w:val="00BC7B80"/>
    <w:rsid w:val="00BD32E3"/>
    <w:rsid w:val="00BE33CA"/>
    <w:rsid w:val="00BF36E6"/>
    <w:rsid w:val="00BF4616"/>
    <w:rsid w:val="00C01C4A"/>
    <w:rsid w:val="00C01E58"/>
    <w:rsid w:val="00C0263E"/>
    <w:rsid w:val="00C02D06"/>
    <w:rsid w:val="00C03245"/>
    <w:rsid w:val="00C05D40"/>
    <w:rsid w:val="00C063C9"/>
    <w:rsid w:val="00C07B09"/>
    <w:rsid w:val="00C10684"/>
    <w:rsid w:val="00C10F05"/>
    <w:rsid w:val="00C128B0"/>
    <w:rsid w:val="00C144ED"/>
    <w:rsid w:val="00C159B7"/>
    <w:rsid w:val="00C166A8"/>
    <w:rsid w:val="00C206CA"/>
    <w:rsid w:val="00C308AC"/>
    <w:rsid w:val="00C32BBD"/>
    <w:rsid w:val="00C33254"/>
    <w:rsid w:val="00C377C7"/>
    <w:rsid w:val="00C41B83"/>
    <w:rsid w:val="00C454EE"/>
    <w:rsid w:val="00C5143F"/>
    <w:rsid w:val="00C51E2C"/>
    <w:rsid w:val="00C51E77"/>
    <w:rsid w:val="00C55A16"/>
    <w:rsid w:val="00C56A73"/>
    <w:rsid w:val="00C57E8E"/>
    <w:rsid w:val="00C66836"/>
    <w:rsid w:val="00C671B1"/>
    <w:rsid w:val="00C75E4D"/>
    <w:rsid w:val="00C8379A"/>
    <w:rsid w:val="00C87856"/>
    <w:rsid w:val="00C90A17"/>
    <w:rsid w:val="00C927D4"/>
    <w:rsid w:val="00C95EDD"/>
    <w:rsid w:val="00C964A4"/>
    <w:rsid w:val="00CA0459"/>
    <w:rsid w:val="00CA0B1C"/>
    <w:rsid w:val="00CA3754"/>
    <w:rsid w:val="00CB1F16"/>
    <w:rsid w:val="00CB3EC4"/>
    <w:rsid w:val="00CB6B53"/>
    <w:rsid w:val="00CC088C"/>
    <w:rsid w:val="00CC47C0"/>
    <w:rsid w:val="00CC50E5"/>
    <w:rsid w:val="00CC6C43"/>
    <w:rsid w:val="00CD06D5"/>
    <w:rsid w:val="00CD789A"/>
    <w:rsid w:val="00CD7CAB"/>
    <w:rsid w:val="00CE5505"/>
    <w:rsid w:val="00CE6DA8"/>
    <w:rsid w:val="00CE6EC3"/>
    <w:rsid w:val="00CE77B7"/>
    <w:rsid w:val="00CE7B99"/>
    <w:rsid w:val="00CF2BB7"/>
    <w:rsid w:val="00CF3587"/>
    <w:rsid w:val="00CF5258"/>
    <w:rsid w:val="00CF6398"/>
    <w:rsid w:val="00D00B14"/>
    <w:rsid w:val="00D01DDE"/>
    <w:rsid w:val="00D13743"/>
    <w:rsid w:val="00D14E26"/>
    <w:rsid w:val="00D20E55"/>
    <w:rsid w:val="00D23C9A"/>
    <w:rsid w:val="00D302CB"/>
    <w:rsid w:val="00D364CF"/>
    <w:rsid w:val="00D370BD"/>
    <w:rsid w:val="00D427A6"/>
    <w:rsid w:val="00D4490B"/>
    <w:rsid w:val="00D500F0"/>
    <w:rsid w:val="00D504BA"/>
    <w:rsid w:val="00D5371D"/>
    <w:rsid w:val="00D543D1"/>
    <w:rsid w:val="00D60D89"/>
    <w:rsid w:val="00D61822"/>
    <w:rsid w:val="00D618EA"/>
    <w:rsid w:val="00D665FD"/>
    <w:rsid w:val="00D74070"/>
    <w:rsid w:val="00D76188"/>
    <w:rsid w:val="00D87AE4"/>
    <w:rsid w:val="00D96675"/>
    <w:rsid w:val="00DA0E65"/>
    <w:rsid w:val="00DA2E9A"/>
    <w:rsid w:val="00DA5BD0"/>
    <w:rsid w:val="00DB017F"/>
    <w:rsid w:val="00DB0616"/>
    <w:rsid w:val="00DB0D4C"/>
    <w:rsid w:val="00DB1977"/>
    <w:rsid w:val="00DC05C6"/>
    <w:rsid w:val="00DD1D3D"/>
    <w:rsid w:val="00DD4193"/>
    <w:rsid w:val="00DD7994"/>
    <w:rsid w:val="00DE0CBB"/>
    <w:rsid w:val="00DE3512"/>
    <w:rsid w:val="00DE3C45"/>
    <w:rsid w:val="00DE4CA1"/>
    <w:rsid w:val="00DE4CAC"/>
    <w:rsid w:val="00DE6F13"/>
    <w:rsid w:val="00DF25EF"/>
    <w:rsid w:val="00DF2646"/>
    <w:rsid w:val="00DF3476"/>
    <w:rsid w:val="00DF683E"/>
    <w:rsid w:val="00E0181B"/>
    <w:rsid w:val="00E07941"/>
    <w:rsid w:val="00E14104"/>
    <w:rsid w:val="00E14534"/>
    <w:rsid w:val="00E16462"/>
    <w:rsid w:val="00E202BE"/>
    <w:rsid w:val="00E24C5C"/>
    <w:rsid w:val="00E30643"/>
    <w:rsid w:val="00E32411"/>
    <w:rsid w:val="00E3247F"/>
    <w:rsid w:val="00E33E7B"/>
    <w:rsid w:val="00E42427"/>
    <w:rsid w:val="00E42D0C"/>
    <w:rsid w:val="00E431F4"/>
    <w:rsid w:val="00E471C1"/>
    <w:rsid w:val="00E47404"/>
    <w:rsid w:val="00E523CE"/>
    <w:rsid w:val="00E656CC"/>
    <w:rsid w:val="00E657E2"/>
    <w:rsid w:val="00E66736"/>
    <w:rsid w:val="00E670E3"/>
    <w:rsid w:val="00E714F1"/>
    <w:rsid w:val="00E75F2E"/>
    <w:rsid w:val="00E81C58"/>
    <w:rsid w:val="00E85EE6"/>
    <w:rsid w:val="00E938F5"/>
    <w:rsid w:val="00E95E56"/>
    <w:rsid w:val="00EA4DB3"/>
    <w:rsid w:val="00EA5F21"/>
    <w:rsid w:val="00EA61A1"/>
    <w:rsid w:val="00EA75F1"/>
    <w:rsid w:val="00EB4293"/>
    <w:rsid w:val="00EB7F38"/>
    <w:rsid w:val="00EC1126"/>
    <w:rsid w:val="00EC1FB0"/>
    <w:rsid w:val="00EC5E35"/>
    <w:rsid w:val="00EC6D1C"/>
    <w:rsid w:val="00ED5EF8"/>
    <w:rsid w:val="00EE1900"/>
    <w:rsid w:val="00EF403A"/>
    <w:rsid w:val="00F03E65"/>
    <w:rsid w:val="00F0507E"/>
    <w:rsid w:val="00F13432"/>
    <w:rsid w:val="00F16DC8"/>
    <w:rsid w:val="00F20BED"/>
    <w:rsid w:val="00F2484F"/>
    <w:rsid w:val="00F24D5B"/>
    <w:rsid w:val="00F34160"/>
    <w:rsid w:val="00F35A5D"/>
    <w:rsid w:val="00F414CB"/>
    <w:rsid w:val="00F417BC"/>
    <w:rsid w:val="00F436FA"/>
    <w:rsid w:val="00F45D15"/>
    <w:rsid w:val="00F47217"/>
    <w:rsid w:val="00F47B89"/>
    <w:rsid w:val="00F574E7"/>
    <w:rsid w:val="00F60FF2"/>
    <w:rsid w:val="00F64F7F"/>
    <w:rsid w:val="00F7205E"/>
    <w:rsid w:val="00F77895"/>
    <w:rsid w:val="00F938AE"/>
    <w:rsid w:val="00F942E9"/>
    <w:rsid w:val="00F955A9"/>
    <w:rsid w:val="00F955F7"/>
    <w:rsid w:val="00F9592F"/>
    <w:rsid w:val="00F95969"/>
    <w:rsid w:val="00FA13AD"/>
    <w:rsid w:val="00FA39B9"/>
    <w:rsid w:val="00FA4504"/>
    <w:rsid w:val="00FA471F"/>
    <w:rsid w:val="00FA4DB8"/>
    <w:rsid w:val="00FB229D"/>
    <w:rsid w:val="00FC17F5"/>
    <w:rsid w:val="00FC3062"/>
    <w:rsid w:val="00FC50B9"/>
    <w:rsid w:val="00FC60CE"/>
    <w:rsid w:val="00FE6BDA"/>
    <w:rsid w:val="00FF2212"/>
    <w:rsid w:val="00FF2F5D"/>
    <w:rsid w:val="00FF3B8A"/>
    <w:rsid w:val="00FF3EA3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D5BB7"/>
  <w15:docId w15:val="{39191AF3-2138-4D34-A958-57A3BAA8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F34160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1B2635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0932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0074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28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79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1456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7069">
                      <w:marLeft w:val="0"/>
                      <w:marRight w:val="0"/>
                      <w:marTop w:val="0"/>
                      <w:marBottom w:val="2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9781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94EC6-D1AD-4F23-862E-A86D23A1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100</cp:revision>
  <cp:lastPrinted>2018-11-08T05:25:00Z</cp:lastPrinted>
  <dcterms:created xsi:type="dcterms:W3CDTF">2019-07-18T16:34:00Z</dcterms:created>
  <dcterms:modified xsi:type="dcterms:W3CDTF">2021-08-31T18:46:00Z</dcterms:modified>
</cp:coreProperties>
</file>